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C5" w:rsidRPr="00D117F4" w:rsidRDefault="00D117F4" w:rsidP="000940C5">
      <w:pPr>
        <w:pStyle w:val="a3"/>
        <w:rPr>
          <w:sz w:val="32"/>
          <w:szCs w:val="22"/>
          <w:u w:val="single"/>
          <w:lang w:val="ru-RU"/>
        </w:rPr>
      </w:pPr>
      <w:r>
        <w:rPr>
          <w:sz w:val="32"/>
          <w:szCs w:val="22"/>
          <w:u w:val="single"/>
          <w:lang w:val="ru-RU"/>
        </w:rPr>
        <w:t>Функциональные требования</w:t>
      </w:r>
    </w:p>
    <w:p w:rsidR="000940C5" w:rsidRPr="008C0C3C" w:rsidRDefault="000940C5" w:rsidP="000940C5">
      <w:pPr>
        <w:pStyle w:val="a3"/>
        <w:rPr>
          <w:sz w:val="32"/>
          <w:szCs w:val="22"/>
          <w:highlight w:val="yellow"/>
          <w:u w:val="single"/>
        </w:rPr>
      </w:pPr>
    </w:p>
    <w:p w:rsidR="000940C5" w:rsidRPr="00A167D6" w:rsidRDefault="000940C5" w:rsidP="000940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167D6">
        <w:rPr>
          <w:b/>
          <w:sz w:val="24"/>
          <w:szCs w:val="24"/>
        </w:rPr>
        <w:t xml:space="preserve">Базовые требования для запуска системы </w:t>
      </w:r>
      <w:r w:rsidRPr="00A167D6">
        <w:rPr>
          <w:b/>
          <w:sz w:val="24"/>
          <w:szCs w:val="24"/>
          <w:lang w:val="en-US"/>
        </w:rPr>
        <w:t>Mobile</w:t>
      </w:r>
      <w:r w:rsidRPr="00A167D6">
        <w:rPr>
          <w:b/>
          <w:sz w:val="24"/>
          <w:szCs w:val="24"/>
        </w:rPr>
        <w:t xml:space="preserve"> </w:t>
      </w:r>
      <w:r w:rsidRPr="00A167D6">
        <w:rPr>
          <w:b/>
          <w:sz w:val="24"/>
          <w:szCs w:val="24"/>
          <w:lang w:val="en-US"/>
        </w:rPr>
        <w:t>music</w:t>
      </w:r>
      <w:r w:rsidRPr="00A167D6">
        <w:rPr>
          <w:b/>
          <w:sz w:val="24"/>
          <w:szCs w:val="24"/>
        </w:rPr>
        <w:t xml:space="preserve"> </w:t>
      </w:r>
      <w:r w:rsidRPr="00A167D6">
        <w:rPr>
          <w:b/>
          <w:sz w:val="24"/>
          <w:szCs w:val="24"/>
          <w:lang w:val="en-US"/>
        </w:rPr>
        <w:t>streaming</w:t>
      </w:r>
      <w:r w:rsidRPr="00A167D6">
        <w:rPr>
          <w:b/>
          <w:sz w:val="24"/>
          <w:szCs w:val="24"/>
        </w:rPr>
        <w:t>.</w:t>
      </w:r>
    </w:p>
    <w:p w:rsidR="000940C5" w:rsidRPr="00A167D6" w:rsidRDefault="000940C5" w:rsidP="000940C5">
      <w:pPr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>Система «</w:t>
      </w:r>
      <w:r w:rsidR="00E82C82">
        <w:rPr>
          <w:sz w:val="24"/>
          <w:szCs w:val="24"/>
        </w:rPr>
        <w:t>MOBI</w:t>
      </w:r>
      <w:r w:rsidR="00E82C82" w:rsidRPr="00E82C82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Music</w:t>
      </w:r>
      <w:r w:rsidRPr="00A167D6">
        <w:rPr>
          <w:sz w:val="24"/>
          <w:szCs w:val="24"/>
          <w:lang w:val="ru-RU"/>
        </w:rPr>
        <w:t xml:space="preserve">» будет предоставлять абонентам </w:t>
      </w:r>
      <w:proofErr w:type="spellStart"/>
      <w:r w:rsidR="00E82C82">
        <w:rPr>
          <w:sz w:val="24"/>
          <w:szCs w:val="24"/>
        </w:rPr>
        <w:t>Mobiuz</w:t>
      </w:r>
      <w:proofErr w:type="spellEnd"/>
      <w:r w:rsidRPr="00A167D6">
        <w:rPr>
          <w:sz w:val="24"/>
          <w:szCs w:val="24"/>
          <w:lang w:val="ru-RU"/>
        </w:rPr>
        <w:t xml:space="preserve"> подписаться на сервис прослушивания музыки в режиме реального времени.</w:t>
      </w:r>
    </w:p>
    <w:p w:rsidR="000940C5" w:rsidRPr="00A167D6" w:rsidRDefault="000940C5" w:rsidP="000940C5">
      <w:pPr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Система должна иметь следующую функциональность:</w:t>
      </w:r>
    </w:p>
    <w:p w:rsidR="000940C5" w:rsidRPr="00A167D6" w:rsidRDefault="000940C5" w:rsidP="000940C5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Пользовательские интерфейсы. </w:t>
      </w:r>
      <w:r w:rsidRPr="00A167D6">
        <w:rPr>
          <w:sz w:val="24"/>
          <w:szCs w:val="24"/>
          <w:lang w:val="en-US"/>
        </w:rPr>
        <w:t>Web</w:t>
      </w:r>
      <w:r w:rsidRPr="00A167D6">
        <w:rPr>
          <w:sz w:val="24"/>
          <w:szCs w:val="24"/>
        </w:rPr>
        <w:t xml:space="preserve"> портал для персональных компьютеров и планшетов. Приложение для </w:t>
      </w:r>
      <w:r w:rsidRPr="00A167D6">
        <w:rPr>
          <w:sz w:val="24"/>
          <w:szCs w:val="24"/>
          <w:lang w:val="en-US"/>
        </w:rPr>
        <w:t>iOS</w:t>
      </w:r>
      <w:r w:rsidRPr="00A167D6">
        <w:rPr>
          <w:sz w:val="24"/>
          <w:szCs w:val="24"/>
        </w:rPr>
        <w:t xml:space="preserve"> и </w:t>
      </w:r>
      <w:r w:rsidRPr="00A167D6">
        <w:rPr>
          <w:sz w:val="24"/>
          <w:szCs w:val="24"/>
          <w:lang w:val="en-US"/>
        </w:rPr>
        <w:t>Android</w:t>
      </w:r>
      <w:r w:rsidRPr="00A167D6">
        <w:rPr>
          <w:sz w:val="24"/>
          <w:szCs w:val="24"/>
        </w:rPr>
        <w:t>. Мобильная версия портала для других телефонов.</w:t>
      </w:r>
    </w:p>
    <w:p w:rsidR="000940C5" w:rsidRPr="00A167D6" w:rsidRDefault="000940C5" w:rsidP="000940C5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Инструмент для управления пользовательскими интерфейсами;</w:t>
      </w:r>
    </w:p>
    <w:p w:rsidR="000940C5" w:rsidRPr="00A167D6" w:rsidRDefault="000940C5" w:rsidP="000940C5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Инструмент для управления контентом (загрузка контента на платформу контент провайдерами, публикация контента на витрине, формирование альбомов и т.д.).</w:t>
      </w:r>
    </w:p>
    <w:p w:rsidR="000940C5" w:rsidRPr="00A167D6" w:rsidRDefault="000940C5" w:rsidP="000940C5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Инструмент отчетности и статистики.</w:t>
      </w:r>
    </w:p>
    <w:p w:rsidR="000940C5" w:rsidRPr="00A167D6" w:rsidRDefault="000940C5" w:rsidP="000940C5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Система должна поддерживать функцию подписки/отписки абонента на сервис.</w:t>
      </w:r>
    </w:p>
    <w:p w:rsidR="000940C5" w:rsidRPr="00A167D6" w:rsidRDefault="000940C5" w:rsidP="000940C5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Система должна быть интегрирована с </w:t>
      </w:r>
      <w:proofErr w:type="spellStart"/>
      <w:r w:rsidRPr="00A167D6">
        <w:rPr>
          <w:sz w:val="24"/>
          <w:szCs w:val="24"/>
        </w:rPr>
        <w:t>билинговыми</w:t>
      </w:r>
      <w:proofErr w:type="spellEnd"/>
      <w:r w:rsidRPr="00A167D6">
        <w:rPr>
          <w:sz w:val="24"/>
          <w:szCs w:val="24"/>
        </w:rPr>
        <w:t xml:space="preserve"> системами компании (</w:t>
      </w:r>
      <w:r w:rsidRPr="00A167D6">
        <w:rPr>
          <w:sz w:val="24"/>
          <w:szCs w:val="24"/>
          <w:lang w:val="en-US"/>
        </w:rPr>
        <w:t>CPA</w:t>
      </w:r>
      <w:r w:rsidRPr="00A167D6">
        <w:rPr>
          <w:sz w:val="24"/>
          <w:szCs w:val="24"/>
        </w:rPr>
        <w:t xml:space="preserve"> Оператора). </w:t>
      </w:r>
    </w:p>
    <w:p w:rsidR="000940C5" w:rsidRPr="00A167D6" w:rsidRDefault="000940C5" w:rsidP="000940C5">
      <w:pPr>
        <w:ind w:left="45"/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Требование к пользовательским интерфейсам:</w:t>
      </w:r>
    </w:p>
    <w:p w:rsidR="000940C5" w:rsidRPr="00A167D6" w:rsidRDefault="000940C5" w:rsidP="000940C5">
      <w:pPr>
        <w:ind w:left="45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Все интерфейсы должны быть </w:t>
      </w:r>
      <w:proofErr w:type="spellStart"/>
      <w:r w:rsidRPr="00A167D6">
        <w:rPr>
          <w:sz w:val="24"/>
          <w:szCs w:val="24"/>
          <w:lang w:val="ru-RU"/>
        </w:rPr>
        <w:t>брендированны</w:t>
      </w:r>
      <w:proofErr w:type="spellEnd"/>
      <w:r w:rsidRPr="00A167D6">
        <w:rPr>
          <w:sz w:val="24"/>
          <w:szCs w:val="24"/>
          <w:lang w:val="ru-RU"/>
        </w:rPr>
        <w:t xml:space="preserve"> согласно </w:t>
      </w:r>
      <w:proofErr w:type="spellStart"/>
      <w:r w:rsidRPr="00A167D6">
        <w:rPr>
          <w:sz w:val="24"/>
          <w:szCs w:val="24"/>
          <w:lang w:val="ru-RU"/>
        </w:rPr>
        <w:t>брендбуку</w:t>
      </w:r>
      <w:proofErr w:type="spellEnd"/>
      <w:r w:rsidRPr="00A167D6">
        <w:rPr>
          <w:sz w:val="24"/>
          <w:szCs w:val="24"/>
          <w:lang w:val="ru-RU"/>
        </w:rPr>
        <w:t xml:space="preserve"> компании </w:t>
      </w:r>
      <w:proofErr w:type="spellStart"/>
      <w:r w:rsidR="00E82C82">
        <w:rPr>
          <w:sz w:val="24"/>
          <w:szCs w:val="24"/>
        </w:rPr>
        <w:t>Mobiuz</w:t>
      </w:r>
      <w:proofErr w:type="spellEnd"/>
      <w:r w:rsidRPr="00A167D6">
        <w:rPr>
          <w:sz w:val="24"/>
          <w:szCs w:val="24"/>
          <w:lang w:val="ru-RU"/>
        </w:rPr>
        <w:t>.</w:t>
      </w:r>
    </w:p>
    <w:p w:rsidR="000940C5" w:rsidRPr="00A167D6" w:rsidRDefault="000940C5" w:rsidP="000940C5">
      <w:pPr>
        <w:ind w:left="45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Все интерфейсы должны поддерживать три языка: Русский, </w:t>
      </w:r>
      <w:r w:rsidR="00131199">
        <w:rPr>
          <w:sz w:val="24"/>
          <w:szCs w:val="24"/>
          <w:lang w:val="ru-RU"/>
        </w:rPr>
        <w:t>Узбек</w:t>
      </w:r>
      <w:r>
        <w:rPr>
          <w:sz w:val="24"/>
          <w:szCs w:val="24"/>
          <w:lang w:val="ru-RU"/>
        </w:rPr>
        <w:t>ский</w:t>
      </w:r>
      <w:r w:rsidRPr="00A167D6">
        <w:rPr>
          <w:sz w:val="24"/>
          <w:szCs w:val="24"/>
          <w:lang w:val="ru-RU"/>
        </w:rPr>
        <w:t xml:space="preserve">, Английский. Интеграция с системой </w:t>
      </w:r>
      <w:r w:rsidRPr="00A167D6">
        <w:rPr>
          <w:sz w:val="24"/>
          <w:szCs w:val="24"/>
        </w:rPr>
        <w:t>LSS</w:t>
      </w:r>
      <w:r w:rsidRPr="00A167D6">
        <w:rPr>
          <w:sz w:val="24"/>
          <w:szCs w:val="24"/>
          <w:lang w:val="ru-RU"/>
        </w:rPr>
        <w:t xml:space="preserve"> (</w:t>
      </w:r>
      <w:r w:rsidRPr="00A167D6">
        <w:rPr>
          <w:sz w:val="24"/>
          <w:szCs w:val="24"/>
        </w:rPr>
        <w:t>language</w:t>
      </w:r>
      <w:r w:rsidRPr="00A167D6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select</w:t>
      </w:r>
      <w:r w:rsidRPr="00A167D6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service</w:t>
      </w:r>
      <w:r w:rsidRPr="00A167D6">
        <w:rPr>
          <w:sz w:val="24"/>
          <w:szCs w:val="24"/>
          <w:lang w:val="ru-RU"/>
        </w:rPr>
        <w:t>).</w:t>
      </w:r>
    </w:p>
    <w:p w:rsidR="000940C5" w:rsidRPr="00A167D6" w:rsidRDefault="000940C5" w:rsidP="000940C5">
      <w:pPr>
        <w:ind w:left="45"/>
        <w:rPr>
          <w:sz w:val="24"/>
          <w:szCs w:val="24"/>
        </w:rPr>
      </w:pPr>
      <w:r w:rsidRPr="00A167D6">
        <w:rPr>
          <w:sz w:val="24"/>
          <w:szCs w:val="24"/>
          <w:lang w:val="ru-RU"/>
        </w:rPr>
        <w:t xml:space="preserve">Все интерфейсы должны быть синхронизированы. Абонент под своим логином может одновременно пользоваться только одним из интерфейсов (например, если абонент слушает музыку на </w:t>
      </w:r>
      <w:r w:rsidRPr="00A167D6">
        <w:rPr>
          <w:sz w:val="24"/>
          <w:szCs w:val="24"/>
        </w:rPr>
        <w:t>WEB</w:t>
      </w:r>
      <w:r w:rsidRPr="00A167D6">
        <w:rPr>
          <w:sz w:val="24"/>
          <w:szCs w:val="24"/>
          <w:lang w:val="ru-RU"/>
        </w:rPr>
        <w:t xml:space="preserve"> портале и под его логином заходят в другой интерфейс, будь то </w:t>
      </w:r>
      <w:r w:rsidRPr="00A167D6">
        <w:rPr>
          <w:sz w:val="24"/>
          <w:szCs w:val="24"/>
        </w:rPr>
        <w:t>web</w:t>
      </w:r>
      <w:r w:rsidRPr="00A167D6">
        <w:rPr>
          <w:sz w:val="24"/>
          <w:szCs w:val="24"/>
          <w:lang w:val="ru-RU"/>
        </w:rPr>
        <w:t xml:space="preserve"> на другом </w:t>
      </w:r>
      <w:r w:rsidRPr="00A167D6">
        <w:rPr>
          <w:sz w:val="24"/>
          <w:szCs w:val="24"/>
        </w:rPr>
        <w:t>PC</w:t>
      </w:r>
      <w:r w:rsidRPr="00A167D6">
        <w:rPr>
          <w:sz w:val="24"/>
          <w:szCs w:val="24"/>
          <w:lang w:val="ru-RU"/>
        </w:rPr>
        <w:t xml:space="preserve"> или мобильное приложение, предыдущая сессия должна оборваться и выдать сообщение). </w:t>
      </w:r>
      <w:r w:rsidRPr="00D33C5B">
        <w:rPr>
          <w:sz w:val="24"/>
          <w:szCs w:val="24"/>
          <w:lang w:val="ru-RU"/>
        </w:rPr>
        <w:t>Логином</w:t>
      </w:r>
      <w:r w:rsidRPr="00A167D6">
        <w:rPr>
          <w:sz w:val="24"/>
          <w:szCs w:val="24"/>
        </w:rPr>
        <w:t xml:space="preserve"> </w:t>
      </w:r>
      <w:r w:rsidRPr="00D33C5B">
        <w:rPr>
          <w:sz w:val="24"/>
          <w:szCs w:val="24"/>
          <w:lang w:val="ru-RU"/>
        </w:rPr>
        <w:t>будет</w:t>
      </w:r>
      <w:r w:rsidRPr="00A167D6">
        <w:rPr>
          <w:sz w:val="24"/>
          <w:szCs w:val="24"/>
        </w:rPr>
        <w:t xml:space="preserve"> </w:t>
      </w:r>
      <w:r w:rsidRPr="00D33C5B">
        <w:rPr>
          <w:sz w:val="24"/>
          <w:szCs w:val="24"/>
          <w:lang w:val="ru-RU"/>
        </w:rPr>
        <w:t>выступать</w:t>
      </w:r>
      <w:r w:rsidRPr="00A167D6">
        <w:rPr>
          <w:sz w:val="24"/>
          <w:szCs w:val="24"/>
        </w:rPr>
        <w:t xml:space="preserve"> MSISDN </w:t>
      </w:r>
      <w:r w:rsidRPr="00D33C5B">
        <w:rPr>
          <w:sz w:val="24"/>
          <w:szCs w:val="24"/>
          <w:lang w:val="ru-RU"/>
        </w:rPr>
        <w:t>абонента</w:t>
      </w:r>
      <w:r w:rsidRPr="00A167D6">
        <w:rPr>
          <w:sz w:val="24"/>
          <w:szCs w:val="24"/>
        </w:rPr>
        <w:t>.</w:t>
      </w:r>
    </w:p>
    <w:p w:rsidR="000940C5" w:rsidRPr="00A167D6" w:rsidRDefault="000940C5" w:rsidP="000940C5">
      <w:pPr>
        <w:ind w:left="45"/>
        <w:rPr>
          <w:b/>
          <w:sz w:val="24"/>
          <w:szCs w:val="24"/>
        </w:rPr>
      </w:pPr>
      <w:r w:rsidRPr="00D33C5B">
        <w:rPr>
          <w:b/>
          <w:sz w:val="24"/>
          <w:szCs w:val="24"/>
          <w:lang w:val="ru-RU"/>
        </w:rPr>
        <w:t>Требования</w:t>
      </w:r>
      <w:r w:rsidRPr="00A167D6">
        <w:rPr>
          <w:b/>
          <w:sz w:val="24"/>
          <w:szCs w:val="24"/>
        </w:rPr>
        <w:t xml:space="preserve"> в WEB:</w:t>
      </w:r>
    </w:p>
    <w:p w:rsidR="000940C5" w:rsidRPr="00A167D6" w:rsidRDefault="000940C5" w:rsidP="000940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Незарегистрированный пользователь может зайти на </w:t>
      </w:r>
      <w:r w:rsidRPr="00A167D6">
        <w:rPr>
          <w:sz w:val="24"/>
          <w:szCs w:val="24"/>
          <w:lang w:val="en-US"/>
        </w:rPr>
        <w:t>web</w:t>
      </w:r>
      <w:r w:rsidRPr="00A167D6">
        <w:rPr>
          <w:sz w:val="24"/>
          <w:szCs w:val="24"/>
        </w:rPr>
        <w:t xml:space="preserve"> портал, просмотреть оферту. </w:t>
      </w:r>
    </w:p>
    <w:p w:rsidR="000940C5" w:rsidRPr="00A167D6" w:rsidRDefault="000940C5" w:rsidP="000940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Должна быть возможность подписаться на сервис. </w:t>
      </w:r>
    </w:p>
    <w:p w:rsidR="000940C5" w:rsidRPr="00A167D6" w:rsidRDefault="000940C5" w:rsidP="000940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Возможность создания </w:t>
      </w:r>
      <w:proofErr w:type="spellStart"/>
      <w:r w:rsidRPr="00A167D6">
        <w:rPr>
          <w:sz w:val="24"/>
          <w:szCs w:val="24"/>
        </w:rPr>
        <w:t>плейлистов</w:t>
      </w:r>
      <w:proofErr w:type="spellEnd"/>
      <w:r w:rsidRPr="00A167D6">
        <w:rPr>
          <w:sz w:val="24"/>
          <w:szCs w:val="24"/>
        </w:rPr>
        <w:t xml:space="preserve"> (порядок проигрывания в листах должен быть настраиваемый).</w:t>
      </w:r>
    </w:p>
    <w:p w:rsidR="000940C5" w:rsidRPr="00A167D6" w:rsidRDefault="000940C5" w:rsidP="000940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Проигрывание альбомов. Добавление альбома или отдельной композиции в </w:t>
      </w:r>
      <w:proofErr w:type="spellStart"/>
      <w:r w:rsidRPr="00A167D6">
        <w:rPr>
          <w:sz w:val="24"/>
          <w:szCs w:val="24"/>
        </w:rPr>
        <w:t>плейлист</w:t>
      </w:r>
      <w:proofErr w:type="spellEnd"/>
      <w:r w:rsidRPr="00A167D6">
        <w:rPr>
          <w:sz w:val="24"/>
          <w:szCs w:val="24"/>
        </w:rPr>
        <w:t>.</w:t>
      </w:r>
    </w:p>
    <w:p w:rsidR="000940C5" w:rsidRPr="00A167D6" w:rsidRDefault="000940C5" w:rsidP="000940C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На веб проигранные треки должны быть </w:t>
      </w:r>
      <w:proofErr w:type="spellStart"/>
      <w:r w:rsidRPr="00A167D6">
        <w:rPr>
          <w:sz w:val="24"/>
          <w:szCs w:val="24"/>
        </w:rPr>
        <w:t>закешированы</w:t>
      </w:r>
      <w:proofErr w:type="spellEnd"/>
      <w:r w:rsidRPr="00A167D6">
        <w:rPr>
          <w:sz w:val="24"/>
          <w:szCs w:val="24"/>
        </w:rPr>
        <w:t>.</w:t>
      </w:r>
    </w:p>
    <w:p w:rsidR="000940C5" w:rsidRPr="00A167D6" w:rsidRDefault="000940C5" w:rsidP="00D33C5B">
      <w:pPr>
        <w:ind w:left="45"/>
        <w:jc w:val="both"/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На веб интерфейсе должен быть размещен плеер, имеющий следующую функциональность:</w:t>
      </w:r>
    </w:p>
    <w:p w:rsidR="000940C5" w:rsidRPr="00A167D6" w:rsidRDefault="000940C5" w:rsidP="000940C5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Проигрывание</w:t>
      </w:r>
    </w:p>
    <w:p w:rsidR="000940C5" w:rsidRPr="00A167D6" w:rsidRDefault="000940C5" w:rsidP="000940C5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Переход на следующий или предыдущий трек</w:t>
      </w:r>
    </w:p>
    <w:p w:rsidR="000940C5" w:rsidRPr="00A167D6" w:rsidRDefault="000940C5" w:rsidP="000940C5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Повторение списка воспроизведения</w:t>
      </w:r>
    </w:p>
    <w:p w:rsidR="000940C5" w:rsidRPr="00A167D6" w:rsidRDefault="000940C5" w:rsidP="000940C5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Проигрывание в случайном порядке.</w:t>
      </w:r>
    </w:p>
    <w:p w:rsidR="000940C5" w:rsidRPr="00A167D6" w:rsidRDefault="000940C5" w:rsidP="000940C5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Выбор </w:t>
      </w:r>
      <w:proofErr w:type="spellStart"/>
      <w:r w:rsidRPr="00A167D6">
        <w:rPr>
          <w:sz w:val="24"/>
          <w:szCs w:val="24"/>
        </w:rPr>
        <w:t>плейлиста</w:t>
      </w:r>
      <w:proofErr w:type="spellEnd"/>
    </w:p>
    <w:p w:rsidR="000940C5" w:rsidRPr="00A167D6" w:rsidRDefault="000940C5" w:rsidP="000940C5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Отображение состояния загрузки трека и текущая позиция проигрывания.</w:t>
      </w:r>
    </w:p>
    <w:p w:rsidR="000940C5" w:rsidRPr="00A167D6" w:rsidRDefault="000940C5" w:rsidP="000940C5">
      <w:pPr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На вебе должен содержаться поиск:</w:t>
      </w:r>
    </w:p>
    <w:p w:rsidR="000940C5" w:rsidRPr="00A167D6" w:rsidRDefault="000940C5" w:rsidP="000940C5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По имени или части имени исполнителя</w:t>
      </w:r>
    </w:p>
    <w:p w:rsidR="000940C5" w:rsidRPr="00A167D6" w:rsidRDefault="000940C5" w:rsidP="000940C5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По названию или части названия композиции.</w:t>
      </w:r>
    </w:p>
    <w:p w:rsidR="000940C5" w:rsidRPr="00A167D6" w:rsidRDefault="000940C5" w:rsidP="000940C5">
      <w:pPr>
        <w:rPr>
          <w:b/>
          <w:sz w:val="24"/>
          <w:szCs w:val="24"/>
        </w:rPr>
      </w:pPr>
      <w:r w:rsidRPr="00D33C5B">
        <w:rPr>
          <w:b/>
          <w:sz w:val="24"/>
          <w:szCs w:val="24"/>
          <w:lang w:val="ru-RU"/>
        </w:rPr>
        <w:lastRenderedPageBreak/>
        <w:t>Разделы</w:t>
      </w:r>
      <w:r w:rsidRPr="00A167D6">
        <w:rPr>
          <w:b/>
          <w:sz w:val="24"/>
          <w:szCs w:val="24"/>
        </w:rPr>
        <w:t xml:space="preserve"> Web </w:t>
      </w:r>
      <w:r w:rsidRPr="00D33C5B">
        <w:rPr>
          <w:b/>
          <w:sz w:val="24"/>
          <w:szCs w:val="24"/>
          <w:lang w:val="ru-RU"/>
        </w:rPr>
        <w:t>портала</w:t>
      </w:r>
      <w:r w:rsidRPr="00A167D6">
        <w:rPr>
          <w:b/>
          <w:sz w:val="24"/>
          <w:szCs w:val="24"/>
        </w:rPr>
        <w:t>: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Плеер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Область для баннера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Альбомы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Новинки 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Популярное (возможность формирования списка динамически в зависимости от количества прослушанных/</w:t>
      </w:r>
      <w:proofErr w:type="spellStart"/>
      <w:r w:rsidRPr="00A167D6">
        <w:rPr>
          <w:sz w:val="24"/>
          <w:szCs w:val="24"/>
        </w:rPr>
        <w:t>скешированных</w:t>
      </w:r>
      <w:proofErr w:type="spellEnd"/>
      <w:r w:rsidRPr="00A167D6">
        <w:rPr>
          <w:sz w:val="24"/>
          <w:szCs w:val="24"/>
        </w:rPr>
        <w:t xml:space="preserve"> композиций).</w:t>
      </w:r>
    </w:p>
    <w:p w:rsidR="000940C5" w:rsidRPr="00A167D6" w:rsidRDefault="000940C5" w:rsidP="00D33C5B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167D6">
        <w:rPr>
          <w:sz w:val="24"/>
          <w:szCs w:val="24"/>
        </w:rPr>
        <w:t>Каталог по жанрам и по Имени исполнителя (панель из букв в алфавитном порядке, при клике на букву А, портал выдаст всех исполнителей на это букву).</w:t>
      </w:r>
    </w:p>
    <w:p w:rsidR="000940C5" w:rsidRPr="00A167D6" w:rsidRDefault="00D33C5B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Раздел «Об услуге</w:t>
      </w:r>
      <w:r w:rsidR="000940C5" w:rsidRPr="00A167D6">
        <w:rPr>
          <w:sz w:val="24"/>
          <w:szCs w:val="24"/>
        </w:rPr>
        <w:t>»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Раздел «Помощь»</w:t>
      </w:r>
    </w:p>
    <w:p w:rsidR="000940C5" w:rsidRPr="00A167D6" w:rsidRDefault="000940C5" w:rsidP="000940C5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>Возможность добавления других разделов.</w:t>
      </w:r>
    </w:p>
    <w:p w:rsidR="000940C5" w:rsidRPr="00A167D6" w:rsidRDefault="000940C5" w:rsidP="000940C5">
      <w:pPr>
        <w:rPr>
          <w:b/>
          <w:sz w:val="24"/>
          <w:szCs w:val="24"/>
        </w:rPr>
      </w:pPr>
      <w:r w:rsidRPr="00D33C5B">
        <w:rPr>
          <w:b/>
          <w:sz w:val="24"/>
          <w:szCs w:val="24"/>
          <w:lang w:val="ru-RU"/>
        </w:rPr>
        <w:t>Требования</w:t>
      </w:r>
      <w:r w:rsidRPr="00A167D6">
        <w:rPr>
          <w:b/>
          <w:sz w:val="24"/>
          <w:szCs w:val="24"/>
        </w:rPr>
        <w:t xml:space="preserve"> к </w:t>
      </w:r>
      <w:r w:rsidRPr="00D33C5B">
        <w:rPr>
          <w:b/>
          <w:sz w:val="24"/>
          <w:szCs w:val="24"/>
          <w:lang w:val="ru-RU"/>
        </w:rPr>
        <w:t>мобильным</w:t>
      </w:r>
      <w:r w:rsidRPr="00A167D6">
        <w:rPr>
          <w:b/>
          <w:sz w:val="24"/>
          <w:szCs w:val="24"/>
        </w:rPr>
        <w:t xml:space="preserve"> </w:t>
      </w:r>
      <w:r w:rsidRPr="00D33C5B">
        <w:rPr>
          <w:b/>
          <w:sz w:val="24"/>
          <w:szCs w:val="24"/>
          <w:lang w:val="ru-RU"/>
        </w:rPr>
        <w:t>приложениям</w:t>
      </w:r>
      <w:r w:rsidRPr="00A167D6">
        <w:rPr>
          <w:b/>
          <w:sz w:val="24"/>
          <w:szCs w:val="24"/>
        </w:rPr>
        <w:t>:</w:t>
      </w:r>
    </w:p>
    <w:p w:rsidR="000940C5" w:rsidRPr="00A167D6" w:rsidRDefault="000940C5" w:rsidP="00D33C5B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A167D6">
        <w:rPr>
          <w:sz w:val="24"/>
          <w:szCs w:val="24"/>
        </w:rPr>
        <w:t xml:space="preserve">Буферизация проигранных треков и </w:t>
      </w:r>
      <w:proofErr w:type="spellStart"/>
      <w:r w:rsidRPr="00A167D6">
        <w:rPr>
          <w:sz w:val="24"/>
          <w:szCs w:val="24"/>
        </w:rPr>
        <w:t>плейлиста</w:t>
      </w:r>
      <w:proofErr w:type="spellEnd"/>
      <w:r w:rsidRPr="00A167D6">
        <w:rPr>
          <w:sz w:val="24"/>
          <w:szCs w:val="24"/>
        </w:rPr>
        <w:t xml:space="preserve"> для возможности прослушать музыку все покрытия сети.</w:t>
      </w:r>
    </w:p>
    <w:p w:rsidR="000940C5" w:rsidRPr="00A167D6" w:rsidRDefault="000940C5" w:rsidP="000940C5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167D6">
        <w:rPr>
          <w:sz w:val="24"/>
          <w:szCs w:val="24"/>
        </w:rPr>
        <w:t>Функциональность та же, что и у веб портала.</w:t>
      </w:r>
    </w:p>
    <w:p w:rsidR="000940C5" w:rsidRPr="00A167D6" w:rsidRDefault="000940C5" w:rsidP="000940C5">
      <w:pPr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Требования к мобильной версии портала:</w:t>
      </w:r>
    </w:p>
    <w:p w:rsidR="000940C5" w:rsidRPr="00A167D6" w:rsidRDefault="000940C5" w:rsidP="000940C5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167D6">
        <w:rPr>
          <w:sz w:val="24"/>
          <w:szCs w:val="24"/>
        </w:rPr>
        <w:t xml:space="preserve">Легкая версия </w:t>
      </w:r>
      <w:r w:rsidRPr="00A167D6">
        <w:rPr>
          <w:sz w:val="24"/>
          <w:szCs w:val="24"/>
          <w:lang w:val="en-US"/>
        </w:rPr>
        <w:t xml:space="preserve">Web </w:t>
      </w:r>
      <w:r w:rsidRPr="00A167D6">
        <w:rPr>
          <w:sz w:val="24"/>
          <w:szCs w:val="24"/>
        </w:rPr>
        <w:t>портала.</w:t>
      </w:r>
    </w:p>
    <w:p w:rsidR="000940C5" w:rsidRPr="00A167D6" w:rsidRDefault="000940C5" w:rsidP="000940C5">
      <w:pPr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Инструмент для управления пользовательскими интерфейсами.</w:t>
      </w:r>
    </w:p>
    <w:p w:rsidR="000940C5" w:rsidRPr="00A167D6" w:rsidRDefault="000940C5" w:rsidP="000940C5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167D6">
        <w:rPr>
          <w:sz w:val="24"/>
          <w:szCs w:val="24"/>
        </w:rPr>
        <w:t>Управление разделами (добавление, удаление, редактирование)</w:t>
      </w:r>
    </w:p>
    <w:p w:rsidR="000940C5" w:rsidRPr="00A167D6" w:rsidRDefault="000940C5" w:rsidP="000940C5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167D6">
        <w:rPr>
          <w:sz w:val="24"/>
          <w:szCs w:val="24"/>
        </w:rPr>
        <w:t>Управление баннерами</w:t>
      </w:r>
    </w:p>
    <w:p w:rsidR="000940C5" w:rsidRPr="00A167D6" w:rsidRDefault="000940C5" w:rsidP="000940C5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167D6">
        <w:rPr>
          <w:sz w:val="24"/>
          <w:szCs w:val="24"/>
        </w:rPr>
        <w:t>Управление витриной для мобильных устройств и для мобильной версии сайта.</w:t>
      </w:r>
    </w:p>
    <w:p w:rsidR="000940C5" w:rsidRPr="00A167D6" w:rsidRDefault="000940C5" w:rsidP="000940C5">
      <w:pPr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Инструмент для управления контентом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Интерфейс предполагает создания нескольких ролей с различными правами доступа таких как </w:t>
      </w:r>
      <w:r w:rsidRPr="00A167D6">
        <w:rPr>
          <w:sz w:val="24"/>
          <w:szCs w:val="24"/>
        </w:rPr>
        <w:t>Admin</w:t>
      </w:r>
      <w:r w:rsidRPr="00A167D6">
        <w:rPr>
          <w:sz w:val="24"/>
          <w:szCs w:val="24"/>
          <w:lang w:val="ru-RU"/>
        </w:rPr>
        <w:t xml:space="preserve">, </w:t>
      </w:r>
      <w:r w:rsidRPr="00A167D6">
        <w:rPr>
          <w:sz w:val="24"/>
          <w:szCs w:val="24"/>
        </w:rPr>
        <w:t>Content</w:t>
      </w:r>
      <w:r w:rsidRPr="00A167D6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manager</w:t>
      </w:r>
      <w:r w:rsidRPr="00A167D6">
        <w:rPr>
          <w:sz w:val="24"/>
          <w:szCs w:val="24"/>
          <w:lang w:val="ru-RU"/>
        </w:rPr>
        <w:t xml:space="preserve">, </w:t>
      </w:r>
      <w:r w:rsidRPr="00A167D6">
        <w:rPr>
          <w:sz w:val="24"/>
          <w:szCs w:val="24"/>
        </w:rPr>
        <w:t>Content</w:t>
      </w:r>
      <w:r w:rsidRPr="00A167D6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provider</w:t>
      </w:r>
      <w:r w:rsidRPr="00A167D6">
        <w:rPr>
          <w:sz w:val="24"/>
          <w:szCs w:val="24"/>
          <w:lang w:val="ru-RU"/>
        </w:rPr>
        <w:t>.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Администратор должен иметь полные права доступа, создавать, редактировать, удалять пользователей </w:t>
      </w:r>
      <w:r w:rsidRPr="00A167D6">
        <w:rPr>
          <w:sz w:val="24"/>
          <w:szCs w:val="24"/>
        </w:rPr>
        <w:t>Content</w:t>
      </w:r>
      <w:r w:rsidRPr="00A167D6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manager</w:t>
      </w:r>
      <w:r w:rsidRPr="00A167D6">
        <w:rPr>
          <w:sz w:val="24"/>
          <w:szCs w:val="24"/>
          <w:lang w:val="ru-RU"/>
        </w:rPr>
        <w:t xml:space="preserve"> и </w:t>
      </w:r>
      <w:r w:rsidRPr="00A167D6">
        <w:rPr>
          <w:sz w:val="24"/>
          <w:szCs w:val="24"/>
        </w:rPr>
        <w:t>Content</w:t>
      </w:r>
      <w:r w:rsidRPr="00A167D6">
        <w:rPr>
          <w:sz w:val="24"/>
          <w:szCs w:val="24"/>
          <w:lang w:val="ru-RU"/>
        </w:rPr>
        <w:t xml:space="preserve"> </w:t>
      </w:r>
      <w:r w:rsidRPr="00A167D6">
        <w:rPr>
          <w:sz w:val="24"/>
          <w:szCs w:val="24"/>
        </w:rPr>
        <w:t>provider</w:t>
      </w:r>
      <w:r w:rsidRPr="00A167D6">
        <w:rPr>
          <w:sz w:val="24"/>
          <w:szCs w:val="24"/>
          <w:lang w:val="ru-RU"/>
        </w:rPr>
        <w:t>. Каждому пользователю должен быть выделен логин и пароль для доступа к системе.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Контент провайдер должен иметь возможность загружать контент на систему, редактировать контент (до публикации на витрине), формировать предлагаемые </w:t>
      </w:r>
      <w:proofErr w:type="spellStart"/>
      <w:r w:rsidRPr="00A167D6">
        <w:rPr>
          <w:sz w:val="24"/>
          <w:szCs w:val="24"/>
          <w:lang w:val="ru-RU"/>
        </w:rPr>
        <w:t>плейлисты</w:t>
      </w:r>
      <w:proofErr w:type="spellEnd"/>
      <w:r w:rsidRPr="00A167D6">
        <w:rPr>
          <w:sz w:val="24"/>
          <w:szCs w:val="24"/>
          <w:lang w:val="ru-RU"/>
        </w:rPr>
        <w:t>, загружать альбомы.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Система должна анализировать и не давать контент провайдеру заливать композицию на портал если такая уже имеется. 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 xml:space="preserve">Контент менеджер может размещать контент на витрине, редактировать и удалять, выставлять приоритеты. </w:t>
      </w:r>
    </w:p>
    <w:p w:rsidR="000940C5" w:rsidRPr="00A167D6" w:rsidRDefault="000940C5" w:rsidP="00D33C5B">
      <w:pPr>
        <w:jc w:val="both"/>
        <w:rPr>
          <w:b/>
          <w:sz w:val="24"/>
          <w:szCs w:val="24"/>
          <w:lang w:val="ru-RU"/>
        </w:rPr>
      </w:pPr>
      <w:r w:rsidRPr="00A167D6">
        <w:rPr>
          <w:b/>
          <w:sz w:val="24"/>
          <w:szCs w:val="24"/>
          <w:lang w:val="ru-RU"/>
        </w:rPr>
        <w:t>Инструмент отчетности и статистики.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>Предполагается две роли:</w:t>
      </w:r>
    </w:p>
    <w:p w:rsidR="000940C5" w:rsidRPr="00A167D6" w:rsidRDefault="000940C5" w:rsidP="00D33C5B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167D6">
        <w:rPr>
          <w:sz w:val="24"/>
          <w:szCs w:val="24"/>
        </w:rPr>
        <w:t>Контент менеджер и администратор могут просматривать все данные по контенту</w:t>
      </w:r>
    </w:p>
    <w:p w:rsidR="000940C5" w:rsidRPr="00A167D6" w:rsidRDefault="000940C5" w:rsidP="00D33C5B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167D6">
        <w:rPr>
          <w:sz w:val="24"/>
          <w:szCs w:val="24"/>
        </w:rPr>
        <w:t>Контент провайдер может просматривать информации только по своему контенту.</w:t>
      </w:r>
    </w:p>
    <w:p w:rsidR="000940C5" w:rsidRPr="00A167D6" w:rsidRDefault="000940C5" w:rsidP="00D33C5B">
      <w:pPr>
        <w:jc w:val="both"/>
        <w:rPr>
          <w:sz w:val="24"/>
          <w:szCs w:val="24"/>
          <w:lang w:val="ru-RU"/>
        </w:rPr>
      </w:pPr>
      <w:r w:rsidRPr="00A167D6">
        <w:rPr>
          <w:sz w:val="24"/>
          <w:szCs w:val="24"/>
          <w:lang w:val="ru-RU"/>
        </w:rPr>
        <w:t>Отчетность должна предоставлять данные по количеству прослушанного контента и по коли</w:t>
      </w:r>
      <w:r w:rsidR="00D33C5B">
        <w:rPr>
          <w:sz w:val="24"/>
          <w:szCs w:val="24"/>
          <w:lang w:val="ru-RU"/>
        </w:rPr>
        <w:t xml:space="preserve">честву </w:t>
      </w:r>
      <w:proofErr w:type="spellStart"/>
      <w:r w:rsidR="00D33C5B">
        <w:rPr>
          <w:sz w:val="24"/>
          <w:szCs w:val="24"/>
          <w:lang w:val="ru-RU"/>
        </w:rPr>
        <w:t>скешированного</w:t>
      </w:r>
      <w:proofErr w:type="spellEnd"/>
      <w:r w:rsidR="00D33C5B">
        <w:rPr>
          <w:sz w:val="24"/>
          <w:szCs w:val="24"/>
          <w:lang w:val="ru-RU"/>
        </w:rPr>
        <w:t xml:space="preserve"> контента.</w:t>
      </w: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val="ru-RU" w:eastAsia="ru-RU"/>
        </w:rPr>
        <w:t>Пример для провайдера:</w:t>
      </w: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eastAsia="ru-RU"/>
        </w:rPr>
        <w:t>01/05/201</w:t>
      </w:r>
      <w:r w:rsidRPr="00A167D6">
        <w:rPr>
          <w:sz w:val="24"/>
          <w:szCs w:val="24"/>
          <w:lang w:val="ru-RU" w:eastAsia="ru-RU"/>
        </w:rPr>
        <w:t>9</w:t>
      </w:r>
      <w:r w:rsidRPr="00A167D6">
        <w:rPr>
          <w:sz w:val="24"/>
          <w:szCs w:val="24"/>
          <w:lang w:eastAsia="ru-RU"/>
        </w:rPr>
        <w:t xml:space="preserve"> – 31/05/201</w:t>
      </w:r>
      <w:r w:rsidRPr="00A167D6">
        <w:rPr>
          <w:sz w:val="24"/>
          <w:szCs w:val="24"/>
          <w:lang w:val="ru-RU" w:eastAsia="ru-RU"/>
        </w:rPr>
        <w:t>9</w:t>
      </w: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eastAsia="ru-RU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380"/>
        <w:gridCol w:w="1500"/>
        <w:gridCol w:w="1600"/>
        <w:gridCol w:w="1660"/>
        <w:gridCol w:w="2940"/>
      </w:tblGrid>
      <w:tr w:rsidR="000940C5" w:rsidRPr="00A167D6" w:rsidTr="00B87C5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lastRenderedPageBreak/>
              <w:t>Artist 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Music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Music Code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Play count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Download to play list count</w:t>
            </w:r>
          </w:p>
        </w:tc>
      </w:tr>
    </w:tbl>
    <w:p w:rsidR="000940C5" w:rsidRPr="00A167D6" w:rsidRDefault="000940C5" w:rsidP="000940C5">
      <w:pPr>
        <w:pStyle w:val="a8"/>
        <w:spacing w:after="0"/>
        <w:ind w:left="0"/>
        <w:rPr>
          <w:b/>
          <w:sz w:val="24"/>
          <w:szCs w:val="24"/>
          <w:lang w:eastAsia="ru-RU"/>
        </w:rPr>
      </w:pP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val="ru-RU" w:eastAsia="ru-RU"/>
        </w:rPr>
        <w:t>2. Пример для оператора</w:t>
      </w:r>
    </w:p>
    <w:p w:rsidR="000940C5" w:rsidRPr="00A167D6" w:rsidRDefault="000940C5" w:rsidP="000940C5">
      <w:pPr>
        <w:pStyle w:val="a8"/>
        <w:spacing w:after="0"/>
        <w:ind w:left="0"/>
        <w:rPr>
          <w:b/>
          <w:sz w:val="24"/>
          <w:szCs w:val="24"/>
          <w:lang w:val="ru-RU" w:eastAsia="ru-RU"/>
        </w:rPr>
      </w:pP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eastAsia="ru-RU"/>
        </w:rPr>
        <w:t>Provider</w:t>
      </w:r>
      <w:r w:rsidRPr="00A167D6">
        <w:rPr>
          <w:sz w:val="24"/>
          <w:szCs w:val="24"/>
          <w:lang w:val="ru-RU" w:eastAsia="ru-RU"/>
        </w:rPr>
        <w:t xml:space="preserve">: </w:t>
      </w:r>
      <w:r w:rsidRPr="00A167D6">
        <w:rPr>
          <w:sz w:val="24"/>
          <w:szCs w:val="24"/>
          <w:lang w:eastAsia="ru-RU"/>
        </w:rPr>
        <w:t>Universal</w:t>
      </w: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val="ru-RU" w:eastAsia="ru-RU"/>
        </w:rPr>
        <w:t>01/05/2019 – 31/05/2019</w:t>
      </w:r>
    </w:p>
    <w:p w:rsidR="000940C5" w:rsidRPr="00A167D6" w:rsidRDefault="000940C5" w:rsidP="000940C5">
      <w:pPr>
        <w:pStyle w:val="a8"/>
        <w:spacing w:after="0"/>
        <w:ind w:left="0"/>
        <w:rPr>
          <w:b/>
          <w:sz w:val="24"/>
          <w:szCs w:val="24"/>
          <w:lang w:val="ru-RU"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380"/>
        <w:gridCol w:w="1500"/>
        <w:gridCol w:w="1600"/>
        <w:gridCol w:w="1205"/>
        <w:gridCol w:w="1588"/>
        <w:gridCol w:w="2410"/>
      </w:tblGrid>
      <w:tr w:rsidR="000940C5" w:rsidRPr="00A167D6" w:rsidTr="00B87C5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Artist 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Music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Music Code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Play count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Download to play list count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Provider Name</w:t>
            </w:r>
          </w:p>
        </w:tc>
      </w:tr>
    </w:tbl>
    <w:p w:rsidR="000940C5" w:rsidRPr="00A167D6" w:rsidRDefault="000940C5" w:rsidP="000940C5">
      <w:pPr>
        <w:pStyle w:val="a8"/>
        <w:spacing w:after="0"/>
        <w:ind w:left="0"/>
        <w:rPr>
          <w:b/>
          <w:sz w:val="24"/>
          <w:szCs w:val="24"/>
          <w:lang w:eastAsia="ru-RU"/>
        </w:rPr>
      </w:pP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eastAsia="ru-RU"/>
        </w:rPr>
        <w:t>3.</w:t>
      </w:r>
      <w:r w:rsidRPr="00A167D6">
        <w:rPr>
          <w:sz w:val="24"/>
          <w:szCs w:val="24"/>
          <w:lang w:val="ru-RU" w:eastAsia="ru-RU"/>
        </w:rPr>
        <w:t>Пример для оператора</w:t>
      </w: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</w:p>
    <w:p w:rsidR="000940C5" w:rsidRPr="00A167D6" w:rsidRDefault="000940C5" w:rsidP="000940C5">
      <w:pPr>
        <w:pStyle w:val="a8"/>
        <w:spacing w:after="0"/>
        <w:ind w:left="0"/>
        <w:rPr>
          <w:sz w:val="24"/>
          <w:szCs w:val="24"/>
          <w:lang w:val="ru-RU" w:eastAsia="ru-RU"/>
        </w:rPr>
      </w:pPr>
      <w:r w:rsidRPr="00A167D6">
        <w:rPr>
          <w:sz w:val="24"/>
          <w:szCs w:val="24"/>
          <w:lang w:eastAsia="ru-RU"/>
        </w:rPr>
        <w:t>01/05/201</w:t>
      </w:r>
      <w:r w:rsidRPr="00A167D6">
        <w:rPr>
          <w:sz w:val="24"/>
          <w:szCs w:val="24"/>
          <w:lang w:val="ru-RU" w:eastAsia="ru-RU"/>
        </w:rPr>
        <w:t>9</w:t>
      </w:r>
      <w:r w:rsidRPr="00A167D6">
        <w:rPr>
          <w:sz w:val="24"/>
          <w:szCs w:val="24"/>
          <w:lang w:eastAsia="ru-RU"/>
        </w:rPr>
        <w:t xml:space="preserve"> – 31/05/201</w:t>
      </w:r>
      <w:r w:rsidRPr="00A167D6">
        <w:rPr>
          <w:sz w:val="24"/>
          <w:szCs w:val="24"/>
          <w:lang w:val="ru-RU" w:eastAsia="ru-RU"/>
        </w:rPr>
        <w:t>9</w:t>
      </w:r>
    </w:p>
    <w:p w:rsidR="000940C5" w:rsidRPr="00A167D6" w:rsidRDefault="000940C5" w:rsidP="000940C5">
      <w:pPr>
        <w:pStyle w:val="a8"/>
        <w:spacing w:after="0"/>
        <w:ind w:left="0"/>
        <w:rPr>
          <w:b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380"/>
        <w:gridCol w:w="1840"/>
        <w:gridCol w:w="1340"/>
        <w:gridCol w:w="1254"/>
        <w:gridCol w:w="1374"/>
        <w:gridCol w:w="2495"/>
      </w:tblGrid>
      <w:tr w:rsidR="000940C5" w:rsidRPr="00A167D6" w:rsidTr="00B87C5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Date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Number of users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jc w:val="center"/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Source</w:t>
            </w:r>
          </w:p>
        </w:tc>
      </w:tr>
      <w:tr w:rsidR="000940C5" w:rsidRPr="00A167D6" w:rsidTr="00B87C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jc w:val="center"/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Android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jc w:val="center"/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iOS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jc w:val="center"/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Desktop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C5" w:rsidRPr="00A167D6" w:rsidRDefault="000940C5" w:rsidP="00B87C57">
            <w:pPr>
              <w:jc w:val="center"/>
              <w:rPr>
                <w:sz w:val="24"/>
                <w:szCs w:val="24"/>
              </w:rPr>
            </w:pPr>
            <w:r w:rsidRPr="00A167D6">
              <w:rPr>
                <w:sz w:val="24"/>
                <w:szCs w:val="24"/>
              </w:rPr>
              <w:t>Windows Mobile</w:t>
            </w:r>
          </w:p>
        </w:tc>
      </w:tr>
    </w:tbl>
    <w:p w:rsidR="000940C5" w:rsidRPr="00A167D6" w:rsidRDefault="000940C5" w:rsidP="000940C5">
      <w:pPr>
        <w:pStyle w:val="a5"/>
        <w:ind w:left="0"/>
        <w:rPr>
          <w:sz w:val="24"/>
          <w:szCs w:val="24"/>
        </w:rPr>
      </w:pPr>
    </w:p>
    <w:p w:rsidR="000940C5" w:rsidRPr="00A167D6" w:rsidRDefault="000940C5" w:rsidP="000940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 w:rsidRPr="00A167D6">
        <w:rPr>
          <w:b/>
          <w:bCs/>
          <w:sz w:val="24"/>
          <w:szCs w:val="24"/>
        </w:rPr>
        <w:t>Технические требования</w:t>
      </w:r>
      <w:r w:rsidRPr="00A167D6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7280"/>
      </w:tblGrid>
      <w:tr w:rsidR="000940C5" w:rsidRPr="00E82C82" w:rsidTr="00B87C57">
        <w:trPr>
          <w:trHeight w:val="235"/>
        </w:trPr>
        <w:tc>
          <w:tcPr>
            <w:tcW w:w="1161" w:type="pct"/>
            <w:vAlign w:val="center"/>
          </w:tcPr>
          <w:p w:rsidR="000940C5" w:rsidRPr="00A167D6" w:rsidRDefault="000940C5" w:rsidP="00B87C5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33C5B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A167D6">
              <w:rPr>
                <w:b/>
                <w:sz w:val="24"/>
                <w:szCs w:val="24"/>
              </w:rPr>
              <w:t xml:space="preserve"> </w:t>
            </w:r>
            <w:r w:rsidRPr="00D33C5B">
              <w:rPr>
                <w:b/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3839" w:type="pct"/>
            <w:vAlign w:val="center"/>
          </w:tcPr>
          <w:p w:rsidR="000940C5" w:rsidRPr="00A167D6" w:rsidRDefault="000940C5" w:rsidP="00D33C5B">
            <w:pPr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67D6">
              <w:rPr>
                <w:b/>
                <w:sz w:val="24"/>
                <w:szCs w:val="24"/>
                <w:lang w:val="ru-RU"/>
              </w:rPr>
              <w:t>Требования и краткое описание Контент-услуги</w:t>
            </w:r>
          </w:p>
        </w:tc>
      </w:tr>
      <w:tr w:rsidR="000940C5" w:rsidRPr="00E82C82" w:rsidTr="00B87C57">
        <w:trPr>
          <w:trHeight w:val="235"/>
        </w:trPr>
        <w:tc>
          <w:tcPr>
            <w:tcW w:w="1161" w:type="pct"/>
          </w:tcPr>
          <w:p w:rsidR="000940C5" w:rsidRPr="00A167D6" w:rsidDel="006B1A13" w:rsidRDefault="000940C5" w:rsidP="00B87C57">
            <w:pPr>
              <w:ind w:right="-1"/>
              <w:jc w:val="center"/>
              <w:rPr>
                <w:sz w:val="24"/>
                <w:szCs w:val="24"/>
              </w:rPr>
            </w:pPr>
            <w:r w:rsidRPr="00D33C5B">
              <w:rPr>
                <w:sz w:val="24"/>
                <w:szCs w:val="24"/>
                <w:lang w:val="ru-RU"/>
              </w:rPr>
              <w:t>Тематика</w:t>
            </w:r>
            <w:r w:rsidRPr="00A167D6">
              <w:rPr>
                <w:sz w:val="24"/>
                <w:szCs w:val="24"/>
              </w:rPr>
              <w:t xml:space="preserve"> </w:t>
            </w:r>
            <w:r w:rsidRPr="00D33C5B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839" w:type="pct"/>
          </w:tcPr>
          <w:p w:rsidR="000940C5" w:rsidRPr="00A167D6" w:rsidRDefault="000940C5" w:rsidP="00B87C57">
            <w:pPr>
              <w:spacing w:before="120" w:after="120"/>
              <w:ind w:right="142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Подключение </w:t>
            </w:r>
            <w:r w:rsidRPr="00A167D6">
              <w:rPr>
                <w:b/>
                <w:sz w:val="24"/>
                <w:szCs w:val="24"/>
              </w:rPr>
              <w:t>Mobile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music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streaming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 с последующим предоставлением доступа к Контенту происходит путем Запроса:</w:t>
            </w:r>
          </w:p>
          <w:p w:rsidR="000940C5" w:rsidRPr="00A167D6" w:rsidRDefault="000940C5" w:rsidP="000940C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ind w:right="142"/>
              <w:jc w:val="both"/>
              <w:rPr>
                <w:rFonts w:eastAsia="Arial"/>
                <w:sz w:val="24"/>
                <w:szCs w:val="24"/>
              </w:rPr>
            </w:pPr>
            <w:r w:rsidRPr="00A167D6">
              <w:rPr>
                <w:rFonts w:eastAsia="Arial"/>
                <w:sz w:val="24"/>
                <w:szCs w:val="24"/>
              </w:rPr>
              <w:t xml:space="preserve">Подключения </w:t>
            </w:r>
            <w:r w:rsidRPr="00A167D6">
              <w:rPr>
                <w:b/>
                <w:sz w:val="24"/>
                <w:szCs w:val="24"/>
                <w:lang w:val="en-US"/>
              </w:rPr>
              <w:t>Mobile</w:t>
            </w:r>
            <w:r w:rsidRPr="00A167D6">
              <w:rPr>
                <w:b/>
                <w:sz w:val="24"/>
                <w:szCs w:val="24"/>
              </w:rPr>
              <w:t xml:space="preserve"> </w:t>
            </w:r>
            <w:r w:rsidRPr="00A167D6">
              <w:rPr>
                <w:b/>
                <w:sz w:val="24"/>
                <w:szCs w:val="24"/>
                <w:lang w:val="en-US"/>
              </w:rPr>
              <w:t>music</w:t>
            </w:r>
            <w:r w:rsidRPr="00A167D6">
              <w:rPr>
                <w:b/>
                <w:sz w:val="24"/>
                <w:szCs w:val="24"/>
              </w:rPr>
              <w:t xml:space="preserve"> </w:t>
            </w:r>
            <w:r w:rsidRPr="00A167D6">
              <w:rPr>
                <w:b/>
                <w:sz w:val="24"/>
                <w:szCs w:val="24"/>
                <w:lang w:val="en-US"/>
              </w:rPr>
              <w:t>streaming</w:t>
            </w:r>
            <w:r w:rsidRPr="00A167D6">
              <w:rPr>
                <w:rFonts w:eastAsia="Arial"/>
                <w:sz w:val="24"/>
                <w:szCs w:val="24"/>
              </w:rPr>
              <w:t xml:space="preserve"> через Программу (раздел «</w:t>
            </w:r>
            <w:r w:rsidRPr="00A167D6">
              <w:rPr>
                <w:sz w:val="24"/>
                <w:szCs w:val="24"/>
              </w:rPr>
              <w:t>Сценарии работы Сервиса в сотрудничестве с Оператором</w:t>
            </w:r>
            <w:r w:rsidRPr="00A167D6">
              <w:rPr>
                <w:rFonts w:eastAsia="Arial"/>
                <w:sz w:val="24"/>
                <w:szCs w:val="24"/>
              </w:rPr>
              <w:t>» ниже).</w:t>
            </w:r>
          </w:p>
          <w:p w:rsidR="000940C5" w:rsidRPr="00A167D6" w:rsidRDefault="000940C5" w:rsidP="000940C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ind w:right="142"/>
              <w:jc w:val="both"/>
              <w:rPr>
                <w:rFonts w:eastAsia="Arial"/>
                <w:sz w:val="24"/>
                <w:szCs w:val="24"/>
              </w:rPr>
            </w:pPr>
            <w:r w:rsidRPr="00A167D6">
              <w:rPr>
                <w:rFonts w:eastAsia="Arial"/>
                <w:sz w:val="24"/>
                <w:szCs w:val="24"/>
              </w:rPr>
              <w:t xml:space="preserve">Подключение </w:t>
            </w:r>
            <w:r w:rsidRPr="00A167D6">
              <w:rPr>
                <w:b/>
                <w:sz w:val="24"/>
                <w:szCs w:val="24"/>
                <w:lang w:val="en-US"/>
              </w:rPr>
              <w:t>Mobile</w:t>
            </w:r>
            <w:r w:rsidRPr="00A167D6">
              <w:rPr>
                <w:b/>
                <w:sz w:val="24"/>
                <w:szCs w:val="24"/>
              </w:rPr>
              <w:t xml:space="preserve"> </w:t>
            </w:r>
            <w:r w:rsidRPr="00A167D6">
              <w:rPr>
                <w:b/>
                <w:sz w:val="24"/>
                <w:szCs w:val="24"/>
                <w:lang w:val="en-US"/>
              </w:rPr>
              <w:t>music</w:t>
            </w:r>
            <w:r w:rsidRPr="00A167D6">
              <w:rPr>
                <w:b/>
                <w:sz w:val="24"/>
                <w:szCs w:val="24"/>
              </w:rPr>
              <w:t xml:space="preserve"> </w:t>
            </w:r>
            <w:r w:rsidRPr="00A167D6">
              <w:rPr>
                <w:b/>
                <w:sz w:val="24"/>
                <w:szCs w:val="24"/>
                <w:lang w:val="en-US"/>
              </w:rPr>
              <w:t>streaming</w:t>
            </w:r>
            <w:r w:rsidRPr="00A167D6">
              <w:rPr>
                <w:rFonts w:eastAsia="Arial"/>
                <w:sz w:val="24"/>
                <w:szCs w:val="24"/>
              </w:rPr>
              <w:t xml:space="preserve"> через сервисы и каналы информирования и управления услугами Оператора. </w:t>
            </w:r>
          </w:p>
          <w:p w:rsidR="000940C5" w:rsidRPr="00A167D6" w:rsidRDefault="000940C5" w:rsidP="00B87C57">
            <w:pPr>
              <w:spacing w:before="120" w:after="120"/>
              <w:ind w:right="142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В ответ Пользователь получает бесплатное </w:t>
            </w:r>
            <w:r w:rsidRPr="00A167D6">
              <w:rPr>
                <w:rFonts w:eastAsia="Arial"/>
                <w:sz w:val="24"/>
                <w:szCs w:val="24"/>
              </w:rPr>
              <w:t>SMS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-сообщение от Оператора, которое содержит подтверждения активации у Пользователя </w:t>
            </w:r>
            <w:r w:rsidRPr="00A167D6">
              <w:rPr>
                <w:b/>
                <w:sz w:val="24"/>
                <w:szCs w:val="24"/>
              </w:rPr>
              <w:t>Mobile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music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streaming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>.</w:t>
            </w:r>
          </w:p>
          <w:p w:rsidR="000940C5" w:rsidRPr="00A167D6" w:rsidRDefault="000940C5" w:rsidP="00B87C57">
            <w:pPr>
              <w:spacing w:before="120" w:after="120"/>
              <w:ind w:right="142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A167D6">
              <w:rPr>
                <w:rFonts w:eastAsia="Arial"/>
                <w:sz w:val="24"/>
                <w:szCs w:val="24"/>
                <w:lang w:val="ru-RU"/>
              </w:rPr>
              <w:t>После осуществления Транзакции Пользователь получает доступ к Контенту. В случае невозможности произвести очередную Транзакцию доступ к Контенту прекращается до момента пополнения абонентского счета Пользователя и успешного осуществления Транзакции.</w:t>
            </w:r>
          </w:p>
          <w:p w:rsidR="000940C5" w:rsidRPr="00A167D6" w:rsidDel="006B1A13" w:rsidRDefault="000940C5" w:rsidP="00B87C57">
            <w:pPr>
              <w:spacing w:before="120" w:after="120"/>
              <w:ind w:right="142"/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Оператор тарифицирует Пользователя ежемесячно и/или </w:t>
            </w:r>
            <w:proofErr w:type="spellStart"/>
            <w:r w:rsidRPr="00A167D6">
              <w:rPr>
                <w:rFonts w:eastAsia="Arial"/>
                <w:sz w:val="24"/>
                <w:szCs w:val="24"/>
                <w:lang w:val="ru-RU"/>
              </w:rPr>
              <w:t>под</w:t>
            </w:r>
            <w:bookmarkStart w:id="0" w:name="_GoBack"/>
            <w:bookmarkEnd w:id="0"/>
            <w:r w:rsidRPr="00A167D6">
              <w:rPr>
                <w:rFonts w:eastAsia="Arial"/>
                <w:sz w:val="24"/>
                <w:szCs w:val="24"/>
                <w:lang w:val="ru-RU"/>
              </w:rPr>
              <w:t>невно</w:t>
            </w:r>
            <w:proofErr w:type="spellEnd"/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. Для отключения </w:t>
            </w:r>
            <w:r w:rsidRPr="00A167D6">
              <w:rPr>
                <w:b/>
                <w:sz w:val="24"/>
                <w:szCs w:val="24"/>
              </w:rPr>
              <w:t>Mobile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music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streaming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 Пользователь может воспользоваться соответствующей функцией </w:t>
            </w:r>
            <w:proofErr w:type="spellStart"/>
            <w:r w:rsidRPr="00A167D6">
              <w:rPr>
                <w:rFonts w:eastAsia="Arial"/>
                <w:sz w:val="24"/>
                <w:szCs w:val="24"/>
                <w:lang w:val="ru-RU"/>
              </w:rPr>
              <w:t>колл</w:t>
            </w:r>
            <w:proofErr w:type="spellEnd"/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-центра Оператора или отправить бесплатный </w:t>
            </w:r>
            <w:proofErr w:type="spellStart"/>
            <w:r w:rsidRPr="00A167D6">
              <w:rPr>
                <w:rFonts w:eastAsia="Arial"/>
                <w:sz w:val="24"/>
                <w:szCs w:val="24"/>
              </w:rPr>
              <w:t>ussd</w:t>
            </w:r>
            <w:proofErr w:type="spellEnd"/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-код. В ответ Пользователь получает бесплатное </w:t>
            </w:r>
            <w:r w:rsidRPr="00A167D6">
              <w:rPr>
                <w:rFonts w:eastAsia="Arial"/>
                <w:sz w:val="24"/>
                <w:szCs w:val="24"/>
              </w:rPr>
              <w:t>SMS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-сообщение от Оператора, которое содержит подтверждение отключения </w:t>
            </w:r>
            <w:r w:rsidRPr="00A167D6">
              <w:rPr>
                <w:b/>
                <w:sz w:val="24"/>
                <w:szCs w:val="24"/>
              </w:rPr>
              <w:t>Mobile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music</w:t>
            </w:r>
            <w:r w:rsidRPr="00A167D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b/>
                <w:sz w:val="24"/>
                <w:szCs w:val="24"/>
              </w:rPr>
              <w:t>streaming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>.</w:t>
            </w:r>
          </w:p>
        </w:tc>
      </w:tr>
      <w:tr w:rsidR="000940C5" w:rsidRPr="00A167D6" w:rsidTr="00B87C57">
        <w:trPr>
          <w:trHeight w:val="65"/>
        </w:trPr>
        <w:tc>
          <w:tcPr>
            <w:tcW w:w="1161" w:type="pct"/>
          </w:tcPr>
          <w:p w:rsidR="000940C5" w:rsidRPr="00A167D6" w:rsidRDefault="000940C5" w:rsidP="00B87C57">
            <w:pPr>
              <w:ind w:right="-1"/>
              <w:jc w:val="center"/>
              <w:rPr>
                <w:sz w:val="24"/>
                <w:szCs w:val="24"/>
              </w:rPr>
            </w:pPr>
            <w:r w:rsidRPr="00D33C5B">
              <w:rPr>
                <w:sz w:val="24"/>
                <w:szCs w:val="24"/>
                <w:lang w:val="ru-RU"/>
              </w:rPr>
              <w:t>Тип</w:t>
            </w:r>
            <w:r w:rsidRPr="00A167D6">
              <w:rPr>
                <w:sz w:val="24"/>
                <w:szCs w:val="24"/>
              </w:rPr>
              <w:t xml:space="preserve"> </w:t>
            </w:r>
            <w:r w:rsidRPr="00D33C5B">
              <w:rPr>
                <w:sz w:val="24"/>
                <w:szCs w:val="24"/>
                <w:lang w:val="ru-RU"/>
              </w:rPr>
              <w:t>Контента</w:t>
            </w:r>
          </w:p>
        </w:tc>
        <w:tc>
          <w:tcPr>
            <w:tcW w:w="3839" w:type="pct"/>
            <w:vAlign w:val="center"/>
          </w:tcPr>
          <w:p w:rsidR="000940C5" w:rsidRPr="00D33C5B" w:rsidRDefault="000940C5" w:rsidP="00B87C57">
            <w:pPr>
              <w:ind w:right="141"/>
              <w:rPr>
                <w:sz w:val="24"/>
                <w:szCs w:val="24"/>
                <w:lang w:val="ru-RU"/>
              </w:rPr>
            </w:pPr>
            <w:r w:rsidRPr="00D33C5B">
              <w:rPr>
                <w:rFonts w:eastAsia="Arial"/>
                <w:sz w:val="24"/>
                <w:szCs w:val="24"/>
                <w:lang w:val="ru-RU"/>
              </w:rPr>
              <w:t xml:space="preserve">Аудио </w:t>
            </w:r>
          </w:p>
        </w:tc>
      </w:tr>
      <w:tr w:rsidR="000940C5" w:rsidRPr="00E82C82" w:rsidTr="00B87C57">
        <w:trPr>
          <w:trHeight w:val="65"/>
        </w:trPr>
        <w:tc>
          <w:tcPr>
            <w:tcW w:w="1161" w:type="pct"/>
          </w:tcPr>
          <w:p w:rsidR="000940C5" w:rsidRPr="00D33C5B" w:rsidRDefault="000940C5" w:rsidP="00B87C57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D33C5B">
              <w:rPr>
                <w:sz w:val="24"/>
                <w:szCs w:val="24"/>
                <w:lang w:val="ru-RU"/>
              </w:rPr>
              <w:t>Краткое описание Контента</w:t>
            </w:r>
          </w:p>
        </w:tc>
        <w:tc>
          <w:tcPr>
            <w:tcW w:w="3839" w:type="pct"/>
          </w:tcPr>
          <w:p w:rsidR="000940C5" w:rsidRPr="00A167D6" w:rsidRDefault="000940C5" w:rsidP="00E82C82">
            <w:pPr>
              <w:ind w:right="141"/>
              <w:jc w:val="both"/>
              <w:rPr>
                <w:sz w:val="24"/>
                <w:szCs w:val="24"/>
                <w:lang w:val="ru-RU"/>
              </w:rPr>
            </w:pPr>
            <w:r w:rsidRPr="00A167D6">
              <w:rPr>
                <w:rFonts w:eastAsia="Arial"/>
                <w:sz w:val="24"/>
                <w:szCs w:val="24"/>
                <w:lang w:val="ru-RU"/>
              </w:rPr>
              <w:t>Фонограммы, тексты музыкальных произведений, обложки альбомов, доступные на Сервисе «</w:t>
            </w:r>
            <w:r w:rsidR="00E82C82">
              <w:rPr>
                <w:rFonts w:eastAsia="Arial"/>
                <w:sz w:val="24"/>
                <w:szCs w:val="24"/>
              </w:rPr>
              <w:t>MOBI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A167D6">
              <w:rPr>
                <w:rFonts w:eastAsia="Arial"/>
                <w:sz w:val="24"/>
                <w:szCs w:val="24"/>
              </w:rPr>
              <w:t>Music</w:t>
            </w:r>
            <w:r w:rsidRPr="00A167D6">
              <w:rPr>
                <w:rFonts w:eastAsia="Arial"/>
                <w:sz w:val="24"/>
                <w:szCs w:val="24"/>
                <w:lang w:val="ru-RU"/>
              </w:rPr>
              <w:t>»</w:t>
            </w:r>
          </w:p>
        </w:tc>
      </w:tr>
      <w:tr w:rsidR="000940C5" w:rsidRPr="00E82C82" w:rsidTr="00B87C57">
        <w:trPr>
          <w:trHeight w:val="235"/>
        </w:trPr>
        <w:tc>
          <w:tcPr>
            <w:tcW w:w="1161" w:type="pct"/>
          </w:tcPr>
          <w:p w:rsidR="000940C5" w:rsidRPr="00D33C5B" w:rsidRDefault="000940C5" w:rsidP="00B87C57">
            <w:pPr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D33C5B">
              <w:rPr>
                <w:sz w:val="24"/>
                <w:szCs w:val="24"/>
                <w:lang w:val="ru-RU"/>
              </w:rPr>
              <w:t>Список Контента</w:t>
            </w:r>
          </w:p>
        </w:tc>
        <w:tc>
          <w:tcPr>
            <w:tcW w:w="3839" w:type="pct"/>
          </w:tcPr>
          <w:p w:rsidR="000940C5" w:rsidRPr="00A167D6" w:rsidRDefault="000940C5" w:rsidP="00B87C57">
            <w:pPr>
              <w:ind w:right="141"/>
              <w:rPr>
                <w:sz w:val="24"/>
                <w:szCs w:val="24"/>
                <w:lang w:val="ru-RU"/>
              </w:rPr>
            </w:pPr>
            <w:r w:rsidRPr="00A167D6">
              <w:rPr>
                <w:sz w:val="24"/>
                <w:szCs w:val="24"/>
                <w:lang w:val="ru-RU"/>
              </w:rPr>
              <w:t>Доступный на Сервисе, определяется Провайдером самостоятельно.</w:t>
            </w:r>
          </w:p>
        </w:tc>
      </w:tr>
    </w:tbl>
    <w:p w:rsidR="000940C5" w:rsidRPr="00A167D6" w:rsidRDefault="000940C5" w:rsidP="000940C5">
      <w:pPr>
        <w:spacing w:after="160" w:line="259" w:lineRule="auto"/>
        <w:rPr>
          <w:rFonts w:eastAsia="Calibri"/>
          <w:sz w:val="24"/>
          <w:szCs w:val="24"/>
          <w:lang w:val="x-none"/>
        </w:rPr>
      </w:pPr>
    </w:p>
    <w:p w:rsidR="000940C5" w:rsidRPr="00A167D6" w:rsidRDefault="000940C5" w:rsidP="000940C5">
      <w:pPr>
        <w:pStyle w:val="a5"/>
        <w:widowControl/>
        <w:numPr>
          <w:ilvl w:val="1"/>
          <w:numId w:val="1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lastRenderedPageBreak/>
        <w:t>Подключение по номеру телефона</w:t>
      </w:r>
    </w:p>
    <w:p w:rsidR="000940C5" w:rsidRPr="00A167D6" w:rsidRDefault="000940C5" w:rsidP="000940C5">
      <w:pPr>
        <w:pStyle w:val="a5"/>
        <w:rPr>
          <w:sz w:val="24"/>
          <w:szCs w:val="24"/>
        </w:rPr>
      </w:pPr>
    </w:p>
    <w:p w:rsidR="000940C5" w:rsidRPr="00A167D6" w:rsidRDefault="000940C5" w:rsidP="0085707E">
      <w:pPr>
        <w:pStyle w:val="a5"/>
        <w:ind w:left="0"/>
        <w:rPr>
          <w:sz w:val="24"/>
          <w:szCs w:val="24"/>
        </w:rPr>
      </w:pPr>
      <w:r w:rsidRPr="00A167D6">
        <w:rPr>
          <w:noProof/>
          <w:sz w:val="24"/>
          <w:szCs w:val="24"/>
          <w:lang w:val="ru-RU" w:eastAsia="ru-RU"/>
        </w:rPr>
        <w:drawing>
          <wp:inline distT="0" distB="0" distL="0" distR="0" wp14:anchorId="5D9B7C04" wp14:editId="30F197A5">
            <wp:extent cx="6076950" cy="427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C5" w:rsidRPr="00A167D6" w:rsidRDefault="000940C5" w:rsidP="000940C5">
      <w:pPr>
        <w:pStyle w:val="a5"/>
        <w:widowControl/>
        <w:numPr>
          <w:ilvl w:val="1"/>
          <w:numId w:val="1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167D6">
        <w:rPr>
          <w:sz w:val="24"/>
          <w:szCs w:val="24"/>
        </w:rPr>
        <w:t xml:space="preserve">Подключение по </w:t>
      </w:r>
      <w:r w:rsidRPr="00A167D6">
        <w:rPr>
          <w:sz w:val="24"/>
          <w:szCs w:val="24"/>
          <w:lang w:val="en-US"/>
        </w:rPr>
        <w:t>USSD</w:t>
      </w:r>
    </w:p>
    <w:p w:rsidR="000940C5" w:rsidRPr="00A167D6" w:rsidRDefault="000940C5" w:rsidP="0085707E">
      <w:pPr>
        <w:pStyle w:val="a5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A167D6">
        <w:rPr>
          <w:noProof/>
          <w:sz w:val="24"/>
          <w:szCs w:val="24"/>
          <w:lang w:val="ru-RU" w:eastAsia="ru-RU"/>
        </w:rPr>
        <w:drawing>
          <wp:inline distT="0" distB="0" distL="0" distR="0" wp14:anchorId="3F5367E3" wp14:editId="7DC54C39">
            <wp:extent cx="5924550" cy="393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0C5" w:rsidRPr="00A167D6" w:rsidSect="0085707E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216B"/>
    <w:multiLevelType w:val="hybridMultilevel"/>
    <w:tmpl w:val="827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2FF4"/>
    <w:multiLevelType w:val="hybridMultilevel"/>
    <w:tmpl w:val="D5F0EC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E30905"/>
    <w:multiLevelType w:val="hybridMultilevel"/>
    <w:tmpl w:val="469C3C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5633D0"/>
    <w:multiLevelType w:val="hybridMultilevel"/>
    <w:tmpl w:val="FB4E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4662"/>
    <w:multiLevelType w:val="hybridMultilevel"/>
    <w:tmpl w:val="E37248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AD4333"/>
    <w:multiLevelType w:val="hybridMultilevel"/>
    <w:tmpl w:val="76C032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6C411F1"/>
    <w:multiLevelType w:val="hybridMultilevel"/>
    <w:tmpl w:val="E2741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023"/>
    <w:multiLevelType w:val="multilevel"/>
    <w:tmpl w:val="C9AE9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99A2CB0"/>
    <w:multiLevelType w:val="hybridMultilevel"/>
    <w:tmpl w:val="1F0A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961C8"/>
    <w:multiLevelType w:val="hybridMultilevel"/>
    <w:tmpl w:val="E2DC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2BA4"/>
    <w:multiLevelType w:val="hybridMultilevel"/>
    <w:tmpl w:val="353E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C5"/>
    <w:rsid w:val="00043659"/>
    <w:rsid w:val="000940C5"/>
    <w:rsid w:val="00131199"/>
    <w:rsid w:val="00193E4D"/>
    <w:rsid w:val="0039406A"/>
    <w:rsid w:val="003E0184"/>
    <w:rsid w:val="0085707E"/>
    <w:rsid w:val="0095687B"/>
    <w:rsid w:val="00D117F4"/>
    <w:rsid w:val="00D33C5B"/>
    <w:rsid w:val="00E82C82"/>
    <w:rsid w:val="00F66BAE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C68F-7C90-8746-A5FC-813E739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940C5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0940C5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5">
    <w:name w:val="List Paragraph"/>
    <w:aliases w:val="Elenco Normale,Абзац списка1"/>
    <w:basedOn w:val="a"/>
    <w:link w:val="a6"/>
    <w:uiPriority w:val="34"/>
    <w:qFormat/>
    <w:rsid w:val="000940C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x-none"/>
    </w:rPr>
  </w:style>
  <w:style w:type="character" w:customStyle="1" w:styleId="a6">
    <w:name w:val="Абзац списка Знак"/>
    <w:aliases w:val="Elenco Normale Знак,Абзац списка1 Знак"/>
    <w:link w:val="a5"/>
    <w:uiPriority w:val="34"/>
    <w:locked/>
    <w:rsid w:val="000940C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Hyperlink"/>
    <w:uiPriority w:val="99"/>
    <w:rsid w:val="000940C5"/>
    <w:rPr>
      <w:color w:val="0563C1"/>
      <w:u w:val="single"/>
    </w:rPr>
  </w:style>
  <w:style w:type="paragraph" w:styleId="a8">
    <w:name w:val="Body Text Indent"/>
    <w:basedOn w:val="a"/>
    <w:link w:val="a9"/>
    <w:rsid w:val="000940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940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Enaza Dev LLC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Vrabie Dumitru</dc:creator>
  <cp:keywords/>
  <dc:description/>
  <cp:lastModifiedBy>Коробкова Анна Романовна</cp:lastModifiedBy>
  <cp:revision>8</cp:revision>
  <dcterms:created xsi:type="dcterms:W3CDTF">2019-10-09T10:16:00Z</dcterms:created>
  <dcterms:modified xsi:type="dcterms:W3CDTF">2020-02-07T06:19:00Z</dcterms:modified>
</cp:coreProperties>
</file>