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E1" w:rsidRPr="0018714B" w:rsidRDefault="008D77E1">
      <w:pPr>
        <w:rPr>
          <w:sz w:val="24"/>
          <w:szCs w:val="24"/>
        </w:rPr>
      </w:pPr>
      <w:bookmarkStart w:id="0" w:name="_Toc75360642"/>
      <w:bookmarkStart w:id="1" w:name="_Toc100332545"/>
      <w:bookmarkStart w:id="2" w:name="_Toc102638254"/>
      <w:bookmarkStart w:id="3" w:name="_Toc173233739"/>
      <w:r w:rsidRPr="0018714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D776CE6" wp14:editId="1999A66C">
            <wp:simplePos x="0" y="0"/>
            <wp:positionH relativeFrom="page">
              <wp:align>right</wp:align>
            </wp:positionH>
            <wp:positionV relativeFrom="paragraph">
              <wp:posOffset>-630460</wp:posOffset>
            </wp:positionV>
            <wp:extent cx="7559675" cy="161988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 blank utverjdenni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</w:p>
    <w:p w:rsidR="008D77E1" w:rsidRPr="0018714B" w:rsidRDefault="008D77E1">
      <w:pPr>
        <w:rPr>
          <w:sz w:val="24"/>
          <w:szCs w:val="24"/>
        </w:rPr>
      </w:pPr>
    </w:p>
    <w:p w:rsidR="008D77E1" w:rsidRPr="0018714B" w:rsidRDefault="008D77E1" w:rsidP="008D77E1">
      <w:pPr>
        <w:pStyle w:val="1"/>
        <w:spacing w:before="66"/>
        <w:ind w:left="5108" w:firstLine="0"/>
        <w:jc w:val="left"/>
      </w:pPr>
    </w:p>
    <w:p w:rsidR="008D77E1" w:rsidRPr="0018714B" w:rsidRDefault="008D77E1" w:rsidP="008D77E1">
      <w:pPr>
        <w:tabs>
          <w:tab w:val="left" w:pos="3723"/>
        </w:tabs>
        <w:rPr>
          <w:sz w:val="24"/>
          <w:szCs w:val="24"/>
        </w:rPr>
      </w:pPr>
      <w:r w:rsidRPr="0018714B">
        <w:rPr>
          <w:sz w:val="24"/>
          <w:szCs w:val="24"/>
        </w:rPr>
        <w:tab/>
      </w:r>
    </w:p>
    <w:p w:rsidR="008D77E1" w:rsidRPr="0018714B" w:rsidRDefault="008D77E1">
      <w:pPr>
        <w:rPr>
          <w:sz w:val="24"/>
          <w:szCs w:val="24"/>
        </w:rPr>
      </w:pPr>
    </w:p>
    <w:p w:rsidR="008D77E1" w:rsidRPr="0018714B" w:rsidRDefault="008D77E1">
      <w:pPr>
        <w:rPr>
          <w:sz w:val="24"/>
          <w:szCs w:val="24"/>
        </w:rPr>
      </w:pPr>
    </w:p>
    <w:p w:rsidR="008D77E1" w:rsidRPr="0018714B" w:rsidRDefault="008D77E1">
      <w:pPr>
        <w:rPr>
          <w:sz w:val="24"/>
          <w:szCs w:val="24"/>
        </w:rPr>
      </w:pPr>
    </w:p>
    <w:p w:rsidR="008D77E1" w:rsidRPr="0018714B" w:rsidRDefault="008D77E1">
      <w:pPr>
        <w:rPr>
          <w:sz w:val="24"/>
          <w:szCs w:val="24"/>
        </w:rPr>
      </w:pPr>
    </w:p>
    <w:p w:rsidR="008D77E1" w:rsidRPr="0018714B" w:rsidRDefault="008D77E1">
      <w:pPr>
        <w:rPr>
          <w:sz w:val="24"/>
          <w:szCs w:val="24"/>
        </w:rPr>
      </w:pPr>
    </w:p>
    <w:tbl>
      <w:tblPr>
        <w:tblStyle w:val="a7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9C49DB" w:rsidRPr="0018714B" w:rsidTr="008D77E1">
        <w:trPr>
          <w:trHeight w:val="397"/>
          <w:jc w:val="right"/>
        </w:trPr>
        <w:tc>
          <w:tcPr>
            <w:tcW w:w="5637" w:type="dxa"/>
            <w:vAlign w:val="center"/>
          </w:tcPr>
          <w:p w:rsidR="009C49DB" w:rsidRPr="0018714B" w:rsidRDefault="009C49DB" w:rsidP="00522CCF">
            <w:pPr>
              <w:tabs>
                <w:tab w:val="left" w:pos="4536"/>
              </w:tabs>
              <w:ind w:left="-215"/>
              <w:jc w:val="right"/>
              <w:rPr>
                <w:b/>
                <w:sz w:val="24"/>
                <w:szCs w:val="24"/>
                <w:lang w:eastAsia="ru-RU"/>
              </w:rPr>
            </w:pPr>
            <w:r w:rsidRPr="0018714B">
              <w:rPr>
                <w:b/>
                <w:sz w:val="24"/>
                <w:szCs w:val="24"/>
                <w:lang w:eastAsia="ru-RU"/>
              </w:rPr>
              <w:t>УТВЕРЖДАЮ</w:t>
            </w:r>
          </w:p>
        </w:tc>
      </w:tr>
      <w:tr w:rsidR="009C49DB" w:rsidRPr="0018714B" w:rsidTr="008D77E1">
        <w:trPr>
          <w:trHeight w:val="397"/>
          <w:jc w:val="right"/>
        </w:trPr>
        <w:tc>
          <w:tcPr>
            <w:tcW w:w="5637" w:type="dxa"/>
            <w:vAlign w:val="center"/>
          </w:tcPr>
          <w:p w:rsidR="009C49DB" w:rsidRPr="0018714B" w:rsidRDefault="00C70619" w:rsidP="00C70619">
            <w:pPr>
              <w:tabs>
                <w:tab w:val="left" w:pos="5220"/>
              </w:tabs>
              <w:ind w:left="-215"/>
              <w:jc w:val="right"/>
              <w:rPr>
                <w:sz w:val="24"/>
                <w:szCs w:val="24"/>
                <w:lang w:eastAsia="ru-RU"/>
              </w:rPr>
            </w:pPr>
            <w:r w:rsidRPr="0018714B">
              <w:rPr>
                <w:sz w:val="24"/>
                <w:szCs w:val="24"/>
                <w:lang w:eastAsia="ru-RU"/>
              </w:rPr>
              <w:t xml:space="preserve">  Д</w:t>
            </w:r>
            <w:r w:rsidR="009C49DB" w:rsidRPr="0018714B">
              <w:rPr>
                <w:sz w:val="24"/>
                <w:szCs w:val="24"/>
                <w:lang w:eastAsia="ru-RU"/>
              </w:rPr>
              <w:t xml:space="preserve">иректор </w:t>
            </w:r>
            <w:r w:rsidRPr="0018714B">
              <w:rPr>
                <w:sz w:val="24"/>
                <w:szCs w:val="24"/>
                <w:lang w:eastAsia="ru-RU"/>
              </w:rPr>
              <w:t xml:space="preserve">Департамента по информационной безопасности и режиму </w:t>
            </w:r>
            <w:r w:rsidR="009C49DB" w:rsidRPr="0018714B">
              <w:rPr>
                <w:sz w:val="24"/>
                <w:szCs w:val="24"/>
                <w:lang w:eastAsia="ru-RU"/>
              </w:rPr>
              <w:t>ООО «</w:t>
            </w:r>
            <w:r w:rsidR="009C49DB" w:rsidRPr="0018714B">
              <w:rPr>
                <w:sz w:val="24"/>
                <w:szCs w:val="24"/>
                <w:lang w:val="en-US" w:eastAsia="ru-RU"/>
              </w:rPr>
              <w:t>UMS</w:t>
            </w:r>
            <w:r w:rsidR="009C49DB" w:rsidRPr="0018714B">
              <w:rPr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C49DB" w:rsidRPr="0018714B" w:rsidTr="008D77E1">
        <w:trPr>
          <w:trHeight w:val="454"/>
          <w:jc w:val="right"/>
        </w:trPr>
        <w:tc>
          <w:tcPr>
            <w:tcW w:w="5637" w:type="dxa"/>
            <w:vAlign w:val="center"/>
          </w:tcPr>
          <w:p w:rsidR="009C49DB" w:rsidRPr="0018714B" w:rsidRDefault="009C49DB" w:rsidP="00522CCF">
            <w:pPr>
              <w:tabs>
                <w:tab w:val="left" w:pos="5220"/>
              </w:tabs>
              <w:ind w:left="-215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8D77E1" w:rsidRPr="0018714B" w:rsidTr="008D77E1">
        <w:trPr>
          <w:trHeight w:val="81"/>
          <w:jc w:val="right"/>
        </w:trPr>
        <w:tc>
          <w:tcPr>
            <w:tcW w:w="5637" w:type="dxa"/>
            <w:vAlign w:val="center"/>
          </w:tcPr>
          <w:p w:rsidR="008D77E1" w:rsidRPr="0018714B" w:rsidRDefault="008D77E1" w:rsidP="008D77E1">
            <w:pPr>
              <w:ind w:left="1596" w:hanging="1811"/>
              <w:jc w:val="right"/>
              <w:rPr>
                <w:sz w:val="24"/>
                <w:szCs w:val="24"/>
                <w:lang w:eastAsia="ru-RU"/>
              </w:rPr>
            </w:pPr>
            <w:r w:rsidRPr="0018714B">
              <w:rPr>
                <w:sz w:val="24"/>
                <w:szCs w:val="24"/>
                <w:lang w:eastAsia="ru-RU"/>
              </w:rPr>
              <w:t xml:space="preserve"> _________________</w:t>
            </w:r>
            <w:r w:rsidRPr="0018714B">
              <w:rPr>
                <w:sz w:val="24"/>
                <w:szCs w:val="24"/>
              </w:rPr>
              <w:t>Олматов Б.А.</w:t>
            </w:r>
          </w:p>
        </w:tc>
      </w:tr>
      <w:tr w:rsidR="009C49DB" w:rsidRPr="0018714B" w:rsidTr="008D77E1">
        <w:trPr>
          <w:trHeight w:val="766"/>
          <w:jc w:val="right"/>
        </w:trPr>
        <w:tc>
          <w:tcPr>
            <w:tcW w:w="5637" w:type="dxa"/>
            <w:vAlign w:val="center"/>
          </w:tcPr>
          <w:p w:rsidR="009C49DB" w:rsidRPr="0018714B" w:rsidRDefault="009C49DB" w:rsidP="00C70619">
            <w:pPr>
              <w:ind w:left="-215"/>
              <w:jc w:val="right"/>
              <w:rPr>
                <w:b/>
                <w:sz w:val="24"/>
                <w:szCs w:val="24"/>
                <w:u w:val="single"/>
                <w:lang w:eastAsia="ru-RU"/>
              </w:rPr>
            </w:pPr>
            <w:r w:rsidRPr="0018714B">
              <w:rPr>
                <w:sz w:val="24"/>
                <w:szCs w:val="24"/>
                <w:lang w:eastAsia="ru-RU"/>
              </w:rPr>
              <w:t>«__</w:t>
            </w:r>
            <w:r w:rsidRPr="0018714B">
              <w:rPr>
                <w:sz w:val="24"/>
                <w:szCs w:val="24"/>
                <w:lang w:val="en-US" w:eastAsia="ru-RU"/>
              </w:rPr>
              <w:t>_</w:t>
            </w:r>
            <w:r w:rsidRPr="0018714B">
              <w:rPr>
                <w:sz w:val="24"/>
                <w:szCs w:val="24"/>
                <w:lang w:eastAsia="ru-RU"/>
              </w:rPr>
              <w:t>»</w:t>
            </w:r>
            <w:r w:rsidRPr="0018714B">
              <w:rPr>
                <w:sz w:val="24"/>
                <w:szCs w:val="24"/>
                <w:lang w:val="en-US" w:eastAsia="ru-RU"/>
              </w:rPr>
              <w:t>_____________</w:t>
            </w:r>
            <w:r w:rsidRPr="0018714B">
              <w:rPr>
                <w:sz w:val="24"/>
                <w:szCs w:val="24"/>
                <w:lang w:eastAsia="ru-RU"/>
              </w:rPr>
              <w:t>20</w:t>
            </w:r>
            <w:r w:rsidRPr="0018714B">
              <w:rPr>
                <w:sz w:val="24"/>
                <w:szCs w:val="24"/>
                <w:lang w:val="en-US" w:eastAsia="ru-RU"/>
              </w:rPr>
              <w:t>2</w:t>
            </w:r>
            <w:r w:rsidR="00C70619" w:rsidRPr="0018714B">
              <w:rPr>
                <w:sz w:val="24"/>
                <w:szCs w:val="24"/>
                <w:lang w:eastAsia="ru-RU"/>
              </w:rPr>
              <w:t>5</w:t>
            </w:r>
            <w:r w:rsidRPr="0018714B">
              <w:rPr>
                <w:sz w:val="24"/>
                <w:szCs w:val="24"/>
                <w:lang w:eastAsia="ru-RU"/>
              </w:rPr>
              <w:t>г.</w:t>
            </w:r>
          </w:p>
        </w:tc>
      </w:tr>
    </w:tbl>
    <w:p w:rsidR="00553DBC" w:rsidRPr="0018714B" w:rsidRDefault="00553DBC">
      <w:pPr>
        <w:pStyle w:val="a3"/>
        <w:rPr>
          <w:b/>
        </w:rPr>
      </w:pPr>
    </w:p>
    <w:p w:rsidR="00553DBC" w:rsidRPr="0018714B" w:rsidRDefault="00553DBC">
      <w:pPr>
        <w:pStyle w:val="a3"/>
        <w:rPr>
          <w:b/>
        </w:rPr>
      </w:pPr>
    </w:p>
    <w:p w:rsidR="00553DBC" w:rsidRPr="0018714B" w:rsidRDefault="00553DBC">
      <w:pPr>
        <w:pStyle w:val="a3"/>
        <w:rPr>
          <w:b/>
        </w:rPr>
      </w:pPr>
    </w:p>
    <w:p w:rsidR="00553DBC" w:rsidRPr="0018714B" w:rsidRDefault="00553DBC">
      <w:pPr>
        <w:pStyle w:val="a3"/>
        <w:rPr>
          <w:b/>
        </w:rPr>
      </w:pPr>
    </w:p>
    <w:p w:rsidR="00553DBC" w:rsidRPr="0018714B" w:rsidRDefault="00553DBC">
      <w:pPr>
        <w:pStyle w:val="a3"/>
        <w:rPr>
          <w:b/>
        </w:rPr>
      </w:pPr>
    </w:p>
    <w:p w:rsidR="00553DBC" w:rsidRPr="0018714B" w:rsidRDefault="00553DBC">
      <w:pPr>
        <w:pStyle w:val="a3"/>
        <w:rPr>
          <w:b/>
        </w:rPr>
      </w:pPr>
    </w:p>
    <w:p w:rsidR="00553DBC" w:rsidRPr="0018714B" w:rsidRDefault="00553DBC">
      <w:pPr>
        <w:pStyle w:val="a3"/>
        <w:rPr>
          <w:b/>
        </w:rPr>
      </w:pPr>
    </w:p>
    <w:p w:rsidR="00553DBC" w:rsidRPr="0018714B" w:rsidRDefault="00553DBC">
      <w:pPr>
        <w:pStyle w:val="a3"/>
        <w:spacing w:before="8"/>
        <w:rPr>
          <w:b/>
        </w:rPr>
      </w:pPr>
    </w:p>
    <w:p w:rsidR="008D77E1" w:rsidRPr="0018714B" w:rsidRDefault="008D77E1" w:rsidP="008D77E1">
      <w:pPr>
        <w:spacing w:after="120"/>
        <w:ind w:firstLine="318"/>
        <w:jc w:val="center"/>
        <w:rPr>
          <w:b/>
          <w:sz w:val="24"/>
          <w:szCs w:val="24"/>
        </w:rPr>
      </w:pPr>
      <w:r w:rsidRPr="0018714B">
        <w:rPr>
          <w:b/>
          <w:sz w:val="24"/>
          <w:szCs w:val="24"/>
        </w:rPr>
        <w:t>ТЕХНИЧЕСКОЕ ЗАДАНИЕ</w:t>
      </w:r>
    </w:p>
    <w:p w:rsidR="00FC36BB" w:rsidRPr="0018714B" w:rsidRDefault="00FC36BB" w:rsidP="00FC36BB">
      <w:pPr>
        <w:pStyle w:val="a4"/>
        <w:spacing w:before="85" w:line="288" w:lineRule="auto"/>
        <w:ind w:left="352" w:right="607" w:hanging="51"/>
        <w:jc w:val="center"/>
        <w:rPr>
          <w:sz w:val="24"/>
          <w:szCs w:val="24"/>
        </w:rPr>
      </w:pPr>
      <w:r w:rsidRPr="0018714B">
        <w:rPr>
          <w:sz w:val="24"/>
          <w:szCs w:val="24"/>
        </w:rPr>
        <w:t>на поставку, установку, запуск</w:t>
      </w:r>
      <w:r w:rsidRPr="0018714B">
        <w:rPr>
          <w:spacing w:val="1"/>
          <w:sz w:val="24"/>
          <w:szCs w:val="24"/>
        </w:rPr>
        <w:t xml:space="preserve"> </w:t>
      </w:r>
      <w:r w:rsidRPr="0018714B">
        <w:rPr>
          <w:sz w:val="24"/>
          <w:szCs w:val="24"/>
        </w:rPr>
        <w:t>в</w:t>
      </w:r>
      <w:r w:rsidRPr="0018714B">
        <w:rPr>
          <w:spacing w:val="-5"/>
          <w:sz w:val="24"/>
          <w:szCs w:val="24"/>
        </w:rPr>
        <w:t xml:space="preserve"> </w:t>
      </w:r>
      <w:r w:rsidRPr="0018714B">
        <w:rPr>
          <w:sz w:val="24"/>
          <w:szCs w:val="24"/>
        </w:rPr>
        <w:t>коммерческую</w:t>
      </w:r>
      <w:r w:rsidRPr="0018714B">
        <w:rPr>
          <w:spacing w:val="-6"/>
          <w:sz w:val="24"/>
          <w:szCs w:val="24"/>
        </w:rPr>
        <w:t xml:space="preserve"> </w:t>
      </w:r>
      <w:r w:rsidRPr="0018714B">
        <w:rPr>
          <w:sz w:val="24"/>
          <w:szCs w:val="24"/>
        </w:rPr>
        <w:t>эксплуатацию</w:t>
      </w:r>
      <w:r w:rsidRPr="0018714B">
        <w:rPr>
          <w:spacing w:val="86"/>
          <w:sz w:val="24"/>
          <w:szCs w:val="24"/>
        </w:rPr>
        <w:t xml:space="preserve"> </w:t>
      </w:r>
      <w:r w:rsidRPr="0018714B">
        <w:rPr>
          <w:sz w:val="24"/>
          <w:szCs w:val="24"/>
        </w:rPr>
        <w:t>системы защиты электронной почты со встроенной фильтрацией SPAM-сообщений                      для нужд ООО</w:t>
      </w:r>
      <w:r w:rsidRPr="0018714B">
        <w:rPr>
          <w:spacing w:val="-1"/>
          <w:sz w:val="24"/>
          <w:szCs w:val="24"/>
        </w:rPr>
        <w:t xml:space="preserve"> </w:t>
      </w:r>
      <w:r w:rsidRPr="0018714B">
        <w:rPr>
          <w:sz w:val="24"/>
          <w:szCs w:val="24"/>
        </w:rPr>
        <w:t>«UNIVERSAL</w:t>
      </w:r>
      <w:r w:rsidRPr="0018714B">
        <w:rPr>
          <w:spacing w:val="-1"/>
          <w:sz w:val="24"/>
          <w:szCs w:val="24"/>
        </w:rPr>
        <w:t xml:space="preserve"> </w:t>
      </w:r>
      <w:r w:rsidRPr="0018714B">
        <w:rPr>
          <w:sz w:val="24"/>
          <w:szCs w:val="24"/>
        </w:rPr>
        <w:t>MOBILE</w:t>
      </w:r>
      <w:r w:rsidRPr="0018714B">
        <w:rPr>
          <w:spacing w:val="1"/>
          <w:sz w:val="24"/>
          <w:szCs w:val="24"/>
        </w:rPr>
        <w:t xml:space="preserve"> </w:t>
      </w:r>
      <w:r w:rsidRPr="0018714B">
        <w:rPr>
          <w:sz w:val="24"/>
          <w:szCs w:val="24"/>
        </w:rPr>
        <w:t>SYSTEMS»</w:t>
      </w:r>
    </w:p>
    <w:p w:rsidR="00553DBC" w:rsidRPr="0018714B" w:rsidRDefault="00553DBC" w:rsidP="007E38EA">
      <w:pPr>
        <w:pStyle w:val="a3"/>
        <w:jc w:val="center"/>
        <w:rPr>
          <w:b/>
        </w:rPr>
      </w:pPr>
    </w:p>
    <w:p w:rsidR="00553DBC" w:rsidRPr="0018714B" w:rsidRDefault="00553DBC">
      <w:pPr>
        <w:pStyle w:val="a3"/>
        <w:rPr>
          <w:b/>
        </w:rPr>
      </w:pPr>
    </w:p>
    <w:p w:rsidR="00553DBC" w:rsidRPr="0018714B" w:rsidRDefault="00553DBC">
      <w:pPr>
        <w:pStyle w:val="a3"/>
        <w:rPr>
          <w:b/>
        </w:rPr>
      </w:pPr>
    </w:p>
    <w:p w:rsidR="00553DBC" w:rsidRPr="0018714B" w:rsidRDefault="00553DBC">
      <w:pPr>
        <w:pStyle w:val="a3"/>
        <w:rPr>
          <w:b/>
        </w:rPr>
      </w:pPr>
    </w:p>
    <w:p w:rsidR="00553DBC" w:rsidRPr="0018714B" w:rsidRDefault="00553DBC">
      <w:pPr>
        <w:pStyle w:val="a3"/>
        <w:rPr>
          <w:b/>
        </w:rPr>
      </w:pPr>
    </w:p>
    <w:p w:rsidR="00553DBC" w:rsidRPr="0018714B" w:rsidRDefault="00553DBC">
      <w:pPr>
        <w:pStyle w:val="a3"/>
        <w:rPr>
          <w:b/>
        </w:rPr>
      </w:pPr>
    </w:p>
    <w:p w:rsidR="00553DBC" w:rsidRPr="0018714B" w:rsidRDefault="00553DBC">
      <w:pPr>
        <w:pStyle w:val="a3"/>
        <w:rPr>
          <w:b/>
        </w:rPr>
      </w:pPr>
    </w:p>
    <w:p w:rsidR="007821D2" w:rsidRPr="0018714B" w:rsidRDefault="007821D2">
      <w:pPr>
        <w:pStyle w:val="a3"/>
        <w:spacing w:before="1"/>
        <w:rPr>
          <w:b/>
        </w:rPr>
      </w:pPr>
    </w:p>
    <w:p w:rsidR="007821D2" w:rsidRPr="0018714B" w:rsidRDefault="007821D2">
      <w:pPr>
        <w:pStyle w:val="a3"/>
        <w:spacing w:before="1"/>
        <w:rPr>
          <w:b/>
        </w:rPr>
      </w:pPr>
    </w:p>
    <w:p w:rsidR="008D77E1" w:rsidRPr="0018714B" w:rsidRDefault="008D77E1">
      <w:pPr>
        <w:pStyle w:val="a3"/>
        <w:spacing w:before="1"/>
        <w:rPr>
          <w:b/>
        </w:rPr>
      </w:pPr>
    </w:p>
    <w:p w:rsidR="008D77E1" w:rsidRPr="0018714B" w:rsidRDefault="008D77E1">
      <w:pPr>
        <w:pStyle w:val="a3"/>
        <w:spacing w:before="1"/>
        <w:rPr>
          <w:b/>
        </w:rPr>
      </w:pPr>
    </w:p>
    <w:p w:rsidR="008D77E1" w:rsidRPr="0018714B" w:rsidRDefault="008D77E1">
      <w:pPr>
        <w:pStyle w:val="a3"/>
        <w:spacing w:before="1"/>
        <w:rPr>
          <w:b/>
        </w:rPr>
      </w:pPr>
    </w:p>
    <w:p w:rsidR="008D77E1" w:rsidRPr="0018714B" w:rsidRDefault="008D77E1">
      <w:pPr>
        <w:pStyle w:val="a3"/>
        <w:spacing w:before="1"/>
        <w:rPr>
          <w:b/>
        </w:rPr>
      </w:pPr>
    </w:p>
    <w:p w:rsidR="008D77E1" w:rsidRPr="0018714B" w:rsidRDefault="008D77E1">
      <w:pPr>
        <w:pStyle w:val="a3"/>
        <w:spacing w:before="1"/>
        <w:rPr>
          <w:b/>
        </w:rPr>
      </w:pPr>
    </w:p>
    <w:p w:rsidR="008D77E1" w:rsidRPr="0018714B" w:rsidRDefault="008D77E1">
      <w:pPr>
        <w:pStyle w:val="a3"/>
        <w:spacing w:before="1"/>
        <w:rPr>
          <w:b/>
        </w:rPr>
      </w:pPr>
    </w:p>
    <w:p w:rsidR="008D77E1" w:rsidRPr="0018714B" w:rsidRDefault="008D77E1">
      <w:pPr>
        <w:pStyle w:val="a3"/>
        <w:spacing w:before="1"/>
        <w:rPr>
          <w:b/>
        </w:rPr>
      </w:pPr>
    </w:p>
    <w:p w:rsidR="008D77E1" w:rsidRPr="0018714B" w:rsidRDefault="008D77E1">
      <w:pPr>
        <w:pStyle w:val="a3"/>
        <w:spacing w:before="1"/>
        <w:rPr>
          <w:b/>
        </w:rPr>
      </w:pPr>
    </w:p>
    <w:p w:rsidR="008D77E1" w:rsidRPr="0018714B" w:rsidRDefault="008D77E1">
      <w:pPr>
        <w:pStyle w:val="a3"/>
        <w:spacing w:before="1"/>
        <w:rPr>
          <w:b/>
        </w:rPr>
      </w:pPr>
    </w:p>
    <w:p w:rsidR="008D77E1" w:rsidRPr="0018714B" w:rsidRDefault="008D77E1">
      <w:pPr>
        <w:pStyle w:val="a3"/>
        <w:spacing w:before="1"/>
        <w:rPr>
          <w:b/>
        </w:rPr>
      </w:pPr>
    </w:p>
    <w:p w:rsidR="0043546A" w:rsidRPr="0018714B" w:rsidRDefault="0043546A">
      <w:pPr>
        <w:ind w:left="352" w:right="488"/>
        <w:jc w:val="center"/>
        <w:rPr>
          <w:b/>
          <w:sz w:val="24"/>
          <w:szCs w:val="24"/>
        </w:rPr>
      </w:pPr>
    </w:p>
    <w:p w:rsidR="0043546A" w:rsidRPr="0018714B" w:rsidRDefault="0043546A">
      <w:pPr>
        <w:ind w:left="352" w:right="488"/>
        <w:jc w:val="center"/>
        <w:rPr>
          <w:b/>
          <w:sz w:val="24"/>
          <w:szCs w:val="24"/>
        </w:rPr>
      </w:pPr>
    </w:p>
    <w:p w:rsidR="00D05481" w:rsidRPr="0018714B" w:rsidRDefault="00C604DC">
      <w:pPr>
        <w:ind w:left="352" w:right="488"/>
        <w:jc w:val="center"/>
        <w:rPr>
          <w:b/>
          <w:sz w:val="24"/>
          <w:szCs w:val="24"/>
        </w:rPr>
      </w:pPr>
      <w:r w:rsidRPr="0018714B">
        <w:rPr>
          <w:b/>
          <w:sz w:val="24"/>
          <w:szCs w:val="24"/>
        </w:rPr>
        <w:t>Ташкент</w:t>
      </w:r>
      <w:r w:rsidRPr="0018714B">
        <w:rPr>
          <w:b/>
          <w:spacing w:val="-1"/>
          <w:sz w:val="24"/>
          <w:szCs w:val="24"/>
        </w:rPr>
        <w:t xml:space="preserve"> </w:t>
      </w:r>
      <w:r w:rsidR="008D77E1" w:rsidRPr="0018714B">
        <w:rPr>
          <w:b/>
          <w:sz w:val="24"/>
          <w:szCs w:val="24"/>
        </w:rPr>
        <w:t>–</w:t>
      </w:r>
      <w:r w:rsidRPr="0018714B">
        <w:rPr>
          <w:b/>
          <w:spacing w:val="-1"/>
          <w:sz w:val="24"/>
          <w:szCs w:val="24"/>
        </w:rPr>
        <w:t xml:space="preserve"> </w:t>
      </w:r>
      <w:r w:rsidRPr="0018714B">
        <w:rPr>
          <w:b/>
          <w:sz w:val="24"/>
          <w:szCs w:val="24"/>
        </w:rPr>
        <w:t>20</w:t>
      </w:r>
      <w:r w:rsidR="00562A1D" w:rsidRPr="0018714B">
        <w:rPr>
          <w:b/>
          <w:sz w:val="24"/>
          <w:szCs w:val="24"/>
          <w:lang w:val="en-US"/>
        </w:rPr>
        <w:t>2</w:t>
      </w:r>
      <w:r w:rsidR="00562A1D" w:rsidRPr="0018714B">
        <w:rPr>
          <w:b/>
          <w:sz w:val="24"/>
          <w:szCs w:val="24"/>
        </w:rPr>
        <w:t>5</w:t>
      </w:r>
    </w:p>
    <w:p w:rsidR="00D05481" w:rsidRPr="0018714B" w:rsidRDefault="00D05481">
      <w:pPr>
        <w:rPr>
          <w:b/>
          <w:sz w:val="24"/>
          <w:szCs w:val="24"/>
        </w:rPr>
      </w:pPr>
      <w:r w:rsidRPr="0018714B">
        <w:rPr>
          <w:b/>
          <w:sz w:val="24"/>
          <w:szCs w:val="24"/>
        </w:rPr>
        <w:br w:type="page"/>
      </w:r>
    </w:p>
    <w:p w:rsidR="00553DBC" w:rsidRPr="0018714B" w:rsidRDefault="00553DBC">
      <w:pPr>
        <w:ind w:left="352" w:right="488"/>
        <w:jc w:val="center"/>
        <w:rPr>
          <w:b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id w:val="-15119838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C4B90" w:rsidRPr="0018714B" w:rsidRDefault="002C4B90">
          <w:pPr>
            <w:pStyle w:val="ad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18714B">
            <w:rPr>
              <w:rFonts w:ascii="Times New Roman" w:hAnsi="Times New Roman" w:cs="Times New Roman"/>
              <w:color w:val="auto"/>
              <w:sz w:val="24"/>
              <w:szCs w:val="24"/>
              <w:lang w:val="ru-RU"/>
            </w:rPr>
            <w:t>Оглавление</w:t>
          </w:r>
          <w:r w:rsidR="00FC36BB" w:rsidRPr="0018714B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: </w:t>
          </w:r>
        </w:p>
        <w:p w:rsidR="00FC36BB" w:rsidRPr="0018714B" w:rsidRDefault="00FC36BB" w:rsidP="00FC36BB">
          <w:pPr>
            <w:rPr>
              <w:sz w:val="24"/>
              <w:szCs w:val="24"/>
              <w:lang w:val="en-US"/>
            </w:rPr>
          </w:pPr>
        </w:p>
        <w:p w:rsidR="00786FE8" w:rsidRPr="0018714B" w:rsidRDefault="002C4B90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18714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714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8714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1030086" w:history="1"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786FE8" w:rsidRPr="001871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Общие сведения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_Toc191030086 \h </w:instrTex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0C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8714B" w:rsidRDefault="009139B9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092" w:history="1"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786FE8" w:rsidRPr="001871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Назначение и цели создания Системы PAM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_Toc191030092 \h </w:instrTex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0C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8714B" w:rsidRDefault="009139B9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095" w:history="1"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786FE8" w:rsidRPr="001871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Характеристики объекта информатизации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_Toc191030095 \h </w:instrTex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0C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8714B" w:rsidRDefault="009139B9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096" w:history="1"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786FE8" w:rsidRPr="001871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Технические требования к Системе РАМ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_Toc191030096 \h </w:instrTex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0C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8714B" w:rsidRDefault="009139B9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097" w:history="1"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786FE8" w:rsidRPr="001871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 xml:space="preserve">Состав и содержание работ по внедрению Системы </w:t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</w:t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AM в ИТ инфраструктуру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_Toc191030097 \h </w:instrTex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0C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8714B" w:rsidRDefault="009139B9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2" w:history="1"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786FE8" w:rsidRPr="001871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Требования к Исполнителю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_Toc191030102 \h </w:instrTex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0C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8714B" w:rsidRDefault="009139B9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3" w:history="1"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786FE8" w:rsidRPr="001871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Требования к исполнительной документации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_Toc191030103 \h </w:instrTex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0C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8714B" w:rsidRDefault="009139B9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4" w:history="1"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="00786FE8" w:rsidRPr="001871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Техническое сопровождение Системы РАМ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_Toc191030104 \h </w:instrTex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0C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8714B" w:rsidRDefault="009139B9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5" w:history="1"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786FE8" w:rsidRPr="001871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Информация о закупочной процедуре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_Toc191030105 \h </w:instrTex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0C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8714B" w:rsidRDefault="009139B9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6" w:history="1"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="00786FE8" w:rsidRPr="001871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Условия сервисной поддержки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_Toc191030106 \h </w:instrTex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0C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8714B" w:rsidRDefault="009139B9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7" w:history="1"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  <w:r w:rsidR="00786FE8" w:rsidRPr="001871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Гарантийные обязательства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_Toc191030107 \h </w:instrTex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0C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8714B" w:rsidRDefault="009139B9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8" w:history="1"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  <w:r w:rsidR="00786FE8" w:rsidRPr="001871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Место проведения инсталляционных работ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_Toc191030108 \h </w:instrTex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0C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8714B" w:rsidRDefault="009139B9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9" w:history="1"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  <w:r w:rsidR="00786FE8" w:rsidRPr="001871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Иные требования к работам, услугам и условиям их оказания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_Toc191030109 \h </w:instrTex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0C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8714B" w:rsidRDefault="009139B9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15" w:history="1"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  <w:r w:rsidR="00786FE8" w:rsidRPr="001871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Используемые термины и сокращения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_Toc191030115 \h </w:instrTex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0C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8714B" w:rsidRDefault="009139B9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16" w:history="1"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  <w:r w:rsidR="00786FE8" w:rsidRPr="0018714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8714B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Перечень приложений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_Toc191030116 \h </w:instrTex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0C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786FE8" w:rsidRPr="001871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C4B90" w:rsidRPr="0018714B" w:rsidRDefault="002C4B90">
          <w:pPr>
            <w:rPr>
              <w:sz w:val="24"/>
              <w:szCs w:val="24"/>
            </w:rPr>
          </w:pPr>
          <w:r w:rsidRPr="0018714B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7E38EA" w:rsidRPr="0018714B" w:rsidRDefault="007E38EA">
      <w:pPr>
        <w:jc w:val="center"/>
        <w:rPr>
          <w:sz w:val="24"/>
          <w:szCs w:val="24"/>
        </w:rPr>
      </w:pPr>
    </w:p>
    <w:p w:rsidR="00F42389" w:rsidRPr="0018714B" w:rsidRDefault="00F42389">
      <w:pPr>
        <w:jc w:val="center"/>
        <w:rPr>
          <w:sz w:val="24"/>
          <w:szCs w:val="24"/>
        </w:rPr>
      </w:pPr>
    </w:p>
    <w:p w:rsidR="00F42389" w:rsidRPr="0018714B" w:rsidRDefault="00F42389">
      <w:pPr>
        <w:jc w:val="center"/>
        <w:rPr>
          <w:sz w:val="24"/>
          <w:szCs w:val="24"/>
        </w:rPr>
      </w:pPr>
    </w:p>
    <w:p w:rsidR="00F42389" w:rsidRPr="0018714B" w:rsidRDefault="00F42389">
      <w:pPr>
        <w:jc w:val="center"/>
        <w:rPr>
          <w:sz w:val="24"/>
          <w:szCs w:val="24"/>
        </w:rPr>
      </w:pPr>
    </w:p>
    <w:p w:rsidR="00F42389" w:rsidRPr="0018714B" w:rsidRDefault="00F42389">
      <w:pPr>
        <w:jc w:val="center"/>
        <w:rPr>
          <w:sz w:val="24"/>
          <w:szCs w:val="24"/>
        </w:rPr>
      </w:pPr>
    </w:p>
    <w:p w:rsidR="00F42389" w:rsidRPr="0018714B" w:rsidRDefault="00F42389">
      <w:pPr>
        <w:jc w:val="center"/>
        <w:rPr>
          <w:sz w:val="24"/>
          <w:szCs w:val="24"/>
        </w:rPr>
      </w:pPr>
    </w:p>
    <w:p w:rsidR="00F42389" w:rsidRPr="0018714B" w:rsidRDefault="00F42389">
      <w:pPr>
        <w:jc w:val="center"/>
        <w:rPr>
          <w:sz w:val="24"/>
          <w:szCs w:val="24"/>
        </w:rPr>
      </w:pPr>
    </w:p>
    <w:p w:rsidR="00F42389" w:rsidRPr="0018714B" w:rsidRDefault="00F42389">
      <w:pPr>
        <w:jc w:val="center"/>
        <w:rPr>
          <w:sz w:val="24"/>
          <w:szCs w:val="24"/>
        </w:rPr>
      </w:pPr>
    </w:p>
    <w:p w:rsidR="00F42389" w:rsidRPr="0018714B" w:rsidRDefault="00F42389">
      <w:pPr>
        <w:jc w:val="center"/>
        <w:rPr>
          <w:sz w:val="24"/>
          <w:szCs w:val="24"/>
        </w:rPr>
      </w:pPr>
    </w:p>
    <w:p w:rsidR="002C4B90" w:rsidRPr="0018714B" w:rsidRDefault="002C4B90" w:rsidP="00F42389">
      <w:pPr>
        <w:pStyle w:val="ad"/>
        <w:spacing w:before="0" w:line="264" w:lineRule="auto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7821D2" w:rsidRPr="0018714B" w:rsidRDefault="007821D2" w:rsidP="007821D2">
      <w:pPr>
        <w:rPr>
          <w:sz w:val="24"/>
          <w:szCs w:val="24"/>
        </w:rPr>
      </w:pPr>
    </w:p>
    <w:p w:rsidR="007821D2" w:rsidRPr="0018714B" w:rsidRDefault="007821D2" w:rsidP="007821D2">
      <w:pPr>
        <w:rPr>
          <w:sz w:val="24"/>
          <w:szCs w:val="24"/>
        </w:rPr>
      </w:pPr>
    </w:p>
    <w:p w:rsidR="007821D2" w:rsidRPr="0018714B" w:rsidRDefault="007821D2" w:rsidP="007821D2">
      <w:pPr>
        <w:rPr>
          <w:sz w:val="24"/>
          <w:szCs w:val="24"/>
        </w:rPr>
      </w:pPr>
    </w:p>
    <w:p w:rsidR="007821D2" w:rsidRPr="0018714B" w:rsidRDefault="007821D2" w:rsidP="007821D2">
      <w:pPr>
        <w:rPr>
          <w:sz w:val="24"/>
          <w:szCs w:val="24"/>
        </w:rPr>
      </w:pPr>
    </w:p>
    <w:p w:rsidR="007821D2" w:rsidRPr="0018714B" w:rsidRDefault="007821D2">
      <w:pPr>
        <w:rPr>
          <w:sz w:val="24"/>
          <w:szCs w:val="24"/>
        </w:rPr>
      </w:pPr>
      <w:r w:rsidRPr="0018714B">
        <w:rPr>
          <w:sz w:val="24"/>
          <w:szCs w:val="24"/>
        </w:rPr>
        <w:br w:type="page"/>
      </w:r>
    </w:p>
    <w:p w:rsidR="00553DBC" w:rsidRPr="0018714B" w:rsidRDefault="007E38EA" w:rsidP="007821D2">
      <w:pPr>
        <w:pStyle w:val="1"/>
        <w:numPr>
          <w:ilvl w:val="0"/>
          <w:numId w:val="15"/>
        </w:numPr>
        <w:spacing w:before="79" w:line="274" w:lineRule="exact"/>
        <w:ind w:left="1134" w:hanging="567"/>
      </w:pPr>
      <w:bookmarkStart w:id="4" w:name="_Toc167443243"/>
      <w:bookmarkStart w:id="5" w:name="_Toc191030086"/>
      <w:r w:rsidRPr="0018714B">
        <w:lastRenderedPageBreak/>
        <w:t>Общие сведения</w:t>
      </w:r>
      <w:bookmarkEnd w:id="4"/>
      <w:bookmarkEnd w:id="5"/>
    </w:p>
    <w:p w:rsidR="009B2CFF" w:rsidRPr="0018714B" w:rsidRDefault="009B2CFF" w:rsidP="00FC36BB">
      <w:pPr>
        <w:pStyle w:val="1"/>
        <w:spacing w:line="274" w:lineRule="exact"/>
        <w:ind w:left="1134" w:firstLine="0"/>
      </w:pPr>
    </w:p>
    <w:p w:rsidR="00553DBC" w:rsidRPr="0018714B" w:rsidRDefault="00C604DC" w:rsidP="009B2CFF">
      <w:pPr>
        <w:pStyle w:val="a3"/>
        <w:spacing w:line="264" w:lineRule="auto"/>
        <w:ind w:right="125" w:firstLine="567"/>
        <w:contextualSpacing/>
        <w:jc w:val="both"/>
      </w:pPr>
      <w:r w:rsidRPr="0018714B">
        <w:t>Данное Техническое задание является общим и требует уточнения и детализации на этапе</w:t>
      </w:r>
      <w:r w:rsidRPr="0018714B">
        <w:rPr>
          <w:spacing w:val="1"/>
        </w:rPr>
        <w:t xml:space="preserve"> </w:t>
      </w:r>
      <w:r w:rsidRPr="0018714B">
        <w:t>подготовки</w:t>
      </w:r>
      <w:r w:rsidRPr="0018714B">
        <w:rPr>
          <w:spacing w:val="-1"/>
        </w:rPr>
        <w:t xml:space="preserve"> </w:t>
      </w:r>
      <w:r w:rsidRPr="0018714B">
        <w:t>соглашения о поставке.</w:t>
      </w:r>
    </w:p>
    <w:p w:rsidR="00553DBC" w:rsidRPr="0018714B" w:rsidRDefault="00C604DC" w:rsidP="009B2CFF">
      <w:pPr>
        <w:pStyle w:val="a3"/>
        <w:spacing w:line="264" w:lineRule="auto"/>
        <w:ind w:right="114" w:firstLine="567"/>
        <w:contextualSpacing/>
        <w:jc w:val="both"/>
      </w:pPr>
      <w:r w:rsidRPr="0018714B">
        <w:t xml:space="preserve">ООО «UMS» оставляет за собой право включать дополнения и </w:t>
      </w:r>
      <w:r w:rsidR="008A4BC6" w:rsidRPr="0018714B">
        <w:t>изменения в технические</w:t>
      </w:r>
      <w:r w:rsidRPr="0018714B">
        <w:rPr>
          <w:spacing w:val="1"/>
        </w:rPr>
        <w:t xml:space="preserve"> </w:t>
      </w:r>
      <w:r w:rsidR="008A4BC6" w:rsidRPr="0018714B">
        <w:t>требования</w:t>
      </w:r>
      <w:r w:rsidRPr="0018714B">
        <w:t>, спецификации работ и сроках их исполнения в процессе проведения работ и консультаций</w:t>
      </w:r>
      <w:r w:rsidRPr="0018714B">
        <w:rPr>
          <w:spacing w:val="-1"/>
        </w:rPr>
        <w:t xml:space="preserve"> </w:t>
      </w:r>
      <w:r w:rsidRPr="0018714B">
        <w:t>с</w:t>
      </w:r>
      <w:r w:rsidRPr="0018714B">
        <w:rPr>
          <w:spacing w:val="-1"/>
        </w:rPr>
        <w:t xml:space="preserve"> </w:t>
      </w:r>
      <w:r w:rsidRPr="0018714B">
        <w:t>Участниками.</w:t>
      </w:r>
    </w:p>
    <w:p w:rsidR="00553DBC" w:rsidRPr="0018714B" w:rsidRDefault="00C604DC" w:rsidP="009B2CFF">
      <w:pPr>
        <w:pStyle w:val="a3"/>
        <w:spacing w:line="264" w:lineRule="auto"/>
        <w:ind w:right="118" w:firstLine="567"/>
        <w:contextualSpacing/>
        <w:jc w:val="both"/>
      </w:pPr>
      <w:r w:rsidRPr="0018714B">
        <w:t>Распространение данного</w:t>
      </w:r>
      <w:r w:rsidRPr="0018714B">
        <w:rPr>
          <w:spacing w:val="1"/>
        </w:rPr>
        <w:t xml:space="preserve"> </w:t>
      </w:r>
      <w:r w:rsidRPr="0018714B">
        <w:t>запроса и</w:t>
      </w:r>
      <w:r w:rsidRPr="0018714B">
        <w:rPr>
          <w:spacing w:val="1"/>
        </w:rPr>
        <w:t xml:space="preserve"> </w:t>
      </w:r>
      <w:r w:rsidRPr="0018714B">
        <w:t>принятие предложений</w:t>
      </w:r>
      <w:r w:rsidRPr="0018714B">
        <w:rPr>
          <w:spacing w:val="1"/>
        </w:rPr>
        <w:t xml:space="preserve"> </w:t>
      </w:r>
      <w:r w:rsidRPr="0018714B">
        <w:t>не налагают</w:t>
      </w:r>
      <w:r w:rsidRPr="0018714B">
        <w:rPr>
          <w:spacing w:val="1"/>
        </w:rPr>
        <w:t xml:space="preserve"> </w:t>
      </w:r>
      <w:r w:rsidRPr="0018714B">
        <w:t>юридических</w:t>
      </w:r>
      <w:r w:rsidRPr="0018714B">
        <w:rPr>
          <w:spacing w:val="1"/>
        </w:rPr>
        <w:t xml:space="preserve"> </w:t>
      </w:r>
      <w:r w:rsidR="00FC36BB" w:rsidRPr="0018714B">
        <w:t>обязательств на ООО «UMS»</w:t>
      </w:r>
      <w:r w:rsidRPr="0018714B">
        <w:t xml:space="preserve"> и не ограничивают право вести </w:t>
      </w:r>
      <w:r w:rsidR="0086488C" w:rsidRPr="0018714B">
        <w:t>переговоры в собственных интере</w:t>
      </w:r>
      <w:r w:rsidRPr="0018714B">
        <w:t>сах</w:t>
      </w:r>
      <w:r w:rsidRPr="0018714B">
        <w:rPr>
          <w:spacing w:val="1"/>
        </w:rPr>
        <w:t xml:space="preserve"> </w:t>
      </w:r>
      <w:r w:rsidRPr="0018714B">
        <w:t>с</w:t>
      </w:r>
      <w:r w:rsidRPr="0018714B">
        <w:rPr>
          <w:spacing w:val="-1"/>
        </w:rPr>
        <w:t xml:space="preserve"> </w:t>
      </w:r>
      <w:r w:rsidRPr="0018714B">
        <w:t>любым</w:t>
      </w:r>
      <w:r w:rsidRPr="0018714B">
        <w:rPr>
          <w:spacing w:val="-1"/>
        </w:rPr>
        <w:t xml:space="preserve"> </w:t>
      </w:r>
      <w:r w:rsidRPr="0018714B">
        <w:t>из Участников.</w:t>
      </w:r>
    </w:p>
    <w:p w:rsidR="006D4270" w:rsidRPr="0018714B" w:rsidRDefault="008835F1" w:rsidP="007821D2">
      <w:pPr>
        <w:pStyle w:val="3"/>
        <w:numPr>
          <w:ilvl w:val="1"/>
          <w:numId w:val="1"/>
        </w:numPr>
        <w:tabs>
          <w:tab w:val="left" w:pos="993"/>
        </w:tabs>
        <w:spacing w:after="4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6" w:name="_Toc191030087"/>
      <w:r w:rsidRPr="0018714B">
        <w:rPr>
          <w:rFonts w:ascii="Times New Roman" w:hAnsi="Times New Roman" w:cs="Times New Roman"/>
          <w:color w:val="auto"/>
        </w:rPr>
        <w:t>Полное наименование системы и ее условное обозначение</w:t>
      </w:r>
      <w:bookmarkEnd w:id="6"/>
    </w:p>
    <w:p w:rsidR="00302683" w:rsidRPr="0018714B" w:rsidRDefault="00302683" w:rsidP="00302683">
      <w:pPr>
        <w:pStyle w:val="a3"/>
        <w:spacing w:line="276" w:lineRule="auto"/>
        <w:ind w:firstLine="567"/>
        <w:jc w:val="both"/>
      </w:pPr>
      <w:r w:rsidRPr="0018714B">
        <w:t>Система защиты электронной почты со встроенной фильтрацией SPAM-сообщений</w:t>
      </w:r>
      <w:r w:rsidR="005F326D" w:rsidRPr="0018714B">
        <w:t xml:space="preserve"> (далее по тексту - </w:t>
      </w:r>
      <w:r w:rsidR="00D94CCA" w:rsidRPr="0018714B">
        <w:t xml:space="preserve">Система защиты электронной почты, </w:t>
      </w:r>
      <w:r w:rsidR="005F326D" w:rsidRPr="0018714B">
        <w:t>Система)</w:t>
      </w:r>
      <w:r w:rsidRPr="0018714B">
        <w:t>.</w:t>
      </w:r>
    </w:p>
    <w:p w:rsidR="00302683" w:rsidRPr="0018714B" w:rsidRDefault="00302683" w:rsidP="00302683">
      <w:pPr>
        <w:pStyle w:val="a3"/>
        <w:spacing w:line="276" w:lineRule="auto"/>
        <w:ind w:firstLine="567"/>
        <w:jc w:val="both"/>
      </w:pPr>
      <w:r w:rsidRPr="0018714B">
        <w:t>В рамках данного Технического задания Участнику предлагается предоставить коммерческое предложение на поставку, установку, внедрение и запуск в коммерческую эксплуатацию программного или программно-аппаратного комплекса системы защиты электронной почты со встроенной фильтрацией SPAM-сообщений.</w:t>
      </w:r>
    </w:p>
    <w:p w:rsidR="00302683" w:rsidRPr="0018714B" w:rsidRDefault="00302683" w:rsidP="00302683">
      <w:pPr>
        <w:pStyle w:val="a3"/>
        <w:spacing w:line="276" w:lineRule="auto"/>
        <w:ind w:firstLine="567"/>
        <w:jc w:val="both"/>
      </w:pPr>
      <w:r w:rsidRPr="0018714B">
        <w:t>Данным документом запрашивается предложение о полной поставке, установке, внедрению и запуске системы защиты электронной почты со встроенной фильтрацией SPAM-сообщений (также по тексту Система) в</w:t>
      </w:r>
      <w:r w:rsidRPr="0018714B">
        <w:rPr>
          <w:spacing w:val="1"/>
        </w:rPr>
        <w:t xml:space="preserve"> </w:t>
      </w:r>
      <w:r w:rsidRPr="0018714B">
        <w:t>существующей</w:t>
      </w:r>
      <w:r w:rsidRPr="0018714B">
        <w:rPr>
          <w:spacing w:val="-1"/>
        </w:rPr>
        <w:t xml:space="preserve"> </w:t>
      </w:r>
      <w:r w:rsidRPr="0018714B">
        <w:t>сети</w:t>
      </w:r>
      <w:r w:rsidRPr="0018714B">
        <w:rPr>
          <w:spacing w:val="4"/>
        </w:rPr>
        <w:t xml:space="preserve"> </w:t>
      </w:r>
      <w:r w:rsidRPr="0018714B">
        <w:t>ООО</w:t>
      </w:r>
      <w:r w:rsidRPr="0018714B">
        <w:rPr>
          <w:spacing w:val="4"/>
        </w:rPr>
        <w:t xml:space="preserve"> </w:t>
      </w:r>
      <w:r w:rsidRPr="0018714B">
        <w:t>«UMS».</w:t>
      </w:r>
    </w:p>
    <w:p w:rsidR="00F43253" w:rsidRPr="0018714B" w:rsidRDefault="00DD40DB" w:rsidP="007821D2">
      <w:pPr>
        <w:pStyle w:val="3"/>
        <w:numPr>
          <w:ilvl w:val="1"/>
          <w:numId w:val="1"/>
        </w:numPr>
        <w:tabs>
          <w:tab w:val="left" w:pos="993"/>
        </w:tabs>
        <w:spacing w:after="4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r w:rsidRPr="0018714B">
        <w:rPr>
          <w:rFonts w:ascii="Times New Roman" w:hAnsi="Times New Roman" w:cs="Times New Roman"/>
          <w:color w:val="auto"/>
        </w:rPr>
        <w:t xml:space="preserve"> </w:t>
      </w:r>
      <w:bookmarkStart w:id="7" w:name="_Toc35595712"/>
      <w:bookmarkStart w:id="8" w:name="_Toc42498323"/>
      <w:bookmarkStart w:id="9" w:name="_Toc43680163"/>
      <w:bookmarkStart w:id="10" w:name="_Toc70584831"/>
      <w:bookmarkStart w:id="11" w:name="_Toc167443244"/>
      <w:bookmarkStart w:id="12" w:name="_Toc191030088"/>
      <w:r w:rsidR="00F43253" w:rsidRPr="0018714B">
        <w:rPr>
          <w:rFonts w:ascii="Times New Roman" w:hAnsi="Times New Roman" w:cs="Times New Roman"/>
          <w:color w:val="auto"/>
        </w:rPr>
        <w:t xml:space="preserve">Наименование организаций заказчика и </w:t>
      </w:r>
      <w:bookmarkEnd w:id="7"/>
      <w:bookmarkEnd w:id="8"/>
      <w:r w:rsidR="00F43253" w:rsidRPr="0018714B">
        <w:rPr>
          <w:rFonts w:ascii="Times New Roman" w:hAnsi="Times New Roman" w:cs="Times New Roman"/>
          <w:color w:val="auto"/>
        </w:rPr>
        <w:t>исполнителя.</w:t>
      </w:r>
      <w:bookmarkEnd w:id="9"/>
      <w:bookmarkEnd w:id="10"/>
      <w:bookmarkEnd w:id="11"/>
      <w:bookmarkEnd w:id="12"/>
    </w:p>
    <w:p w:rsidR="00F43253" w:rsidRPr="0018714B" w:rsidRDefault="00F43253" w:rsidP="009B2CF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18714B">
        <w:rPr>
          <w:b/>
          <w:sz w:val="24"/>
          <w:szCs w:val="24"/>
        </w:rPr>
        <w:t>Заказчик:</w:t>
      </w:r>
      <w:r w:rsidRPr="0018714B">
        <w:rPr>
          <w:sz w:val="24"/>
          <w:szCs w:val="24"/>
        </w:rPr>
        <w:t xml:space="preserve"> (далее по тексту – Заказчик)</w:t>
      </w:r>
    </w:p>
    <w:p w:rsidR="00F43253" w:rsidRPr="0018714B" w:rsidRDefault="00F43253" w:rsidP="009B2CF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  <w:lang w:val="en-US"/>
        </w:rPr>
      </w:pPr>
      <w:r w:rsidRPr="0018714B">
        <w:rPr>
          <w:sz w:val="24"/>
          <w:szCs w:val="24"/>
        </w:rPr>
        <w:t>ООО</w:t>
      </w:r>
      <w:r w:rsidRPr="0018714B">
        <w:rPr>
          <w:sz w:val="24"/>
          <w:szCs w:val="24"/>
          <w:lang w:val="en-US"/>
        </w:rPr>
        <w:t xml:space="preserve"> «Universal Mobile Systems» (</w:t>
      </w:r>
      <w:r w:rsidRPr="0018714B">
        <w:rPr>
          <w:sz w:val="24"/>
          <w:szCs w:val="24"/>
        </w:rPr>
        <w:t>ООО</w:t>
      </w:r>
      <w:r w:rsidRPr="0018714B">
        <w:rPr>
          <w:sz w:val="24"/>
          <w:szCs w:val="24"/>
          <w:lang w:val="en-US"/>
        </w:rPr>
        <w:t xml:space="preserve"> «UMS»), 100000 </w:t>
      </w:r>
      <w:r w:rsidRPr="0018714B">
        <w:rPr>
          <w:sz w:val="24"/>
          <w:szCs w:val="24"/>
        </w:rPr>
        <w:t>г</w:t>
      </w:r>
      <w:r w:rsidRPr="0018714B">
        <w:rPr>
          <w:sz w:val="24"/>
          <w:szCs w:val="24"/>
          <w:lang w:val="en-US"/>
        </w:rPr>
        <w:t xml:space="preserve">. </w:t>
      </w:r>
      <w:r w:rsidRPr="0018714B">
        <w:rPr>
          <w:sz w:val="24"/>
          <w:szCs w:val="24"/>
        </w:rPr>
        <w:t>Ташкент</w:t>
      </w:r>
      <w:r w:rsidRPr="0018714B">
        <w:rPr>
          <w:sz w:val="24"/>
          <w:szCs w:val="24"/>
          <w:lang w:val="en-US"/>
        </w:rPr>
        <w:t xml:space="preserve">, </w:t>
      </w:r>
      <w:proofErr w:type="spellStart"/>
      <w:r w:rsidRPr="0018714B">
        <w:rPr>
          <w:sz w:val="24"/>
          <w:szCs w:val="24"/>
        </w:rPr>
        <w:t>ул</w:t>
      </w:r>
      <w:proofErr w:type="spellEnd"/>
      <w:r w:rsidRPr="0018714B">
        <w:rPr>
          <w:sz w:val="24"/>
          <w:szCs w:val="24"/>
          <w:lang w:val="en-US"/>
        </w:rPr>
        <w:t>.</w:t>
      </w:r>
      <w:r w:rsidRPr="0018714B">
        <w:rPr>
          <w:sz w:val="24"/>
          <w:szCs w:val="24"/>
        </w:rPr>
        <w:t>А</w:t>
      </w:r>
      <w:r w:rsidRPr="0018714B">
        <w:rPr>
          <w:sz w:val="24"/>
          <w:szCs w:val="24"/>
          <w:lang w:val="en-US"/>
        </w:rPr>
        <w:t>.</w:t>
      </w:r>
      <w:proofErr w:type="spellStart"/>
      <w:r w:rsidRPr="0018714B">
        <w:rPr>
          <w:sz w:val="24"/>
          <w:szCs w:val="24"/>
        </w:rPr>
        <w:t>Темура</w:t>
      </w:r>
      <w:proofErr w:type="spellEnd"/>
      <w:r w:rsidRPr="0018714B">
        <w:rPr>
          <w:sz w:val="24"/>
          <w:szCs w:val="24"/>
          <w:lang w:val="en-US"/>
        </w:rPr>
        <w:t xml:space="preserve"> 24, +99897 4038100, info@mobi.uz. </w:t>
      </w:r>
      <w:r w:rsidRPr="0018714B">
        <w:rPr>
          <w:sz w:val="24"/>
          <w:szCs w:val="24"/>
        </w:rPr>
        <w:t>ИНН</w:t>
      </w:r>
      <w:r w:rsidRPr="0018714B">
        <w:rPr>
          <w:sz w:val="24"/>
          <w:szCs w:val="24"/>
          <w:lang w:val="en-US"/>
        </w:rPr>
        <w:t>: 303020732.</w:t>
      </w:r>
    </w:p>
    <w:p w:rsidR="00F43253" w:rsidRPr="0018714B" w:rsidRDefault="00F43253" w:rsidP="009B2CFF">
      <w:pPr>
        <w:tabs>
          <w:tab w:val="left" w:pos="993"/>
        </w:tabs>
        <w:spacing w:line="276" w:lineRule="auto"/>
        <w:ind w:firstLine="567"/>
        <w:jc w:val="both"/>
        <w:rPr>
          <w:b/>
          <w:sz w:val="24"/>
          <w:szCs w:val="24"/>
        </w:rPr>
      </w:pPr>
      <w:r w:rsidRPr="0018714B">
        <w:rPr>
          <w:b/>
          <w:sz w:val="24"/>
          <w:szCs w:val="24"/>
        </w:rPr>
        <w:t xml:space="preserve">Исполнитель: </w:t>
      </w:r>
    </w:p>
    <w:p w:rsidR="00F43253" w:rsidRPr="0018714B" w:rsidRDefault="00F43253" w:rsidP="009B2CF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Исполнитель внедрения программно-аппаратного комплекса будет определен по результатам открытого запроса предложений.</w:t>
      </w:r>
    </w:p>
    <w:p w:rsidR="00F43253" w:rsidRPr="0018714B" w:rsidRDefault="00B63727" w:rsidP="007821D2">
      <w:pPr>
        <w:pStyle w:val="3"/>
        <w:numPr>
          <w:ilvl w:val="1"/>
          <w:numId w:val="1"/>
        </w:numPr>
        <w:tabs>
          <w:tab w:val="left" w:pos="993"/>
        </w:tabs>
        <w:spacing w:after="4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13" w:name="_Toc191030089"/>
      <w:r w:rsidRPr="0018714B">
        <w:rPr>
          <w:rFonts w:ascii="Times New Roman" w:hAnsi="Times New Roman" w:cs="Times New Roman"/>
          <w:color w:val="auto"/>
        </w:rPr>
        <w:t>Перечень документов, на основании которых создается ИС</w:t>
      </w:r>
      <w:bookmarkEnd w:id="13"/>
      <w:r w:rsidR="00444255" w:rsidRPr="0018714B">
        <w:rPr>
          <w:rFonts w:ascii="Times New Roman" w:hAnsi="Times New Roman" w:cs="Times New Roman"/>
          <w:color w:val="auto"/>
        </w:rPr>
        <w:t>:</w:t>
      </w:r>
    </w:p>
    <w:p w:rsidR="0002463C" w:rsidRPr="0018714B" w:rsidRDefault="0002463C" w:rsidP="007821D2">
      <w:pPr>
        <w:pStyle w:val="a5"/>
        <w:numPr>
          <w:ilvl w:val="0"/>
          <w:numId w:val="16"/>
        </w:numPr>
        <w:tabs>
          <w:tab w:val="left" w:pos="993"/>
        </w:tabs>
        <w:ind w:hanging="502"/>
        <w:rPr>
          <w:sz w:val="24"/>
          <w:szCs w:val="24"/>
        </w:rPr>
      </w:pPr>
      <w:r w:rsidRPr="0018714B">
        <w:rPr>
          <w:sz w:val="24"/>
          <w:szCs w:val="24"/>
        </w:rPr>
        <w:t xml:space="preserve">Закон Республики Узбекистан от 15.04.2022 № ЗРУ-764 «О </w:t>
      </w:r>
      <w:proofErr w:type="spellStart"/>
      <w:r w:rsidRPr="0018714B">
        <w:rPr>
          <w:sz w:val="24"/>
          <w:szCs w:val="24"/>
        </w:rPr>
        <w:t>кибербезопасности</w:t>
      </w:r>
      <w:proofErr w:type="spellEnd"/>
      <w:r w:rsidRPr="0018714B">
        <w:rPr>
          <w:sz w:val="24"/>
          <w:szCs w:val="24"/>
        </w:rPr>
        <w:t>»</w:t>
      </w:r>
    </w:p>
    <w:p w:rsidR="00B63727" w:rsidRPr="0018714B" w:rsidRDefault="0002463C" w:rsidP="007821D2">
      <w:pPr>
        <w:pStyle w:val="a5"/>
        <w:numPr>
          <w:ilvl w:val="0"/>
          <w:numId w:val="16"/>
        </w:numPr>
        <w:tabs>
          <w:tab w:val="left" w:pos="993"/>
        </w:tabs>
        <w:ind w:hanging="502"/>
        <w:rPr>
          <w:sz w:val="24"/>
          <w:szCs w:val="24"/>
        </w:rPr>
      </w:pPr>
      <w:r w:rsidRPr="0018714B">
        <w:rPr>
          <w:sz w:val="24"/>
          <w:szCs w:val="24"/>
        </w:rPr>
        <w:t>Закон Республики Узбекистан от 02.07.2019 № ЗРУ-567 «О персональных данных»</w:t>
      </w:r>
    </w:p>
    <w:p w:rsidR="0002463C" w:rsidRPr="0018714B" w:rsidRDefault="00444255" w:rsidP="007821D2">
      <w:pPr>
        <w:pStyle w:val="a5"/>
        <w:numPr>
          <w:ilvl w:val="0"/>
          <w:numId w:val="16"/>
        </w:numPr>
        <w:tabs>
          <w:tab w:val="left" w:pos="993"/>
        </w:tabs>
        <w:ind w:hanging="502"/>
        <w:rPr>
          <w:sz w:val="24"/>
          <w:szCs w:val="24"/>
        </w:rPr>
      </w:pPr>
      <w:r w:rsidRPr="0018714B">
        <w:rPr>
          <w:sz w:val="24"/>
          <w:szCs w:val="24"/>
        </w:rPr>
        <w:t>Утвержденный на 2025</w:t>
      </w:r>
      <w:r w:rsidR="00302683" w:rsidRPr="0018714B">
        <w:rPr>
          <w:sz w:val="24"/>
          <w:szCs w:val="24"/>
        </w:rPr>
        <w:t>г. б</w:t>
      </w:r>
      <w:r w:rsidR="007834B0" w:rsidRPr="0018714B">
        <w:rPr>
          <w:sz w:val="24"/>
          <w:szCs w:val="24"/>
        </w:rPr>
        <w:t>юджет ООО «</w:t>
      </w:r>
      <w:r w:rsidR="007834B0" w:rsidRPr="0018714B">
        <w:rPr>
          <w:sz w:val="24"/>
          <w:szCs w:val="24"/>
          <w:lang w:val="en-US"/>
        </w:rPr>
        <w:t>UMS</w:t>
      </w:r>
      <w:r w:rsidR="007834B0" w:rsidRPr="0018714B">
        <w:rPr>
          <w:sz w:val="24"/>
          <w:szCs w:val="24"/>
        </w:rPr>
        <w:t>»</w:t>
      </w:r>
    </w:p>
    <w:p w:rsidR="007834B0" w:rsidRPr="0018714B" w:rsidRDefault="007834B0" w:rsidP="007821D2">
      <w:pPr>
        <w:pStyle w:val="3"/>
        <w:numPr>
          <w:ilvl w:val="1"/>
          <w:numId w:val="1"/>
        </w:numPr>
        <w:tabs>
          <w:tab w:val="left" w:pos="993"/>
        </w:tabs>
        <w:spacing w:after="4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14" w:name="_Toc191030090"/>
      <w:r w:rsidRPr="0018714B">
        <w:rPr>
          <w:rFonts w:ascii="Times New Roman" w:hAnsi="Times New Roman" w:cs="Times New Roman"/>
          <w:color w:val="auto"/>
        </w:rPr>
        <w:t>Плановые сроки начала и окончания работ.</w:t>
      </w:r>
      <w:bookmarkEnd w:id="14"/>
    </w:p>
    <w:p w:rsidR="007834B0" w:rsidRPr="0018714B" w:rsidRDefault="007834B0" w:rsidP="009B2CF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Сроки начала и окончания работ будут определены в Договоре между Заказчиком и Исполнителем. </w:t>
      </w:r>
    </w:p>
    <w:p w:rsidR="002D40F4" w:rsidRPr="0018714B" w:rsidRDefault="002D40F4" w:rsidP="007821D2">
      <w:pPr>
        <w:pStyle w:val="3"/>
        <w:numPr>
          <w:ilvl w:val="1"/>
          <w:numId w:val="1"/>
        </w:numPr>
        <w:tabs>
          <w:tab w:val="left" w:pos="993"/>
        </w:tabs>
        <w:spacing w:after="4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15" w:name="_Toc191030091"/>
      <w:r w:rsidRPr="0018714B">
        <w:rPr>
          <w:rFonts w:ascii="Times New Roman" w:hAnsi="Times New Roman" w:cs="Times New Roman"/>
          <w:color w:val="auto"/>
        </w:rPr>
        <w:t>Порядок оформления и предъявления результатов работ.</w:t>
      </w:r>
      <w:bookmarkEnd w:id="15"/>
    </w:p>
    <w:p w:rsidR="00F826F0" w:rsidRPr="0018714B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С целью приняти</w:t>
      </w:r>
      <w:r w:rsidR="00691888" w:rsidRPr="0018714B">
        <w:rPr>
          <w:sz w:val="24"/>
          <w:szCs w:val="24"/>
        </w:rPr>
        <w:t>я результатов работ по проекту З</w:t>
      </w:r>
      <w:r w:rsidRPr="0018714B">
        <w:rPr>
          <w:sz w:val="24"/>
          <w:szCs w:val="24"/>
        </w:rPr>
        <w:t>аказчик имеет право создать в установленном порядке Приемочную комиссию.</w:t>
      </w:r>
    </w:p>
    <w:p w:rsidR="00702BA4" w:rsidRPr="0018714B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Совместно с предъявлением Приемочной комиссии Системы, производится сдача разработанного Исполнителем комплекта документации, перечня и требований к оформлению, в соответствии с ГОСТ и </w:t>
      </w:r>
      <w:r w:rsidR="00691888" w:rsidRPr="0018714B">
        <w:rPr>
          <w:sz w:val="24"/>
          <w:szCs w:val="24"/>
        </w:rPr>
        <w:t>иными стандартами,</w:t>
      </w:r>
      <w:r w:rsidRPr="0018714B">
        <w:rPr>
          <w:sz w:val="24"/>
          <w:szCs w:val="24"/>
        </w:rPr>
        <w:t xml:space="preserve"> и руководящими документами, действующими на территории Республики Узбекистан  </w:t>
      </w:r>
    </w:p>
    <w:p w:rsidR="00F826F0" w:rsidRPr="0018714B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Результаты услуг передаются в соответствии с планом работ и сопровождаются актами сдачи-прие</w:t>
      </w:r>
      <w:r w:rsidR="00661F0D" w:rsidRPr="0018714B">
        <w:rPr>
          <w:sz w:val="24"/>
          <w:szCs w:val="24"/>
        </w:rPr>
        <w:t>мки услуг</w:t>
      </w:r>
      <w:r w:rsidRPr="0018714B">
        <w:rPr>
          <w:sz w:val="24"/>
          <w:szCs w:val="24"/>
        </w:rPr>
        <w:t>.</w:t>
      </w:r>
    </w:p>
    <w:p w:rsidR="00F826F0" w:rsidRPr="0018714B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Акт выполненных работ подписывается в течение (10)</w:t>
      </w:r>
      <w:r w:rsidR="00E554BC" w:rsidRPr="0018714B">
        <w:rPr>
          <w:sz w:val="24"/>
          <w:szCs w:val="24"/>
        </w:rPr>
        <w:t xml:space="preserve"> рабочих дней </w:t>
      </w:r>
      <w:r w:rsidR="00E554BC" w:rsidRPr="0018714B">
        <w:rPr>
          <w:sz w:val="24"/>
          <w:szCs w:val="24"/>
          <w:lang w:val="en-US"/>
        </w:rPr>
        <w:t>c</w:t>
      </w:r>
      <w:r w:rsidRPr="0018714B">
        <w:rPr>
          <w:sz w:val="24"/>
          <w:szCs w:val="24"/>
        </w:rPr>
        <w:t xml:space="preserve"> момента предоставления указанного акта Заказчику.</w:t>
      </w:r>
    </w:p>
    <w:p w:rsidR="00F826F0" w:rsidRPr="0018714B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В случае, если Заказчик не подписывает акт выполненных работ, он должен предоставить мотивированный отказ в письменном виде в течение 10 рабочих дней с момента представления ему акта выполненных работ.  </w:t>
      </w:r>
    </w:p>
    <w:p w:rsidR="00F826F0" w:rsidRPr="0018714B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Датой сдачи-приемки работ считают дату подписания акта приемочной комиссией. </w:t>
      </w:r>
    </w:p>
    <w:p w:rsidR="00EE1B2A" w:rsidRPr="0018714B" w:rsidRDefault="00EE1B2A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EE1B2A" w:rsidRPr="0018714B" w:rsidRDefault="00472C13" w:rsidP="008E1976">
      <w:pPr>
        <w:widowControl/>
        <w:autoSpaceDE/>
        <w:autoSpaceDN/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ab/>
      </w:r>
      <w:r w:rsidR="00EE1B2A" w:rsidRPr="0018714B">
        <w:rPr>
          <w:sz w:val="24"/>
          <w:szCs w:val="24"/>
        </w:rPr>
        <w:t>После определения, Исполнитель должен подготовить технический проект, который будет содержать детальное описание предлагаемого решения, а так</w:t>
      </w:r>
      <w:r w:rsidR="00886216" w:rsidRPr="0018714B">
        <w:rPr>
          <w:sz w:val="24"/>
          <w:szCs w:val="24"/>
        </w:rPr>
        <w:t xml:space="preserve">же этапы внедрения </w:t>
      </w:r>
      <w:r w:rsidR="00691888" w:rsidRPr="0018714B">
        <w:rPr>
          <w:sz w:val="24"/>
          <w:szCs w:val="24"/>
        </w:rPr>
        <w:t>Система защиты электронной почты со встроенной фильтрацией SPAM-сообщений</w:t>
      </w:r>
      <w:r w:rsidR="00886216" w:rsidRPr="0018714B">
        <w:rPr>
          <w:sz w:val="24"/>
          <w:szCs w:val="24"/>
        </w:rPr>
        <w:t>:</w:t>
      </w:r>
      <w:r w:rsidR="00EE1B2A" w:rsidRPr="0018714B">
        <w:rPr>
          <w:sz w:val="24"/>
          <w:szCs w:val="24"/>
        </w:rPr>
        <w:t xml:space="preserve"> </w:t>
      </w:r>
    </w:p>
    <w:p w:rsidR="00522CCF" w:rsidRPr="0018714B" w:rsidRDefault="00522CCF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Заключение договора с Исполнителем на поставку ИС.</w:t>
      </w:r>
    </w:p>
    <w:p w:rsidR="00522CCF" w:rsidRPr="0018714B" w:rsidRDefault="00522CCF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Поставка программного обеспечения ИС под требования Заказчика (включая интеграционные взаимодействия с системами Заказчика).</w:t>
      </w:r>
    </w:p>
    <w:p w:rsidR="00522CCF" w:rsidRPr="0018714B" w:rsidRDefault="00522CCF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Тестирование и при необходимости доработка ИС.</w:t>
      </w:r>
    </w:p>
    <w:p w:rsidR="00522CCF" w:rsidRPr="0018714B" w:rsidRDefault="00522CCF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Внедрение ИС на оборудовании Заказчика.</w:t>
      </w:r>
    </w:p>
    <w:p w:rsidR="00BF76A7" w:rsidRPr="0018714B" w:rsidRDefault="00EE1B2A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Проведение обучающих тренингов, включая обеспечение технического сопровождения и поддержки разработанного программного обеспечения ИС.</w:t>
      </w:r>
    </w:p>
    <w:p w:rsidR="00EE1B2A" w:rsidRPr="0018714B" w:rsidRDefault="00EE1B2A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Запуск ИС в эксплуатацию. По результатам данного этапа Исполнитель представляет Заказчику Акт выполненных работ и подписывается Ак</w:t>
      </w:r>
      <w:r w:rsidR="00740187" w:rsidRPr="0018714B">
        <w:rPr>
          <w:sz w:val="24"/>
          <w:szCs w:val="24"/>
        </w:rPr>
        <w:t xml:space="preserve">ты </w:t>
      </w:r>
      <w:r w:rsidRPr="0018714B">
        <w:rPr>
          <w:sz w:val="24"/>
          <w:szCs w:val="24"/>
        </w:rPr>
        <w:t>ввода ИС в эксплуатацию.</w:t>
      </w:r>
    </w:p>
    <w:p w:rsidR="00F826F0" w:rsidRPr="0018714B" w:rsidRDefault="00F826F0" w:rsidP="008E1976">
      <w:pPr>
        <w:pStyle w:val="ab"/>
        <w:spacing w:line="264" w:lineRule="auto"/>
        <w:ind w:firstLine="709"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В случае, если в процессе выполнения работ потребуется согласование сторонами отдельных вопросов и решений, не отраженных в данном Техническом задании, подлежат двухстороннему согласованию между Сторонами.</w:t>
      </w:r>
    </w:p>
    <w:p w:rsidR="003542F4" w:rsidRPr="0018714B" w:rsidRDefault="003542F4" w:rsidP="003A7D7B">
      <w:pPr>
        <w:pStyle w:val="a5"/>
        <w:tabs>
          <w:tab w:val="left" w:pos="1014"/>
        </w:tabs>
        <w:ind w:left="709" w:firstLine="0"/>
        <w:jc w:val="both"/>
        <w:rPr>
          <w:sz w:val="24"/>
          <w:szCs w:val="24"/>
        </w:rPr>
      </w:pPr>
    </w:p>
    <w:p w:rsidR="001128F1" w:rsidRPr="0018714B" w:rsidRDefault="00F42389" w:rsidP="007821D2">
      <w:pPr>
        <w:pStyle w:val="1"/>
        <w:numPr>
          <w:ilvl w:val="0"/>
          <w:numId w:val="15"/>
        </w:numPr>
        <w:spacing w:before="79" w:line="274" w:lineRule="exact"/>
        <w:ind w:left="1134" w:hanging="567"/>
      </w:pPr>
      <w:bookmarkStart w:id="16" w:name="_Toc35595716"/>
      <w:bookmarkStart w:id="17" w:name="_Toc42498327"/>
      <w:bookmarkStart w:id="18" w:name="_Toc70584837"/>
      <w:bookmarkStart w:id="19" w:name="_Toc4671880"/>
      <w:bookmarkStart w:id="20" w:name="_Toc38751134"/>
      <w:bookmarkStart w:id="21" w:name="_Toc38751594"/>
      <w:bookmarkStart w:id="22" w:name="_Toc167443248"/>
      <w:bookmarkStart w:id="23" w:name="_Toc191030092"/>
      <w:r w:rsidRPr="0018714B">
        <w:t xml:space="preserve">Назначение и цели </w:t>
      </w:r>
      <w:bookmarkEnd w:id="16"/>
      <w:bookmarkEnd w:id="17"/>
      <w:bookmarkEnd w:id="18"/>
      <w:r w:rsidR="00A12D67" w:rsidRPr="0018714B">
        <w:t>создания Системы</w:t>
      </w:r>
      <w:r w:rsidRPr="0018714B">
        <w:t xml:space="preserve"> </w:t>
      </w:r>
      <w:bookmarkStart w:id="24" w:name="_Toc4671881"/>
      <w:bookmarkStart w:id="25" w:name="_Toc38751135"/>
      <w:bookmarkStart w:id="26" w:name="_Toc38751595"/>
      <w:bookmarkEnd w:id="19"/>
      <w:bookmarkEnd w:id="20"/>
      <w:bookmarkEnd w:id="21"/>
      <w:bookmarkEnd w:id="22"/>
      <w:bookmarkEnd w:id="23"/>
    </w:p>
    <w:p w:rsidR="005F326D" w:rsidRPr="0018714B" w:rsidRDefault="005F326D" w:rsidP="005F326D">
      <w:pPr>
        <w:pStyle w:val="1"/>
        <w:spacing w:line="274" w:lineRule="exact"/>
        <w:ind w:left="1134" w:firstLine="0"/>
      </w:pPr>
    </w:p>
    <w:p w:rsidR="00702BA4" w:rsidRPr="0018714B" w:rsidRDefault="00702BA4" w:rsidP="00D837FC">
      <w:pPr>
        <w:pStyle w:val="3"/>
        <w:numPr>
          <w:ilvl w:val="1"/>
          <w:numId w:val="15"/>
        </w:numPr>
        <w:tabs>
          <w:tab w:val="left" w:pos="993"/>
        </w:tabs>
        <w:spacing w:before="0" w:line="276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27" w:name="_Toc191030093"/>
      <w:r w:rsidRPr="0018714B">
        <w:rPr>
          <w:rFonts w:ascii="Times New Roman" w:hAnsi="Times New Roman" w:cs="Times New Roman"/>
          <w:color w:val="auto"/>
        </w:rPr>
        <w:t>Назначение Системы</w:t>
      </w:r>
      <w:bookmarkEnd w:id="27"/>
    </w:p>
    <w:p w:rsidR="005F326D" w:rsidRPr="0018714B" w:rsidRDefault="005F326D" w:rsidP="00D837FC">
      <w:pPr>
        <w:pStyle w:val="a3"/>
        <w:spacing w:line="276" w:lineRule="auto"/>
        <w:ind w:firstLine="567"/>
        <w:contextualSpacing/>
        <w:jc w:val="both"/>
      </w:pPr>
      <w:bookmarkStart w:id="28" w:name="_Toc191030094"/>
      <w:bookmarkEnd w:id="24"/>
      <w:bookmarkEnd w:id="25"/>
      <w:bookmarkEnd w:id="26"/>
      <w:r w:rsidRPr="0018714B">
        <w:t>Основное назначение Системы – это защита корпоративной почты сотрудников компании ООО «</w:t>
      </w:r>
      <w:proofErr w:type="gramStart"/>
      <w:r w:rsidRPr="0018714B">
        <w:rPr>
          <w:lang w:val="en-US"/>
        </w:rPr>
        <w:t>UMS</w:t>
      </w:r>
      <w:r w:rsidR="0066319F">
        <w:t xml:space="preserve">» </w:t>
      </w:r>
      <w:r w:rsidR="00A51F6E" w:rsidRPr="0018714B">
        <w:t xml:space="preserve"> от</w:t>
      </w:r>
      <w:proofErr w:type="gramEnd"/>
      <w:r w:rsidR="00A51F6E" w:rsidRPr="0018714B">
        <w:t xml:space="preserve"> угроз, распространяемых как из вне компании, так и внутри</w:t>
      </w:r>
      <w:r w:rsidRPr="0018714B">
        <w:t>.</w:t>
      </w:r>
    </w:p>
    <w:p w:rsidR="0054301A" w:rsidRPr="0018714B" w:rsidRDefault="001128F1" w:rsidP="00D837FC">
      <w:pPr>
        <w:pStyle w:val="3"/>
        <w:numPr>
          <w:ilvl w:val="1"/>
          <w:numId w:val="15"/>
        </w:numPr>
        <w:tabs>
          <w:tab w:val="left" w:pos="993"/>
        </w:tabs>
        <w:spacing w:before="0" w:line="276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r w:rsidRPr="0018714B">
        <w:rPr>
          <w:rFonts w:ascii="Times New Roman" w:hAnsi="Times New Roman" w:cs="Times New Roman"/>
          <w:color w:val="auto"/>
        </w:rPr>
        <w:t>Цели создания ИС</w:t>
      </w:r>
      <w:bookmarkEnd w:id="28"/>
      <w:r w:rsidRPr="0018714B">
        <w:rPr>
          <w:rFonts w:ascii="Times New Roman" w:hAnsi="Times New Roman" w:cs="Times New Roman"/>
          <w:color w:val="auto"/>
        </w:rPr>
        <w:t xml:space="preserve"> </w:t>
      </w:r>
      <w:r w:rsidR="00A51F6E" w:rsidRPr="0018714B">
        <w:rPr>
          <w:rFonts w:ascii="Times New Roman" w:hAnsi="Times New Roman" w:cs="Times New Roman"/>
          <w:color w:val="auto"/>
        </w:rPr>
        <w:t>и решаемые задачи</w:t>
      </w:r>
    </w:p>
    <w:p w:rsidR="00EB1D7D" w:rsidRPr="0018714B" w:rsidRDefault="00EB1D7D" w:rsidP="00D837FC">
      <w:pPr>
        <w:pStyle w:val="a3"/>
        <w:spacing w:line="276" w:lineRule="auto"/>
        <w:ind w:firstLine="567"/>
        <w:contextualSpacing/>
        <w:jc w:val="both"/>
      </w:pPr>
      <w:r w:rsidRPr="0018714B">
        <w:t xml:space="preserve">Основная цель проекта – это внедрение на инфраструктуре </w:t>
      </w:r>
      <w:r w:rsidRPr="0018714B">
        <w:rPr>
          <w:lang w:val="en-US"/>
        </w:rPr>
        <w:t>OOO</w:t>
      </w:r>
      <w:r w:rsidRPr="0018714B">
        <w:t xml:space="preserve"> «</w:t>
      </w:r>
      <w:r w:rsidRPr="0018714B">
        <w:rPr>
          <w:lang w:val="en-US"/>
        </w:rPr>
        <w:t>UMS</w:t>
      </w:r>
      <w:r w:rsidRPr="0018714B">
        <w:t xml:space="preserve">» инструмента </w:t>
      </w:r>
      <w:r w:rsidR="00A51F6E" w:rsidRPr="0018714B">
        <w:t xml:space="preserve">(программного обеспечения) </w:t>
      </w:r>
      <w:r w:rsidRPr="0018714B">
        <w:t xml:space="preserve">обнаружения и защиты от </w:t>
      </w:r>
      <w:r w:rsidR="00A51F6E" w:rsidRPr="0018714B">
        <w:t>угроз и спама</w:t>
      </w:r>
      <w:r w:rsidRPr="0018714B">
        <w:t xml:space="preserve"> корпоративной почты</w:t>
      </w:r>
      <w:r w:rsidR="00A51F6E" w:rsidRPr="0018714B">
        <w:t>.</w:t>
      </w:r>
    </w:p>
    <w:p w:rsidR="00A51F6E" w:rsidRPr="0018714B" w:rsidRDefault="00EB1D7D" w:rsidP="00D837FC">
      <w:pPr>
        <w:pStyle w:val="a3"/>
        <w:spacing w:line="276" w:lineRule="auto"/>
        <w:ind w:firstLine="567"/>
        <w:contextualSpacing/>
        <w:jc w:val="both"/>
      </w:pPr>
      <w:r w:rsidRPr="0018714B">
        <w:t xml:space="preserve"> </w:t>
      </w:r>
      <w:r w:rsidR="00A51F6E" w:rsidRPr="0018714B">
        <w:t>Основные задачи, решаемые Системой:</w:t>
      </w:r>
    </w:p>
    <w:p w:rsidR="00A51F6E" w:rsidRPr="0018714B" w:rsidRDefault="00A51F6E" w:rsidP="00D837FC">
      <w:pPr>
        <w:pStyle w:val="a3"/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contextualSpacing/>
        <w:jc w:val="both"/>
      </w:pPr>
      <w:r w:rsidRPr="0018714B">
        <w:t xml:space="preserve">защита почтовых ящиков от спама, </w:t>
      </w:r>
      <w:proofErr w:type="spellStart"/>
      <w:r w:rsidRPr="0018714B">
        <w:t>фишинговых</w:t>
      </w:r>
      <w:proofErr w:type="spellEnd"/>
      <w:r w:rsidRPr="0018714B">
        <w:t xml:space="preserve"> атак и вредоносного ПО;</w:t>
      </w:r>
    </w:p>
    <w:p w:rsidR="00A51F6E" w:rsidRPr="0018714B" w:rsidRDefault="00A51F6E" w:rsidP="00D837FC">
      <w:pPr>
        <w:pStyle w:val="a3"/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contextualSpacing/>
        <w:jc w:val="both"/>
      </w:pPr>
      <w:r w:rsidRPr="0018714B">
        <w:t>обеспе</w:t>
      </w:r>
      <w:r w:rsidR="00D837FC" w:rsidRPr="0018714B">
        <w:t>чение</w:t>
      </w:r>
      <w:r w:rsidRPr="0018714B">
        <w:t xml:space="preserve"> безопасность передачи данных;</w:t>
      </w:r>
    </w:p>
    <w:p w:rsidR="00A51F6E" w:rsidRPr="0018714B" w:rsidRDefault="00A51F6E" w:rsidP="00D837FC">
      <w:pPr>
        <w:pStyle w:val="a3"/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contextualSpacing/>
        <w:jc w:val="both"/>
      </w:pPr>
      <w:r w:rsidRPr="0018714B">
        <w:t>к</w:t>
      </w:r>
      <w:r w:rsidR="00D837FC" w:rsidRPr="0018714B">
        <w:t>онтроль</w:t>
      </w:r>
      <w:r w:rsidRPr="0018714B">
        <w:t xml:space="preserve"> </w:t>
      </w:r>
      <w:r w:rsidR="00D837FC" w:rsidRPr="0018714B">
        <w:t>и анализ почтового</w:t>
      </w:r>
      <w:r w:rsidRPr="0018714B">
        <w:t xml:space="preserve"> трафик</w:t>
      </w:r>
      <w:r w:rsidR="00D837FC" w:rsidRPr="0018714B">
        <w:t>а</w:t>
      </w:r>
      <w:r w:rsidRPr="0018714B">
        <w:t>;</w:t>
      </w:r>
    </w:p>
    <w:p w:rsidR="00A51F6E" w:rsidRPr="0018714B" w:rsidRDefault="00D837FC" w:rsidP="00D837FC">
      <w:pPr>
        <w:pStyle w:val="a3"/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contextualSpacing/>
        <w:jc w:val="both"/>
      </w:pPr>
      <w:r w:rsidRPr="0018714B">
        <w:t>обеспечение</w:t>
      </w:r>
      <w:r w:rsidR="00A51F6E" w:rsidRPr="0018714B">
        <w:t xml:space="preserve"> внутренних политик безопасности</w:t>
      </w:r>
      <w:r w:rsidRPr="0018714B">
        <w:t xml:space="preserve"> и регламентов</w:t>
      </w:r>
      <w:r w:rsidR="00A51F6E" w:rsidRPr="0018714B">
        <w:t>.</w:t>
      </w:r>
    </w:p>
    <w:p w:rsidR="00EB1D7D" w:rsidRPr="0018714B" w:rsidRDefault="00EB1D7D" w:rsidP="00D837FC">
      <w:pPr>
        <w:tabs>
          <w:tab w:val="left" w:pos="993"/>
        </w:tabs>
        <w:spacing w:line="264" w:lineRule="auto"/>
        <w:jc w:val="both"/>
        <w:rPr>
          <w:sz w:val="24"/>
          <w:szCs w:val="24"/>
        </w:rPr>
      </w:pPr>
    </w:p>
    <w:p w:rsidR="00307294" w:rsidRPr="0018714B" w:rsidRDefault="00307294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</w:pPr>
      <w:bookmarkStart w:id="29" w:name="_Toc191030095"/>
      <w:r w:rsidRPr="0018714B">
        <w:t>Характеристики объекта информатизации</w:t>
      </w:r>
      <w:bookmarkEnd w:id="29"/>
      <w:r w:rsidRPr="0018714B">
        <w:t xml:space="preserve"> </w:t>
      </w:r>
    </w:p>
    <w:p w:rsidR="00D94CCA" w:rsidRPr="0018714B" w:rsidRDefault="00D94CCA" w:rsidP="00D94CCA">
      <w:pPr>
        <w:pStyle w:val="1"/>
        <w:tabs>
          <w:tab w:val="left" w:pos="993"/>
        </w:tabs>
        <w:spacing w:line="264" w:lineRule="auto"/>
        <w:ind w:left="567" w:firstLine="0"/>
      </w:pPr>
    </w:p>
    <w:p w:rsidR="0083363E" w:rsidRPr="0018714B" w:rsidRDefault="0083363E" w:rsidP="00347CC6">
      <w:pPr>
        <w:pStyle w:val="a3"/>
        <w:spacing w:line="264" w:lineRule="auto"/>
        <w:ind w:firstLine="567"/>
        <w:rPr>
          <w:rStyle w:val="22"/>
          <w:rFonts w:eastAsia="Tahoma"/>
          <w:sz w:val="24"/>
          <w:szCs w:val="24"/>
        </w:rPr>
      </w:pPr>
      <w:r w:rsidRPr="0018714B">
        <w:rPr>
          <w:rStyle w:val="22"/>
          <w:rFonts w:eastAsia="Tahoma"/>
          <w:sz w:val="24"/>
          <w:szCs w:val="24"/>
        </w:rPr>
        <w:t>ООО «</w:t>
      </w:r>
      <w:r w:rsidRPr="0018714B">
        <w:rPr>
          <w:rStyle w:val="22"/>
          <w:rFonts w:eastAsia="Tahoma"/>
          <w:sz w:val="24"/>
          <w:szCs w:val="24"/>
          <w:lang w:val="en-US"/>
        </w:rPr>
        <w:t>UMS</w:t>
      </w:r>
      <w:r w:rsidRPr="0018714B">
        <w:rPr>
          <w:rStyle w:val="22"/>
          <w:rFonts w:eastAsia="Tahoma"/>
          <w:sz w:val="24"/>
          <w:szCs w:val="24"/>
        </w:rPr>
        <w:t>» - телекоммуникационная компания, оказывающая услуги мобильной связи на всей территории Республики Узбекистан с 1 декабря 2014 года.</w:t>
      </w:r>
    </w:p>
    <w:p w:rsidR="0083363E" w:rsidRPr="0018714B" w:rsidRDefault="0083363E" w:rsidP="00462E64">
      <w:pPr>
        <w:pStyle w:val="a3"/>
        <w:spacing w:line="264" w:lineRule="auto"/>
        <w:ind w:firstLine="567"/>
        <w:jc w:val="both"/>
        <w:rPr>
          <w:rStyle w:val="22"/>
          <w:rFonts w:eastAsia="Tahoma"/>
          <w:sz w:val="24"/>
          <w:szCs w:val="24"/>
        </w:rPr>
      </w:pPr>
      <w:r w:rsidRPr="0018714B">
        <w:rPr>
          <w:rStyle w:val="22"/>
          <w:rFonts w:eastAsia="Tahoma"/>
          <w:sz w:val="24"/>
          <w:szCs w:val="24"/>
        </w:rPr>
        <w:t>В соответствии с Постановлением Президента Республики Узбекистан №ПП-5187 от 19 июля 2021г. учредителем ООО «</w:t>
      </w:r>
      <w:r w:rsidRPr="0018714B">
        <w:rPr>
          <w:rStyle w:val="22"/>
          <w:rFonts w:eastAsia="Tahoma"/>
          <w:sz w:val="24"/>
          <w:szCs w:val="24"/>
          <w:lang w:val="en-US"/>
        </w:rPr>
        <w:t>UMS</w:t>
      </w:r>
      <w:r w:rsidRPr="0018714B">
        <w:rPr>
          <w:rStyle w:val="22"/>
          <w:rFonts w:eastAsia="Tahoma"/>
          <w:sz w:val="24"/>
          <w:szCs w:val="24"/>
        </w:rPr>
        <w:t>» является Министерство по развитию информационных технологий и коммуникаций Республики Узбекистан.</w:t>
      </w:r>
    </w:p>
    <w:p w:rsidR="00347CC6" w:rsidRPr="0018714B" w:rsidRDefault="00D94CCA" w:rsidP="00347CC6">
      <w:pPr>
        <w:pStyle w:val="a3"/>
        <w:spacing w:line="264" w:lineRule="auto"/>
        <w:ind w:firstLine="567"/>
        <w:rPr>
          <w:rStyle w:val="22"/>
          <w:rFonts w:eastAsia="Tahoma"/>
          <w:sz w:val="24"/>
          <w:szCs w:val="24"/>
        </w:rPr>
      </w:pPr>
      <w:r w:rsidRPr="0018714B">
        <w:rPr>
          <w:rStyle w:val="22"/>
          <w:rFonts w:eastAsia="Tahoma"/>
          <w:sz w:val="24"/>
          <w:szCs w:val="24"/>
        </w:rPr>
        <w:t>Общее количество по</w:t>
      </w:r>
      <w:r w:rsidR="0066319F">
        <w:rPr>
          <w:rStyle w:val="22"/>
          <w:rFonts w:eastAsia="Tahoma"/>
          <w:sz w:val="24"/>
          <w:szCs w:val="24"/>
        </w:rPr>
        <w:t>ч</w:t>
      </w:r>
      <w:r w:rsidRPr="0018714B">
        <w:rPr>
          <w:rStyle w:val="22"/>
          <w:rFonts w:eastAsia="Tahoma"/>
          <w:sz w:val="24"/>
          <w:szCs w:val="24"/>
        </w:rPr>
        <w:t>товых ящиков пользователей – 1600шт.</w:t>
      </w:r>
    </w:p>
    <w:p w:rsidR="00D94CCA" w:rsidRPr="0018714B" w:rsidRDefault="00D94CCA" w:rsidP="00D94CCA">
      <w:pPr>
        <w:pStyle w:val="a3"/>
        <w:spacing w:line="264" w:lineRule="auto"/>
        <w:ind w:firstLine="567"/>
        <w:rPr>
          <w:rStyle w:val="22"/>
          <w:rFonts w:eastAsia="Tahoma"/>
          <w:sz w:val="24"/>
          <w:szCs w:val="24"/>
        </w:rPr>
      </w:pPr>
      <w:r w:rsidRPr="0018714B">
        <w:rPr>
          <w:rStyle w:val="22"/>
          <w:rFonts w:eastAsia="Tahoma"/>
          <w:sz w:val="24"/>
          <w:szCs w:val="24"/>
        </w:rPr>
        <w:t>Общее количество по</w:t>
      </w:r>
      <w:r w:rsidR="0066319F">
        <w:rPr>
          <w:rStyle w:val="22"/>
          <w:rFonts w:eastAsia="Tahoma"/>
          <w:sz w:val="24"/>
          <w:szCs w:val="24"/>
        </w:rPr>
        <w:t>ч</w:t>
      </w:r>
      <w:r w:rsidRPr="0018714B">
        <w:rPr>
          <w:rStyle w:val="22"/>
          <w:rFonts w:eastAsia="Tahoma"/>
          <w:sz w:val="24"/>
          <w:szCs w:val="24"/>
        </w:rPr>
        <w:t>товых ящиков технологических учетных записей – 100шт.</w:t>
      </w:r>
    </w:p>
    <w:p w:rsidR="00D94CCA" w:rsidRPr="0018714B" w:rsidRDefault="00D94CCA" w:rsidP="00D94CCA">
      <w:pPr>
        <w:pStyle w:val="a3"/>
        <w:spacing w:line="264" w:lineRule="auto"/>
        <w:ind w:firstLine="567"/>
        <w:rPr>
          <w:rStyle w:val="22"/>
          <w:rFonts w:eastAsia="Tahoma"/>
          <w:sz w:val="24"/>
          <w:szCs w:val="24"/>
        </w:rPr>
      </w:pPr>
      <w:r w:rsidRPr="0018714B">
        <w:rPr>
          <w:rStyle w:val="22"/>
          <w:rFonts w:eastAsia="Tahoma"/>
          <w:sz w:val="24"/>
          <w:szCs w:val="24"/>
        </w:rPr>
        <w:t xml:space="preserve">Внутренние почтовые сервера на базе </w:t>
      </w:r>
      <w:r w:rsidRPr="0018714B">
        <w:rPr>
          <w:rStyle w:val="22"/>
          <w:rFonts w:eastAsia="Tahoma"/>
          <w:sz w:val="24"/>
          <w:szCs w:val="24"/>
          <w:lang w:val="en-US"/>
        </w:rPr>
        <w:t>Microsoft</w:t>
      </w:r>
      <w:r w:rsidRPr="0018714B">
        <w:rPr>
          <w:rStyle w:val="22"/>
          <w:rFonts w:eastAsia="Tahoma"/>
          <w:sz w:val="24"/>
          <w:szCs w:val="24"/>
        </w:rPr>
        <w:t xml:space="preserve"> </w:t>
      </w:r>
      <w:r w:rsidRPr="0018714B">
        <w:rPr>
          <w:rStyle w:val="22"/>
          <w:rFonts w:eastAsia="Tahoma"/>
          <w:sz w:val="24"/>
          <w:szCs w:val="24"/>
          <w:lang w:val="en-US"/>
        </w:rPr>
        <w:t>Exchange</w:t>
      </w:r>
      <w:r w:rsidRPr="0018714B">
        <w:rPr>
          <w:rStyle w:val="22"/>
          <w:rFonts w:eastAsia="Tahoma"/>
          <w:sz w:val="24"/>
          <w:szCs w:val="24"/>
        </w:rPr>
        <w:t>.</w:t>
      </w:r>
    </w:p>
    <w:p w:rsidR="00D94CCA" w:rsidRPr="0018714B" w:rsidRDefault="00D94CCA" w:rsidP="00D94CCA">
      <w:pPr>
        <w:pStyle w:val="a3"/>
        <w:spacing w:line="264" w:lineRule="auto"/>
        <w:ind w:firstLine="567"/>
        <w:rPr>
          <w:rStyle w:val="22"/>
          <w:rFonts w:eastAsia="Tahoma"/>
          <w:sz w:val="24"/>
          <w:szCs w:val="24"/>
        </w:rPr>
      </w:pPr>
      <w:r w:rsidRPr="0018714B">
        <w:rPr>
          <w:rStyle w:val="22"/>
          <w:rFonts w:eastAsia="Tahoma"/>
          <w:sz w:val="24"/>
          <w:szCs w:val="24"/>
        </w:rPr>
        <w:t xml:space="preserve">Внешние почтовые сервера на базе </w:t>
      </w:r>
      <w:r w:rsidRPr="0018714B">
        <w:rPr>
          <w:rStyle w:val="22"/>
          <w:rFonts w:eastAsia="Tahoma"/>
          <w:sz w:val="24"/>
          <w:szCs w:val="24"/>
          <w:lang w:val="en-US"/>
        </w:rPr>
        <w:t>Postfix</w:t>
      </w:r>
      <w:r w:rsidRPr="0018714B">
        <w:rPr>
          <w:rStyle w:val="22"/>
          <w:rFonts w:eastAsia="Tahoma"/>
          <w:sz w:val="24"/>
          <w:szCs w:val="24"/>
        </w:rPr>
        <w:t>.</w:t>
      </w:r>
    </w:p>
    <w:p w:rsidR="00A12D67" w:rsidRPr="0018714B" w:rsidRDefault="00A12D67" w:rsidP="009900A4">
      <w:pPr>
        <w:pStyle w:val="1"/>
        <w:tabs>
          <w:tab w:val="left" w:pos="993"/>
        </w:tabs>
        <w:spacing w:line="264" w:lineRule="auto"/>
        <w:ind w:left="0" w:firstLine="567"/>
        <w:rPr>
          <w:b w:val="0"/>
          <w:bCs w:val="0"/>
        </w:rPr>
      </w:pPr>
    </w:p>
    <w:p w:rsidR="00307294" w:rsidRPr="0018714B" w:rsidRDefault="00307294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</w:pPr>
      <w:bookmarkStart w:id="30" w:name="_Toc191030096"/>
      <w:r w:rsidRPr="0018714B">
        <w:t>Т</w:t>
      </w:r>
      <w:r w:rsidR="008E1976" w:rsidRPr="0018714B">
        <w:t>ехнические т</w:t>
      </w:r>
      <w:r w:rsidRPr="0018714B">
        <w:t xml:space="preserve">ребования к Системе </w:t>
      </w:r>
      <w:bookmarkEnd w:id="30"/>
      <w:r w:rsidR="00D94CCA" w:rsidRPr="0018714B">
        <w:t>защиты электронной почты</w:t>
      </w:r>
    </w:p>
    <w:p w:rsidR="00D94CCA" w:rsidRPr="0018714B" w:rsidRDefault="00D94CCA" w:rsidP="00D94CCA">
      <w:pPr>
        <w:pStyle w:val="1"/>
        <w:tabs>
          <w:tab w:val="left" w:pos="993"/>
        </w:tabs>
        <w:spacing w:line="264" w:lineRule="auto"/>
        <w:ind w:left="567" w:firstLine="0"/>
      </w:pPr>
    </w:p>
    <w:p w:rsidR="0023045D" w:rsidRPr="0018714B" w:rsidRDefault="00C247F9" w:rsidP="0066319F">
      <w:pPr>
        <w:pStyle w:val="a5"/>
        <w:numPr>
          <w:ilvl w:val="1"/>
          <w:numId w:val="15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Функциональные требования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предоставлять собой шлюз безопасности электронной почты.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поддерживать работу в режимах:</w:t>
      </w:r>
    </w:p>
    <w:p w:rsidR="0023045D" w:rsidRPr="0018714B" w:rsidRDefault="0023045D" w:rsidP="0066319F">
      <w:pPr>
        <w:pStyle w:val="a5"/>
        <w:numPr>
          <w:ilvl w:val="0"/>
          <w:numId w:val="47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почтовый сервер;</w:t>
      </w:r>
    </w:p>
    <w:p w:rsidR="0023045D" w:rsidRPr="0018714B" w:rsidRDefault="0023045D" w:rsidP="0066319F">
      <w:pPr>
        <w:pStyle w:val="a5"/>
        <w:numPr>
          <w:ilvl w:val="0"/>
          <w:numId w:val="47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lastRenderedPageBreak/>
        <w:t>прозрачный шлюз;</w:t>
      </w:r>
    </w:p>
    <w:p w:rsidR="0023045D" w:rsidRPr="0018714B" w:rsidRDefault="0023045D" w:rsidP="0066319F">
      <w:pPr>
        <w:pStyle w:val="a5"/>
        <w:numPr>
          <w:ilvl w:val="0"/>
          <w:numId w:val="47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ш</w:t>
      </w:r>
      <w:r w:rsidR="00C247F9" w:rsidRPr="0018714B">
        <w:rPr>
          <w:sz w:val="24"/>
          <w:szCs w:val="24"/>
        </w:rPr>
        <w:t>люз (агент MTA).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Анти-сп</w:t>
      </w:r>
      <w:r w:rsidR="00C247F9" w:rsidRPr="0018714B">
        <w:rPr>
          <w:sz w:val="24"/>
          <w:szCs w:val="24"/>
        </w:rPr>
        <w:t>ам фильтрацию электронной почты.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Анти-</w:t>
      </w:r>
      <w:proofErr w:type="spellStart"/>
      <w:r w:rsidRPr="0018714B">
        <w:rPr>
          <w:sz w:val="24"/>
          <w:szCs w:val="24"/>
        </w:rPr>
        <w:t>фиши</w:t>
      </w:r>
      <w:r w:rsidR="00C247F9" w:rsidRPr="0018714B">
        <w:rPr>
          <w:sz w:val="24"/>
          <w:szCs w:val="24"/>
        </w:rPr>
        <w:t>нг</w:t>
      </w:r>
      <w:proofErr w:type="spellEnd"/>
      <w:r w:rsidR="00C247F9" w:rsidRPr="0018714B">
        <w:rPr>
          <w:sz w:val="24"/>
          <w:szCs w:val="24"/>
        </w:rPr>
        <w:t xml:space="preserve"> фильтрации электронной почты.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Антивирусн</w:t>
      </w:r>
      <w:r w:rsidR="00C247F9" w:rsidRPr="0018714B">
        <w:rPr>
          <w:sz w:val="24"/>
          <w:szCs w:val="24"/>
        </w:rPr>
        <w:t>ую</w:t>
      </w:r>
      <w:r w:rsidRPr="0018714B">
        <w:rPr>
          <w:sz w:val="24"/>
          <w:szCs w:val="24"/>
        </w:rPr>
        <w:t xml:space="preserve"> фильтрации электронной почты</w:t>
      </w:r>
      <w:r w:rsidR="00C247F9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</w:t>
      </w:r>
      <w:r w:rsidR="00C247F9" w:rsidRPr="0018714B">
        <w:rPr>
          <w:sz w:val="24"/>
          <w:szCs w:val="24"/>
        </w:rPr>
        <w:t xml:space="preserve"> должно обеспечивать фильтрацию </w:t>
      </w:r>
      <w:r w:rsidRPr="0018714B">
        <w:rPr>
          <w:sz w:val="24"/>
          <w:szCs w:val="24"/>
        </w:rPr>
        <w:t>URL в теле электро</w:t>
      </w:r>
      <w:r w:rsidR="00C247F9" w:rsidRPr="0018714B">
        <w:rPr>
          <w:sz w:val="24"/>
          <w:szCs w:val="24"/>
        </w:rPr>
        <w:t>нных писем.</w:t>
      </w:r>
    </w:p>
    <w:p w:rsidR="0023045D" w:rsidRPr="0018714B" w:rsidRDefault="00C247F9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п</w:t>
      </w:r>
      <w:r w:rsidR="0023045D" w:rsidRPr="0018714B">
        <w:rPr>
          <w:sz w:val="24"/>
          <w:szCs w:val="24"/>
        </w:rPr>
        <w:t>редотвращение утечек конфиденциальных данных;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</w:t>
      </w:r>
      <w:r w:rsidR="00255B94" w:rsidRPr="0018714B">
        <w:rPr>
          <w:sz w:val="24"/>
          <w:szCs w:val="24"/>
        </w:rPr>
        <w:t xml:space="preserve"> к</w:t>
      </w:r>
      <w:r w:rsidRPr="0018714B">
        <w:rPr>
          <w:sz w:val="24"/>
          <w:szCs w:val="24"/>
        </w:rPr>
        <w:t xml:space="preserve">арантин для </w:t>
      </w:r>
      <w:r w:rsidR="00255B94" w:rsidRPr="0018714B">
        <w:rPr>
          <w:sz w:val="24"/>
          <w:szCs w:val="24"/>
        </w:rPr>
        <w:t>подозрительных сообщений электронной почты.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Решение должно обеспечивать фильтрацию входящей и исходящей электронной </w:t>
      </w:r>
      <w:r w:rsidR="00255B94" w:rsidRPr="0018714B">
        <w:rPr>
          <w:sz w:val="24"/>
          <w:szCs w:val="24"/>
        </w:rPr>
        <w:t>почты.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поддерживать политики защиты и маршрутизация почты на</w:t>
      </w:r>
      <w:r w:rsidR="00255B94" w:rsidRPr="0018714B">
        <w:rPr>
          <w:sz w:val="24"/>
          <w:szCs w:val="24"/>
        </w:rPr>
        <w:t xml:space="preserve"> основе атрибутов LDAP (домена).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поддерживать SMTP-аутентификацию посредством LD</w:t>
      </w:r>
      <w:r w:rsidR="00255B94" w:rsidRPr="0018714B">
        <w:rPr>
          <w:sz w:val="24"/>
          <w:szCs w:val="24"/>
        </w:rPr>
        <w:t>AP, RADIUS, POP3 или IMAP протоколов.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поддерживать очередь сообщений для ошибочных, поврежденных, задержа</w:t>
      </w:r>
      <w:r w:rsidR="00255B94" w:rsidRPr="0018714B">
        <w:rPr>
          <w:sz w:val="24"/>
          <w:szCs w:val="24"/>
        </w:rPr>
        <w:t>нных и недоставленных сообщений.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возможность интеграции с внешними RBL (</w:t>
      </w:r>
      <w:proofErr w:type="spellStart"/>
      <w:r w:rsidRPr="0018714B">
        <w:rPr>
          <w:sz w:val="24"/>
          <w:szCs w:val="24"/>
        </w:rPr>
        <w:t>Realtime</w:t>
      </w:r>
      <w:proofErr w:type="spellEnd"/>
      <w:r w:rsidRPr="0018714B">
        <w:rPr>
          <w:sz w:val="24"/>
          <w:szCs w:val="24"/>
        </w:rPr>
        <w:t xml:space="preserve"> </w:t>
      </w:r>
      <w:proofErr w:type="spellStart"/>
      <w:r w:rsidRPr="0018714B">
        <w:rPr>
          <w:sz w:val="24"/>
          <w:szCs w:val="24"/>
        </w:rPr>
        <w:t>Blackhol</w:t>
      </w:r>
      <w:r w:rsidR="00255B94" w:rsidRPr="0018714B">
        <w:rPr>
          <w:sz w:val="24"/>
          <w:szCs w:val="24"/>
        </w:rPr>
        <w:t>e</w:t>
      </w:r>
      <w:proofErr w:type="spellEnd"/>
      <w:r w:rsidR="00255B94" w:rsidRPr="0018714B">
        <w:rPr>
          <w:sz w:val="24"/>
          <w:szCs w:val="24"/>
        </w:rPr>
        <w:t xml:space="preserve"> </w:t>
      </w:r>
      <w:proofErr w:type="spellStart"/>
      <w:r w:rsidR="00255B94" w:rsidRPr="0018714B">
        <w:rPr>
          <w:sz w:val="24"/>
          <w:szCs w:val="24"/>
        </w:rPr>
        <w:t>List</w:t>
      </w:r>
      <w:proofErr w:type="spellEnd"/>
      <w:r w:rsidR="00255B94" w:rsidRPr="0018714B">
        <w:rPr>
          <w:sz w:val="24"/>
          <w:szCs w:val="24"/>
        </w:rPr>
        <w:t>) сервисами.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Решение должно поддерживать технологии </w:t>
      </w:r>
      <w:proofErr w:type="spellStart"/>
      <w:r w:rsidRPr="0018714B">
        <w:rPr>
          <w:sz w:val="24"/>
          <w:szCs w:val="24"/>
        </w:rPr>
        <w:t>Email</w:t>
      </w:r>
      <w:proofErr w:type="spellEnd"/>
      <w:r w:rsidRPr="0018714B">
        <w:rPr>
          <w:sz w:val="24"/>
          <w:szCs w:val="24"/>
        </w:rPr>
        <w:t xml:space="preserve"> аутентификации: </w:t>
      </w:r>
      <w:proofErr w:type="spellStart"/>
      <w:r w:rsidRPr="0018714B">
        <w:rPr>
          <w:sz w:val="24"/>
          <w:szCs w:val="24"/>
        </w:rPr>
        <w:t>Domain</w:t>
      </w:r>
      <w:proofErr w:type="spellEnd"/>
      <w:r w:rsidRPr="0018714B">
        <w:rPr>
          <w:sz w:val="24"/>
          <w:szCs w:val="24"/>
        </w:rPr>
        <w:t xml:space="preserve"> </w:t>
      </w:r>
      <w:proofErr w:type="spellStart"/>
      <w:r w:rsidRPr="0018714B">
        <w:rPr>
          <w:sz w:val="24"/>
          <w:szCs w:val="24"/>
        </w:rPr>
        <w:t>Key</w:t>
      </w:r>
      <w:proofErr w:type="spellEnd"/>
      <w:r w:rsidRPr="0018714B">
        <w:rPr>
          <w:sz w:val="24"/>
          <w:szCs w:val="24"/>
        </w:rPr>
        <w:t xml:space="preserve"> </w:t>
      </w:r>
      <w:proofErr w:type="spellStart"/>
      <w:r w:rsidRPr="0018714B">
        <w:rPr>
          <w:sz w:val="24"/>
          <w:szCs w:val="24"/>
        </w:rPr>
        <w:t>Identified</w:t>
      </w:r>
      <w:proofErr w:type="spellEnd"/>
      <w:r w:rsidRPr="0018714B">
        <w:rPr>
          <w:sz w:val="24"/>
          <w:szCs w:val="24"/>
        </w:rPr>
        <w:t xml:space="preserve"> </w:t>
      </w:r>
      <w:proofErr w:type="spellStart"/>
      <w:r w:rsidRPr="0018714B">
        <w:rPr>
          <w:sz w:val="24"/>
          <w:szCs w:val="24"/>
        </w:rPr>
        <w:t>Management</w:t>
      </w:r>
      <w:proofErr w:type="spellEnd"/>
      <w:r w:rsidRPr="0018714B">
        <w:rPr>
          <w:sz w:val="24"/>
          <w:szCs w:val="24"/>
        </w:rPr>
        <w:t xml:space="preserve"> (DKIM), </w:t>
      </w:r>
      <w:proofErr w:type="spellStart"/>
      <w:r w:rsidR="00255B94" w:rsidRPr="0018714B">
        <w:rPr>
          <w:sz w:val="24"/>
          <w:szCs w:val="24"/>
        </w:rPr>
        <w:t>Sender</w:t>
      </w:r>
      <w:proofErr w:type="spellEnd"/>
      <w:r w:rsidR="00255B94" w:rsidRPr="0018714B">
        <w:rPr>
          <w:sz w:val="24"/>
          <w:szCs w:val="24"/>
        </w:rPr>
        <w:t xml:space="preserve"> </w:t>
      </w:r>
      <w:proofErr w:type="spellStart"/>
      <w:r w:rsidR="00255B94" w:rsidRPr="0018714B">
        <w:rPr>
          <w:sz w:val="24"/>
          <w:szCs w:val="24"/>
        </w:rPr>
        <w:t>Policy</w:t>
      </w:r>
      <w:proofErr w:type="spellEnd"/>
      <w:r w:rsidR="00255B94" w:rsidRPr="0018714B">
        <w:rPr>
          <w:sz w:val="24"/>
          <w:szCs w:val="24"/>
        </w:rPr>
        <w:t xml:space="preserve"> </w:t>
      </w:r>
      <w:proofErr w:type="spellStart"/>
      <w:r w:rsidR="00255B94" w:rsidRPr="0018714B">
        <w:rPr>
          <w:sz w:val="24"/>
          <w:szCs w:val="24"/>
        </w:rPr>
        <w:t>Framework</w:t>
      </w:r>
      <w:proofErr w:type="spellEnd"/>
      <w:r w:rsidR="00255B94" w:rsidRPr="0018714B">
        <w:rPr>
          <w:sz w:val="24"/>
          <w:szCs w:val="24"/>
        </w:rPr>
        <w:t xml:space="preserve"> (SPF).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поддержку «черных» и</w:t>
      </w:r>
      <w:r w:rsidR="00255B94" w:rsidRPr="0018714B">
        <w:rPr>
          <w:sz w:val="24"/>
          <w:szCs w:val="24"/>
        </w:rPr>
        <w:t xml:space="preserve"> «белых» списков отправителей (</w:t>
      </w:r>
      <w:r w:rsidR="00255B94" w:rsidRPr="0018714B">
        <w:rPr>
          <w:sz w:val="24"/>
          <w:szCs w:val="24"/>
          <w:lang w:val="en-US"/>
        </w:rPr>
        <w:t>E</w:t>
      </w:r>
      <w:proofErr w:type="spellStart"/>
      <w:r w:rsidRPr="0018714B">
        <w:rPr>
          <w:sz w:val="24"/>
          <w:szCs w:val="24"/>
        </w:rPr>
        <w:t>m</w:t>
      </w:r>
      <w:r w:rsidR="00255B94" w:rsidRPr="0018714B">
        <w:rPr>
          <w:sz w:val="24"/>
          <w:szCs w:val="24"/>
        </w:rPr>
        <w:t>ail</w:t>
      </w:r>
      <w:proofErr w:type="spellEnd"/>
      <w:r w:rsidR="00255B94" w:rsidRPr="0018714B">
        <w:rPr>
          <w:sz w:val="24"/>
          <w:szCs w:val="24"/>
        </w:rPr>
        <w:t xml:space="preserve"> адрес\</w:t>
      </w:r>
      <w:proofErr w:type="spellStart"/>
      <w:r w:rsidR="00255B94" w:rsidRPr="0018714B">
        <w:rPr>
          <w:sz w:val="24"/>
          <w:szCs w:val="24"/>
        </w:rPr>
        <w:t>Email</w:t>
      </w:r>
      <w:proofErr w:type="spellEnd"/>
      <w:r w:rsidR="00255B94" w:rsidRPr="0018714B">
        <w:rPr>
          <w:sz w:val="24"/>
          <w:szCs w:val="24"/>
        </w:rPr>
        <w:t xml:space="preserve"> домен\IP адрес).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Решение должно обеспечивать защиту от </w:t>
      </w:r>
      <w:proofErr w:type="spellStart"/>
      <w:r w:rsidRPr="0018714B">
        <w:rPr>
          <w:sz w:val="24"/>
          <w:szCs w:val="24"/>
        </w:rPr>
        <w:t>DDoS</w:t>
      </w:r>
      <w:proofErr w:type="spellEnd"/>
      <w:r w:rsidRPr="0018714B">
        <w:rPr>
          <w:sz w:val="24"/>
          <w:szCs w:val="24"/>
        </w:rPr>
        <w:t xml:space="preserve"> </w:t>
      </w:r>
      <w:r w:rsidR="009136D6" w:rsidRPr="0018714B">
        <w:rPr>
          <w:sz w:val="24"/>
          <w:szCs w:val="24"/>
        </w:rPr>
        <w:t>атак на почтовую инфраструктуру Заказчика.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</w:t>
      </w:r>
      <w:r w:rsidR="009136D6" w:rsidRPr="0018714B">
        <w:rPr>
          <w:sz w:val="24"/>
          <w:szCs w:val="24"/>
        </w:rPr>
        <w:t>ать контроль URL в теле письма.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Решение должно поддерживать интеграцию с внешними </w:t>
      </w:r>
      <w:r w:rsidR="003C4322" w:rsidRPr="0018714B">
        <w:rPr>
          <w:sz w:val="24"/>
          <w:szCs w:val="24"/>
        </w:rPr>
        <w:t xml:space="preserve">программными </w:t>
      </w:r>
      <w:r w:rsidRPr="0018714B">
        <w:rPr>
          <w:sz w:val="24"/>
          <w:szCs w:val="24"/>
        </w:rPr>
        <w:t xml:space="preserve">решениями класса </w:t>
      </w:r>
      <w:proofErr w:type="spellStart"/>
      <w:r w:rsidRPr="0018714B">
        <w:rPr>
          <w:sz w:val="24"/>
          <w:szCs w:val="24"/>
        </w:rPr>
        <w:t>Sandbox</w:t>
      </w:r>
      <w:proofErr w:type="spellEnd"/>
      <w:r w:rsidRPr="0018714B">
        <w:rPr>
          <w:sz w:val="24"/>
          <w:szCs w:val="24"/>
        </w:rPr>
        <w:t xml:space="preserve"> (песочница), для осуществления эффективной защиты от угроз класса “0-day”. Письмо, содержащее подозрительные вложение не должны перенаправляться на принимающий почтовый сервер до окончания инспекции (с положительным заключе</w:t>
      </w:r>
      <w:r w:rsidR="009136D6" w:rsidRPr="0018714B">
        <w:rPr>
          <w:sz w:val="24"/>
          <w:szCs w:val="24"/>
        </w:rPr>
        <w:t xml:space="preserve">нием) на решении класса </w:t>
      </w:r>
      <w:proofErr w:type="spellStart"/>
      <w:r w:rsidR="009136D6" w:rsidRPr="0018714B">
        <w:rPr>
          <w:sz w:val="24"/>
          <w:szCs w:val="24"/>
        </w:rPr>
        <w:t>Sandbox</w:t>
      </w:r>
      <w:proofErr w:type="spellEnd"/>
      <w:r w:rsidR="009136D6" w:rsidRPr="0018714B">
        <w:rPr>
          <w:sz w:val="24"/>
          <w:szCs w:val="24"/>
        </w:rPr>
        <w:t>.</w:t>
      </w:r>
      <w:r w:rsidR="003C4322" w:rsidRPr="0018714B">
        <w:rPr>
          <w:sz w:val="24"/>
          <w:szCs w:val="24"/>
        </w:rPr>
        <w:t xml:space="preserve"> </w:t>
      </w:r>
    </w:p>
    <w:p w:rsidR="003C4322" w:rsidRPr="0018714B" w:rsidRDefault="003C4322" w:rsidP="0066319F">
      <w:pPr>
        <w:pStyle w:val="a5"/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Поставляемое решение Системы защиты электронной почты со встроенной фильтрацией SPAM-сообщений, должно поставляться в рамках ТЗ без </w:t>
      </w:r>
      <w:proofErr w:type="spellStart"/>
      <w:r w:rsidRPr="0018714B">
        <w:rPr>
          <w:sz w:val="24"/>
          <w:szCs w:val="24"/>
        </w:rPr>
        <w:t>Sandbox</w:t>
      </w:r>
      <w:proofErr w:type="spellEnd"/>
      <w:r w:rsidRPr="0018714B">
        <w:rPr>
          <w:sz w:val="24"/>
          <w:szCs w:val="24"/>
        </w:rPr>
        <w:t>, но должно поддерживать работу с данным функционалом в дальнейшем.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Предотвращение </w:t>
      </w:r>
      <w:r w:rsidR="009136D6" w:rsidRPr="0018714B">
        <w:rPr>
          <w:sz w:val="24"/>
          <w:szCs w:val="24"/>
        </w:rPr>
        <w:t>утечек конфиденциальных данных, а также и</w:t>
      </w:r>
      <w:r w:rsidRPr="0018714B">
        <w:rPr>
          <w:sz w:val="24"/>
          <w:szCs w:val="24"/>
        </w:rPr>
        <w:t xml:space="preserve">дентификация и блокировка контента должна быть возможна, как </w:t>
      </w:r>
      <w:r w:rsidR="009136D6" w:rsidRPr="0018714B">
        <w:rPr>
          <w:sz w:val="24"/>
          <w:szCs w:val="24"/>
        </w:rPr>
        <w:t>минимум, по ключевым словам</w:t>
      </w:r>
      <w:r w:rsidRPr="0018714B">
        <w:rPr>
          <w:sz w:val="24"/>
          <w:szCs w:val="24"/>
        </w:rPr>
        <w:t>, словарям, ре</w:t>
      </w:r>
      <w:r w:rsidR="009136D6" w:rsidRPr="0018714B">
        <w:rPr>
          <w:sz w:val="24"/>
          <w:szCs w:val="24"/>
        </w:rPr>
        <w:t xml:space="preserve">гулярным выражениям, </w:t>
      </w:r>
      <w:proofErr w:type="spellStart"/>
      <w:r w:rsidR="009136D6" w:rsidRPr="0018714B">
        <w:rPr>
          <w:sz w:val="24"/>
          <w:szCs w:val="24"/>
        </w:rPr>
        <w:t>хэшу</w:t>
      </w:r>
      <w:proofErr w:type="spellEnd"/>
      <w:r w:rsidR="009136D6" w:rsidRPr="0018714B">
        <w:rPr>
          <w:sz w:val="24"/>
          <w:szCs w:val="24"/>
        </w:rPr>
        <w:t xml:space="preserve"> файла.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Контроль содержимого электронных </w:t>
      </w:r>
      <w:r w:rsidR="009136D6" w:rsidRPr="0018714B">
        <w:rPr>
          <w:sz w:val="24"/>
          <w:szCs w:val="24"/>
        </w:rPr>
        <w:t>писем, должен разделятся</w:t>
      </w:r>
      <w:r w:rsidR="003C4322" w:rsidRPr="0018714B">
        <w:rPr>
          <w:sz w:val="24"/>
          <w:szCs w:val="24"/>
        </w:rPr>
        <w:t>:</w:t>
      </w:r>
      <w:r w:rsidR="009136D6" w:rsidRPr="0018714B">
        <w:rPr>
          <w:sz w:val="24"/>
          <w:szCs w:val="24"/>
        </w:rPr>
        <w:t xml:space="preserve"> </w:t>
      </w:r>
      <w:r w:rsidRPr="0018714B">
        <w:rPr>
          <w:sz w:val="24"/>
          <w:szCs w:val="24"/>
        </w:rPr>
        <w:t>по</w:t>
      </w:r>
      <w:r w:rsidR="003C4322" w:rsidRPr="0018714B">
        <w:rPr>
          <w:sz w:val="24"/>
          <w:szCs w:val="24"/>
        </w:rPr>
        <w:t xml:space="preserve"> типу, числу, размеру вложений.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Решение должно поддерживать экспорт журналов </w:t>
      </w:r>
      <w:r w:rsidR="003C4322" w:rsidRPr="0018714B">
        <w:rPr>
          <w:sz w:val="24"/>
          <w:szCs w:val="24"/>
        </w:rPr>
        <w:t>всех событий внутри Системы.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поддержива</w:t>
      </w:r>
      <w:r w:rsidR="003C4322" w:rsidRPr="0018714B">
        <w:rPr>
          <w:sz w:val="24"/>
          <w:szCs w:val="24"/>
        </w:rPr>
        <w:t>ть мониторинг по протоколу SNMP.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возможность архивирования входящих и исходящих сообщений на основе полити</w:t>
      </w:r>
      <w:r w:rsidR="003C4322" w:rsidRPr="0018714B">
        <w:rPr>
          <w:sz w:val="24"/>
          <w:szCs w:val="24"/>
        </w:rPr>
        <w:t>к,</w:t>
      </w:r>
      <w:r w:rsidRPr="0018714B">
        <w:rPr>
          <w:sz w:val="24"/>
          <w:szCs w:val="24"/>
        </w:rPr>
        <w:t xml:space="preserve"> с поддержкой резервных </w:t>
      </w:r>
      <w:r w:rsidR="00E47FA0" w:rsidRPr="0018714B">
        <w:rPr>
          <w:sz w:val="24"/>
          <w:szCs w:val="24"/>
        </w:rPr>
        <w:t>различных носителях (</w:t>
      </w:r>
      <w:r w:rsidR="00E47FA0" w:rsidRPr="0018714B">
        <w:rPr>
          <w:sz w:val="24"/>
          <w:szCs w:val="24"/>
          <w:lang w:val="en-US"/>
        </w:rPr>
        <w:t>HDD</w:t>
      </w:r>
      <w:r w:rsidR="00E47FA0" w:rsidRPr="0018714B">
        <w:rPr>
          <w:sz w:val="24"/>
          <w:szCs w:val="24"/>
        </w:rPr>
        <w:t xml:space="preserve">, </w:t>
      </w:r>
      <w:r w:rsidR="00E47FA0" w:rsidRPr="0018714B">
        <w:rPr>
          <w:sz w:val="24"/>
          <w:szCs w:val="24"/>
          <w:lang w:val="en-US"/>
        </w:rPr>
        <w:t>SSD</w:t>
      </w:r>
      <w:r w:rsidR="00E47FA0" w:rsidRPr="0018714B">
        <w:rPr>
          <w:sz w:val="24"/>
          <w:szCs w:val="24"/>
        </w:rPr>
        <w:t xml:space="preserve">, </w:t>
      </w:r>
      <w:r w:rsidR="00E47FA0" w:rsidRPr="0018714B">
        <w:rPr>
          <w:sz w:val="24"/>
          <w:szCs w:val="24"/>
          <w:lang w:val="en-US"/>
        </w:rPr>
        <w:t>LTO</w:t>
      </w:r>
      <w:r w:rsidR="00E47FA0" w:rsidRPr="0018714B">
        <w:rPr>
          <w:sz w:val="24"/>
          <w:szCs w:val="24"/>
        </w:rPr>
        <w:t>).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поддержку отказоустойчивых кластеров в режимах</w:t>
      </w:r>
      <w:r w:rsidR="00E47FA0" w:rsidRPr="0018714B">
        <w:rPr>
          <w:sz w:val="24"/>
          <w:szCs w:val="24"/>
        </w:rPr>
        <w:t xml:space="preserve"> </w:t>
      </w:r>
      <w:proofErr w:type="spellStart"/>
      <w:r w:rsidR="00E47FA0" w:rsidRPr="0018714B">
        <w:rPr>
          <w:sz w:val="24"/>
          <w:szCs w:val="24"/>
        </w:rPr>
        <w:t>Active-Active</w:t>
      </w:r>
      <w:proofErr w:type="spellEnd"/>
      <w:r w:rsidR="00E47FA0" w:rsidRPr="0018714B">
        <w:rPr>
          <w:sz w:val="24"/>
          <w:szCs w:val="24"/>
        </w:rPr>
        <w:t xml:space="preserve">, </w:t>
      </w:r>
      <w:proofErr w:type="spellStart"/>
      <w:r w:rsidR="00E47FA0" w:rsidRPr="0018714B">
        <w:rPr>
          <w:sz w:val="24"/>
          <w:szCs w:val="24"/>
        </w:rPr>
        <w:t>Active-Passive</w:t>
      </w:r>
      <w:proofErr w:type="spellEnd"/>
      <w:r w:rsidR="00E47FA0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Решение должно обеспечивать встроенную, основанную на политиках, маршрутизацию почты и управление </w:t>
      </w:r>
      <w:r w:rsidR="00E47FA0" w:rsidRPr="0018714B">
        <w:rPr>
          <w:sz w:val="24"/>
          <w:szCs w:val="24"/>
        </w:rPr>
        <w:t>очередями.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поддерживать архивирование вх</w:t>
      </w:r>
      <w:r w:rsidR="00E47FA0" w:rsidRPr="0018714B">
        <w:rPr>
          <w:sz w:val="24"/>
          <w:szCs w:val="24"/>
        </w:rPr>
        <w:t xml:space="preserve">одящих и исходящих сообщений, </w:t>
      </w:r>
      <w:r w:rsidR="00E47FA0" w:rsidRPr="0018714B">
        <w:rPr>
          <w:sz w:val="24"/>
          <w:szCs w:val="24"/>
        </w:rPr>
        <w:lastRenderedPageBreak/>
        <w:t>с настраиваемой глубиной архива.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Администрирование решения должно выполняться через графический </w:t>
      </w:r>
      <w:r w:rsidR="00E47FA0" w:rsidRPr="0018714B">
        <w:rPr>
          <w:sz w:val="24"/>
          <w:szCs w:val="24"/>
          <w:lang w:val="en-US"/>
        </w:rPr>
        <w:t>WEB</w:t>
      </w:r>
      <w:r w:rsidRPr="0018714B">
        <w:rPr>
          <w:sz w:val="24"/>
          <w:szCs w:val="24"/>
        </w:rPr>
        <w:t>-интерфейс управления или и</w:t>
      </w:r>
      <w:r w:rsidR="00E47FA0" w:rsidRPr="0018714B">
        <w:rPr>
          <w:sz w:val="24"/>
          <w:szCs w:val="24"/>
        </w:rPr>
        <w:t>нтерфейс командной строки (CLI).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Количество защищаемых почтовых ящиков или пользователей</w:t>
      </w:r>
      <w:r w:rsidR="00E47FA0" w:rsidRPr="0018714B">
        <w:rPr>
          <w:sz w:val="24"/>
          <w:szCs w:val="24"/>
        </w:rPr>
        <w:t>,</w:t>
      </w:r>
      <w:r w:rsidRPr="0018714B">
        <w:rPr>
          <w:sz w:val="24"/>
          <w:szCs w:val="24"/>
        </w:rPr>
        <w:t xml:space="preserve"> не д</w:t>
      </w:r>
      <w:r w:rsidR="00E47FA0" w:rsidRPr="0018714B">
        <w:rPr>
          <w:sz w:val="24"/>
          <w:szCs w:val="24"/>
        </w:rPr>
        <w:t>олжно быть ограничено лицензией.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э</w:t>
      </w:r>
      <w:r w:rsidR="00E47FA0" w:rsidRPr="0018714B">
        <w:rPr>
          <w:sz w:val="24"/>
          <w:szCs w:val="24"/>
        </w:rPr>
        <w:t>вристические методы фильтрации почты.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Решение должно обеспечивать </w:t>
      </w:r>
      <w:r w:rsidR="00E47FA0" w:rsidRPr="0018714B">
        <w:rPr>
          <w:sz w:val="24"/>
          <w:szCs w:val="24"/>
        </w:rPr>
        <w:t>фильтрацию вложений/содержимого почтового сообщения.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усиленную проверк</w:t>
      </w:r>
      <w:r w:rsidR="00E47FA0" w:rsidRPr="0018714B">
        <w:rPr>
          <w:sz w:val="24"/>
          <w:szCs w:val="24"/>
        </w:rPr>
        <w:t>у заголовков сообщения.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проверку в реальном времени на спам с помощ</w:t>
      </w:r>
      <w:r w:rsidR="00E47FA0" w:rsidRPr="0018714B">
        <w:rPr>
          <w:sz w:val="24"/>
          <w:szCs w:val="24"/>
        </w:rPr>
        <w:t>ью «черных» списков URL (SURBL).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проверку в реальном с использованием Байесовского статис</w:t>
      </w:r>
      <w:r w:rsidR="00C0408E" w:rsidRPr="0018714B">
        <w:rPr>
          <w:sz w:val="24"/>
          <w:szCs w:val="24"/>
        </w:rPr>
        <w:t>тического фильтра (адаптируемая технология защиты от спама, которая работает на основе алгоритмов искусственного интеллекта).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Решение должно обеспечивать </w:t>
      </w:r>
      <w:r w:rsidR="00C0408E" w:rsidRPr="0018714B">
        <w:rPr>
          <w:sz w:val="24"/>
          <w:szCs w:val="24"/>
        </w:rPr>
        <w:t>фильтрацию, по запрещенным словам.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Решение должно обеспечивать управление спамом (принять, передать, отклонить или отвергнуть), основанное на </w:t>
      </w:r>
      <w:proofErr w:type="spellStart"/>
      <w:r w:rsidRPr="0018714B">
        <w:rPr>
          <w:sz w:val="24"/>
          <w:szCs w:val="24"/>
        </w:rPr>
        <w:t>блоклисте</w:t>
      </w:r>
      <w:proofErr w:type="spellEnd"/>
      <w:r w:rsidRPr="0018714B">
        <w:rPr>
          <w:sz w:val="24"/>
          <w:szCs w:val="24"/>
        </w:rPr>
        <w:t xml:space="preserve"> проверок контрольных сумм спама SH</w:t>
      </w:r>
      <w:r w:rsidR="00C0408E" w:rsidRPr="0018714B">
        <w:rPr>
          <w:sz w:val="24"/>
          <w:szCs w:val="24"/>
        </w:rPr>
        <w:t>FSH.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сканирование и анализ графических изображений</w:t>
      </w:r>
      <w:r w:rsidR="00C0408E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поддержку общих и пользовательских настра</w:t>
      </w:r>
      <w:r w:rsidR="00C0408E" w:rsidRPr="0018714B">
        <w:rPr>
          <w:sz w:val="24"/>
          <w:szCs w:val="24"/>
        </w:rPr>
        <w:t>иваемых «черных»</w:t>
      </w:r>
      <w:proofErr w:type="gramStart"/>
      <w:r w:rsidR="00C0408E" w:rsidRPr="0018714B">
        <w:rPr>
          <w:sz w:val="24"/>
          <w:szCs w:val="24"/>
        </w:rPr>
        <w:t>/«</w:t>
      </w:r>
      <w:proofErr w:type="gramEnd"/>
      <w:r w:rsidR="00C0408E" w:rsidRPr="0018714B">
        <w:rPr>
          <w:sz w:val="24"/>
          <w:szCs w:val="24"/>
        </w:rPr>
        <w:t>белых» списков.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</w:t>
      </w:r>
      <w:r w:rsidR="00C0408E" w:rsidRPr="0018714B">
        <w:rPr>
          <w:sz w:val="24"/>
          <w:szCs w:val="24"/>
        </w:rPr>
        <w:t>ие должно обеспечивать поддержку</w:t>
      </w:r>
      <w:r w:rsidRPr="0018714B">
        <w:rPr>
          <w:sz w:val="24"/>
          <w:szCs w:val="24"/>
        </w:rPr>
        <w:t xml:space="preserve"> «черных» списков, формируемых в реаль</w:t>
      </w:r>
      <w:r w:rsidR="00C0408E" w:rsidRPr="0018714B">
        <w:rPr>
          <w:sz w:val="24"/>
          <w:szCs w:val="24"/>
        </w:rPr>
        <w:t>ном времени (RBL), третьих фирм (RBL – это каталоги, содержащие списки доменных имен, серверов электронной почты или IP-адресов, которые, как известно, помогают размещать, производить или пересылать спам).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проверку на ложность</w:t>
      </w:r>
      <w:r w:rsidR="00082EB6" w:rsidRPr="0018714B">
        <w:rPr>
          <w:sz w:val="24"/>
          <w:szCs w:val="24"/>
        </w:rPr>
        <w:t xml:space="preserve"> IP-адреса отправителя.</w:t>
      </w:r>
    </w:p>
    <w:p w:rsidR="00082EB6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проверк</w:t>
      </w:r>
      <w:r w:rsidR="00082EB6" w:rsidRPr="0018714B">
        <w:rPr>
          <w:sz w:val="24"/>
          <w:szCs w:val="24"/>
        </w:rPr>
        <w:t xml:space="preserve">у с использованием </w:t>
      </w:r>
      <w:proofErr w:type="spellStart"/>
      <w:r w:rsidR="00082EB6" w:rsidRPr="0018714B">
        <w:rPr>
          <w:sz w:val="24"/>
          <w:szCs w:val="24"/>
        </w:rPr>
        <w:t>грейлистинга</w:t>
      </w:r>
      <w:proofErr w:type="spellEnd"/>
      <w:r w:rsidR="00082EB6" w:rsidRPr="0018714B">
        <w:rPr>
          <w:sz w:val="24"/>
          <w:szCs w:val="24"/>
        </w:rPr>
        <w:t xml:space="preserve"> (</w:t>
      </w:r>
      <w:proofErr w:type="spellStart"/>
      <w:r w:rsidR="00082EB6" w:rsidRPr="0018714B">
        <w:rPr>
          <w:sz w:val="24"/>
          <w:szCs w:val="24"/>
        </w:rPr>
        <w:t>Greylisting</w:t>
      </w:r>
      <w:proofErr w:type="spellEnd"/>
      <w:r w:rsidR="00082EB6" w:rsidRPr="0018714B">
        <w:rPr>
          <w:sz w:val="24"/>
          <w:szCs w:val="24"/>
        </w:rPr>
        <w:t xml:space="preserve"> - «серые списки»).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различные действия при выявлении спама, включая маркировку писем</w:t>
      </w:r>
      <w:r w:rsidR="00082EB6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проверку на вирусы SMTP-сообщений</w:t>
      </w:r>
      <w:r w:rsidR="00082EB6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поддержку сжатых п</w:t>
      </w:r>
      <w:r w:rsidR="00082EB6" w:rsidRPr="0018714B">
        <w:rPr>
          <w:sz w:val="24"/>
          <w:szCs w:val="24"/>
        </w:rPr>
        <w:t xml:space="preserve">рисоединенных файлов (вложений) </w:t>
      </w:r>
      <w:r w:rsidRPr="0018714B">
        <w:rPr>
          <w:sz w:val="24"/>
          <w:szCs w:val="24"/>
        </w:rPr>
        <w:t>и вложенных архивов</w:t>
      </w:r>
      <w:r w:rsidR="00082EB6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помещение зараженных файлов на карантин</w:t>
      </w:r>
      <w:r w:rsidR="00082EB6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поддержку уведомлений при замене сообщений</w:t>
      </w:r>
      <w:r w:rsidR="00082EB6" w:rsidRPr="0018714B">
        <w:rPr>
          <w:sz w:val="24"/>
          <w:szCs w:val="24"/>
        </w:rPr>
        <w:t>, либо удалении подозрительных вложений</w:t>
      </w:r>
      <w:r w:rsidR="00A15762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Решение должно обеспечивать проверку и блокирование </w:t>
      </w:r>
      <w:r w:rsidR="00A15762" w:rsidRPr="0018714B">
        <w:rPr>
          <w:sz w:val="24"/>
          <w:szCs w:val="24"/>
        </w:rPr>
        <w:t xml:space="preserve">вложения </w:t>
      </w:r>
      <w:r w:rsidRPr="0018714B">
        <w:rPr>
          <w:sz w:val="24"/>
          <w:szCs w:val="24"/>
        </w:rPr>
        <w:t>по типам файлов</w:t>
      </w:r>
      <w:r w:rsidR="00A15762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поддерживать антивирусный движок и сигнатуры для него собственной разработки (от производителя)</w:t>
      </w:r>
      <w:r w:rsidR="00C247F9" w:rsidRPr="0018714B">
        <w:rPr>
          <w:sz w:val="24"/>
          <w:szCs w:val="24"/>
        </w:rPr>
        <w:t>.</w:t>
      </w:r>
    </w:p>
    <w:p w:rsidR="00C247F9" w:rsidRPr="0018714B" w:rsidRDefault="00C247F9" w:rsidP="0066319F">
      <w:pPr>
        <w:pStyle w:val="a5"/>
        <w:tabs>
          <w:tab w:val="left" w:pos="1134"/>
        </w:tabs>
        <w:spacing w:line="264" w:lineRule="auto"/>
        <w:ind w:left="567" w:firstLine="0"/>
        <w:contextualSpacing/>
        <w:jc w:val="both"/>
        <w:rPr>
          <w:sz w:val="24"/>
          <w:szCs w:val="24"/>
        </w:rPr>
      </w:pPr>
    </w:p>
    <w:p w:rsidR="0023045D" w:rsidRPr="0018714B" w:rsidRDefault="0023045D" w:rsidP="0066319F">
      <w:pPr>
        <w:pStyle w:val="a5"/>
        <w:numPr>
          <w:ilvl w:val="1"/>
          <w:numId w:val="15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Требования к протоколиро</w:t>
      </w:r>
      <w:r w:rsidR="00A15762" w:rsidRPr="0018714B">
        <w:rPr>
          <w:sz w:val="24"/>
          <w:szCs w:val="24"/>
        </w:rPr>
        <w:t>ванию, уведомлению и отчетности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протоколирование изменения конфигураций и событий управления</w:t>
      </w:r>
      <w:r w:rsidR="00A15762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протоколирования вирусных инцидентов</w:t>
      </w:r>
      <w:r w:rsidR="00A15762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протоколирование активности модуля противодействия спаму</w:t>
      </w:r>
      <w:r w:rsidR="00A15762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Решение должно обеспечивать поддержку внешнего </w:t>
      </w:r>
      <w:proofErr w:type="spellStart"/>
      <w:r w:rsidRPr="0018714B">
        <w:rPr>
          <w:sz w:val="24"/>
          <w:szCs w:val="24"/>
        </w:rPr>
        <w:t>Syslog</w:t>
      </w:r>
      <w:proofErr w:type="spellEnd"/>
      <w:r w:rsidRPr="0018714B">
        <w:rPr>
          <w:sz w:val="24"/>
          <w:szCs w:val="24"/>
        </w:rPr>
        <w:t>-сервера</w:t>
      </w:r>
      <w:r w:rsidR="00A15762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Решение должно обеспечивать расширенную систему отчетности с поддержкой </w:t>
      </w:r>
      <w:r w:rsidR="00A220A6" w:rsidRPr="0018714B">
        <w:rPr>
          <w:sz w:val="24"/>
          <w:szCs w:val="24"/>
        </w:rPr>
        <w:t xml:space="preserve">пользовательских </w:t>
      </w:r>
      <w:r w:rsidRPr="0018714B">
        <w:rPr>
          <w:sz w:val="24"/>
          <w:szCs w:val="24"/>
        </w:rPr>
        <w:t>устройств</w:t>
      </w:r>
      <w:r w:rsidR="00A220A6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lastRenderedPageBreak/>
        <w:t>Решение должно обеспечивать уведомление о критических событиях и вирусных инцидентах</w:t>
      </w:r>
      <w:r w:rsidR="00A220A6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позволять изменять содержимое уведомлений о событиях и инцидентах</w:t>
      </w:r>
      <w:r w:rsidR="00A220A6" w:rsidRPr="0018714B">
        <w:rPr>
          <w:sz w:val="24"/>
          <w:szCs w:val="24"/>
        </w:rPr>
        <w:t>, по шаблону Заказчика.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поддерживать полноценную систему отчетности, включающая генерацию отчетов по категориям</w:t>
      </w:r>
      <w:r w:rsidR="00A220A6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поддерживать предустановленные шаблоны отчетов</w:t>
      </w:r>
      <w:r w:rsidR="00A220A6" w:rsidRPr="0018714B">
        <w:rPr>
          <w:sz w:val="24"/>
          <w:szCs w:val="24"/>
        </w:rPr>
        <w:t>.</w:t>
      </w:r>
    </w:p>
    <w:p w:rsidR="0023045D" w:rsidRPr="0018714B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формирование отчетов по расписанию</w:t>
      </w:r>
      <w:r w:rsidR="00A220A6" w:rsidRPr="0018714B">
        <w:rPr>
          <w:sz w:val="24"/>
          <w:szCs w:val="24"/>
        </w:rPr>
        <w:t>.</w:t>
      </w:r>
    </w:p>
    <w:p w:rsidR="0023045D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Решение должно обеспечивать формирование и отправку отчетов в PDF-формате</w:t>
      </w:r>
      <w:r w:rsidR="00A220A6" w:rsidRPr="0018714B">
        <w:rPr>
          <w:sz w:val="24"/>
          <w:szCs w:val="24"/>
        </w:rPr>
        <w:t>.</w:t>
      </w:r>
    </w:p>
    <w:p w:rsidR="00AB2D0D" w:rsidRPr="0018714B" w:rsidRDefault="00AB2D0D" w:rsidP="0066319F">
      <w:pPr>
        <w:pStyle w:val="a5"/>
        <w:tabs>
          <w:tab w:val="left" w:pos="1134"/>
        </w:tabs>
        <w:spacing w:line="264" w:lineRule="auto"/>
        <w:ind w:left="567" w:firstLine="0"/>
        <w:contextualSpacing/>
        <w:jc w:val="both"/>
        <w:rPr>
          <w:sz w:val="24"/>
          <w:szCs w:val="24"/>
        </w:rPr>
      </w:pPr>
    </w:p>
    <w:p w:rsidR="0023045D" w:rsidRPr="00AB2D0D" w:rsidRDefault="0023045D" w:rsidP="0066319F">
      <w:pPr>
        <w:pStyle w:val="a5"/>
        <w:numPr>
          <w:ilvl w:val="1"/>
          <w:numId w:val="15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AB2D0D">
        <w:rPr>
          <w:sz w:val="24"/>
          <w:szCs w:val="24"/>
        </w:rPr>
        <w:t xml:space="preserve">Требования к техническим характеристикам </w:t>
      </w:r>
      <w:r w:rsidR="00AB2D0D">
        <w:rPr>
          <w:sz w:val="24"/>
          <w:szCs w:val="24"/>
        </w:rPr>
        <w:t>решения</w:t>
      </w:r>
    </w:p>
    <w:p w:rsidR="00C247F9" w:rsidRPr="00AB2D0D" w:rsidRDefault="0023045D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AB2D0D">
        <w:rPr>
          <w:sz w:val="24"/>
          <w:szCs w:val="24"/>
        </w:rPr>
        <w:t>Р</w:t>
      </w:r>
      <w:r w:rsidR="00A220A6" w:rsidRPr="00AB2D0D">
        <w:rPr>
          <w:sz w:val="24"/>
          <w:szCs w:val="24"/>
        </w:rPr>
        <w:t xml:space="preserve">ешение </w:t>
      </w:r>
      <w:r w:rsidR="00835101" w:rsidRPr="00AB2D0D">
        <w:rPr>
          <w:sz w:val="24"/>
          <w:szCs w:val="24"/>
        </w:rPr>
        <w:t>может</w:t>
      </w:r>
      <w:r w:rsidR="00A220A6" w:rsidRPr="00AB2D0D">
        <w:rPr>
          <w:sz w:val="24"/>
          <w:szCs w:val="24"/>
        </w:rPr>
        <w:t xml:space="preserve"> быть реализовано</w:t>
      </w:r>
      <w:r w:rsidR="00C247F9" w:rsidRPr="00AB2D0D">
        <w:rPr>
          <w:sz w:val="24"/>
          <w:szCs w:val="24"/>
        </w:rPr>
        <w:t xml:space="preserve"> </w:t>
      </w:r>
      <w:r w:rsidR="00835101" w:rsidRPr="00AB2D0D">
        <w:rPr>
          <w:sz w:val="24"/>
          <w:szCs w:val="24"/>
        </w:rPr>
        <w:t xml:space="preserve">как </w:t>
      </w:r>
      <w:r w:rsidR="00C247F9" w:rsidRPr="00AB2D0D">
        <w:rPr>
          <w:sz w:val="24"/>
          <w:szCs w:val="24"/>
        </w:rPr>
        <w:t>в виде программного</w:t>
      </w:r>
      <w:r w:rsidR="00835101" w:rsidRPr="00AB2D0D">
        <w:rPr>
          <w:sz w:val="24"/>
          <w:szCs w:val="24"/>
        </w:rPr>
        <w:t>, так и в виде аппаратно- программного</w:t>
      </w:r>
      <w:r w:rsidR="00A07BD3" w:rsidRPr="00AB2D0D">
        <w:rPr>
          <w:sz w:val="24"/>
          <w:szCs w:val="24"/>
        </w:rPr>
        <w:t xml:space="preserve"> </w:t>
      </w:r>
      <w:r w:rsidRPr="00AB2D0D">
        <w:rPr>
          <w:sz w:val="24"/>
          <w:szCs w:val="24"/>
        </w:rPr>
        <w:t>комплекса</w:t>
      </w:r>
      <w:r w:rsidR="00835101" w:rsidRPr="00AB2D0D">
        <w:rPr>
          <w:sz w:val="24"/>
          <w:szCs w:val="24"/>
        </w:rPr>
        <w:t xml:space="preserve"> (АПК).</w:t>
      </w:r>
    </w:p>
    <w:p w:rsidR="00AB2D0D" w:rsidRPr="00AB2D0D" w:rsidRDefault="00835101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hanging="862"/>
        <w:contextualSpacing/>
        <w:jc w:val="both"/>
        <w:rPr>
          <w:sz w:val="24"/>
          <w:szCs w:val="24"/>
        </w:rPr>
      </w:pPr>
      <w:r w:rsidRPr="00AB2D0D">
        <w:rPr>
          <w:sz w:val="24"/>
          <w:szCs w:val="24"/>
        </w:rPr>
        <w:t xml:space="preserve">В случае поставки АПК, он </w:t>
      </w:r>
      <w:r w:rsidR="00AB2D0D" w:rsidRPr="00AB2D0D">
        <w:rPr>
          <w:sz w:val="24"/>
          <w:szCs w:val="24"/>
        </w:rPr>
        <w:t>должен</w:t>
      </w:r>
      <w:r w:rsidRPr="00AB2D0D">
        <w:rPr>
          <w:sz w:val="24"/>
          <w:szCs w:val="24"/>
        </w:rPr>
        <w:t xml:space="preserve"> удовлетворять следующим условиям: </w:t>
      </w:r>
    </w:p>
    <w:p w:rsidR="00A07BD3" w:rsidRPr="00AB2D0D" w:rsidRDefault="00AB2D0D" w:rsidP="0066319F">
      <w:pPr>
        <w:pStyle w:val="a5"/>
        <w:numPr>
          <w:ilvl w:val="0"/>
          <w:numId w:val="48"/>
        </w:numPr>
        <w:tabs>
          <w:tab w:val="left" w:pos="1418"/>
        </w:tabs>
        <w:spacing w:line="264" w:lineRule="auto"/>
        <w:ind w:hanging="1015"/>
        <w:contextualSpacing/>
        <w:jc w:val="both"/>
        <w:rPr>
          <w:sz w:val="24"/>
          <w:szCs w:val="24"/>
        </w:rPr>
      </w:pPr>
      <w:r w:rsidRPr="00AB2D0D">
        <w:rPr>
          <w:sz w:val="24"/>
          <w:szCs w:val="24"/>
        </w:rPr>
        <w:t>к</w:t>
      </w:r>
      <w:r w:rsidR="00A07BD3" w:rsidRPr="00AB2D0D">
        <w:rPr>
          <w:sz w:val="24"/>
          <w:szCs w:val="24"/>
        </w:rPr>
        <w:t>оличество интерфе</w:t>
      </w:r>
      <w:r w:rsidRPr="00AB2D0D">
        <w:rPr>
          <w:sz w:val="24"/>
          <w:szCs w:val="24"/>
        </w:rPr>
        <w:t>йсов подключения 10/100/1000 (медь, RJ45): не менее 4;</w:t>
      </w:r>
    </w:p>
    <w:p w:rsidR="00A07BD3" w:rsidRPr="00AB2D0D" w:rsidRDefault="00AB2D0D" w:rsidP="0066319F">
      <w:pPr>
        <w:pStyle w:val="a5"/>
        <w:numPr>
          <w:ilvl w:val="0"/>
          <w:numId w:val="48"/>
        </w:numPr>
        <w:tabs>
          <w:tab w:val="left" w:pos="1418"/>
        </w:tabs>
        <w:spacing w:line="264" w:lineRule="auto"/>
        <w:ind w:left="1418" w:hanging="284"/>
        <w:contextualSpacing/>
        <w:jc w:val="both"/>
        <w:rPr>
          <w:sz w:val="24"/>
          <w:szCs w:val="24"/>
        </w:rPr>
      </w:pPr>
      <w:r w:rsidRPr="00AB2D0D">
        <w:rPr>
          <w:sz w:val="24"/>
          <w:szCs w:val="24"/>
        </w:rPr>
        <w:t>наличие встроенного накопителя, для хранения</w:t>
      </w:r>
      <w:r w:rsidR="00A07BD3" w:rsidRPr="00AB2D0D">
        <w:rPr>
          <w:sz w:val="24"/>
          <w:szCs w:val="24"/>
        </w:rPr>
        <w:t xml:space="preserve"> </w:t>
      </w:r>
      <w:r w:rsidRPr="00AB2D0D">
        <w:rPr>
          <w:sz w:val="24"/>
          <w:szCs w:val="24"/>
        </w:rPr>
        <w:t>статистической и архивной информации;</w:t>
      </w:r>
    </w:p>
    <w:p w:rsidR="00A07BD3" w:rsidRPr="00AB2D0D" w:rsidRDefault="00AB2D0D" w:rsidP="0066319F">
      <w:pPr>
        <w:pStyle w:val="a5"/>
        <w:numPr>
          <w:ilvl w:val="0"/>
          <w:numId w:val="48"/>
        </w:numPr>
        <w:tabs>
          <w:tab w:val="left" w:pos="1418"/>
        </w:tabs>
        <w:spacing w:line="264" w:lineRule="auto"/>
        <w:ind w:hanging="1015"/>
        <w:contextualSpacing/>
        <w:jc w:val="both"/>
        <w:rPr>
          <w:sz w:val="24"/>
          <w:szCs w:val="24"/>
        </w:rPr>
      </w:pPr>
      <w:r w:rsidRPr="00AB2D0D">
        <w:rPr>
          <w:sz w:val="24"/>
          <w:szCs w:val="24"/>
        </w:rPr>
        <w:t>ф</w:t>
      </w:r>
      <w:r w:rsidR="00A07BD3" w:rsidRPr="00AB2D0D">
        <w:rPr>
          <w:sz w:val="24"/>
          <w:szCs w:val="24"/>
        </w:rPr>
        <w:t xml:space="preserve">орма фактор: </w:t>
      </w:r>
      <w:r w:rsidRPr="00AB2D0D">
        <w:rPr>
          <w:sz w:val="24"/>
          <w:szCs w:val="24"/>
        </w:rPr>
        <w:t>для монтажа в 19” стойку;</w:t>
      </w:r>
    </w:p>
    <w:p w:rsidR="00A07BD3" w:rsidRDefault="00AB2D0D" w:rsidP="0066319F">
      <w:pPr>
        <w:pStyle w:val="a5"/>
        <w:numPr>
          <w:ilvl w:val="0"/>
          <w:numId w:val="48"/>
        </w:numPr>
        <w:tabs>
          <w:tab w:val="left" w:pos="1418"/>
        </w:tabs>
        <w:spacing w:line="264" w:lineRule="auto"/>
        <w:ind w:hanging="1015"/>
        <w:contextualSpacing/>
        <w:jc w:val="both"/>
        <w:rPr>
          <w:sz w:val="24"/>
          <w:szCs w:val="24"/>
        </w:rPr>
      </w:pPr>
      <w:r w:rsidRPr="00AB2D0D">
        <w:rPr>
          <w:sz w:val="24"/>
          <w:szCs w:val="24"/>
        </w:rPr>
        <w:t>тип блоков питания: 220</w:t>
      </w:r>
      <w:r w:rsidRPr="00AB2D0D">
        <w:rPr>
          <w:sz w:val="24"/>
          <w:szCs w:val="24"/>
          <w:lang w:val="en-US"/>
        </w:rPr>
        <w:t>V</w:t>
      </w:r>
      <w:r w:rsidRPr="00AB2D0D">
        <w:rPr>
          <w:sz w:val="24"/>
          <w:szCs w:val="24"/>
        </w:rPr>
        <w:t xml:space="preserve">, </w:t>
      </w:r>
      <w:r w:rsidRPr="00AB2D0D">
        <w:rPr>
          <w:sz w:val="24"/>
          <w:szCs w:val="24"/>
          <w:lang w:val="en-US"/>
        </w:rPr>
        <w:t>AC</w:t>
      </w:r>
      <w:r w:rsidRPr="00AB2D0D">
        <w:rPr>
          <w:sz w:val="24"/>
          <w:szCs w:val="24"/>
        </w:rPr>
        <w:t>.</w:t>
      </w:r>
    </w:p>
    <w:p w:rsidR="00AB2D0D" w:rsidRPr="00AB2D0D" w:rsidRDefault="00AB2D0D" w:rsidP="0066319F">
      <w:pPr>
        <w:pStyle w:val="a5"/>
        <w:tabs>
          <w:tab w:val="left" w:pos="1418"/>
        </w:tabs>
        <w:spacing w:line="264" w:lineRule="auto"/>
        <w:ind w:left="2149" w:firstLine="0"/>
        <w:contextualSpacing/>
        <w:jc w:val="both"/>
        <w:rPr>
          <w:sz w:val="24"/>
          <w:szCs w:val="24"/>
        </w:rPr>
      </w:pPr>
    </w:p>
    <w:p w:rsidR="0023045D" w:rsidRPr="00835101" w:rsidRDefault="0023045D" w:rsidP="0066319F">
      <w:pPr>
        <w:pStyle w:val="a5"/>
        <w:numPr>
          <w:ilvl w:val="1"/>
          <w:numId w:val="15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835101">
        <w:rPr>
          <w:sz w:val="24"/>
          <w:szCs w:val="24"/>
        </w:rPr>
        <w:t>Требования к производительности</w:t>
      </w:r>
    </w:p>
    <w:p w:rsidR="0023045D" w:rsidRPr="00835101" w:rsidRDefault="00A07BD3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835101">
        <w:rPr>
          <w:sz w:val="24"/>
          <w:szCs w:val="24"/>
        </w:rPr>
        <w:t>Максимальное количество защищаемых доменов электронной почты: 20</w:t>
      </w:r>
      <w:r w:rsidR="00AB2D0D">
        <w:rPr>
          <w:sz w:val="24"/>
          <w:szCs w:val="24"/>
        </w:rPr>
        <w:t>.</w:t>
      </w:r>
    </w:p>
    <w:p w:rsidR="008B07E3" w:rsidRPr="00835101" w:rsidRDefault="00A07BD3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835101">
        <w:rPr>
          <w:sz w:val="24"/>
          <w:szCs w:val="24"/>
        </w:rPr>
        <w:t xml:space="preserve">Маршрутизация электронной почты (писем размером 100 Кбайт в час): </w:t>
      </w:r>
      <w:r w:rsidR="00301F54" w:rsidRPr="00835101">
        <w:rPr>
          <w:sz w:val="24"/>
          <w:szCs w:val="24"/>
        </w:rPr>
        <w:t xml:space="preserve">не менее </w:t>
      </w:r>
      <w:r w:rsidRPr="00835101">
        <w:rPr>
          <w:sz w:val="24"/>
          <w:szCs w:val="24"/>
        </w:rPr>
        <w:t>50</w:t>
      </w:r>
      <w:r w:rsidR="00301F54" w:rsidRPr="00835101">
        <w:rPr>
          <w:sz w:val="24"/>
          <w:szCs w:val="24"/>
        </w:rPr>
        <w:t> </w:t>
      </w:r>
      <w:r w:rsidRPr="00835101">
        <w:rPr>
          <w:sz w:val="24"/>
          <w:szCs w:val="24"/>
        </w:rPr>
        <w:t>000</w:t>
      </w:r>
      <w:r w:rsidR="00301F54" w:rsidRPr="00835101">
        <w:rPr>
          <w:sz w:val="24"/>
          <w:szCs w:val="24"/>
        </w:rPr>
        <w:t>.</w:t>
      </w:r>
    </w:p>
    <w:p w:rsidR="00A07BD3" w:rsidRPr="00835101" w:rsidRDefault="00A07BD3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835101">
        <w:rPr>
          <w:sz w:val="24"/>
          <w:szCs w:val="24"/>
        </w:rPr>
        <w:t>Маршрутизация электронной почты (писем размером</w:t>
      </w:r>
      <w:r w:rsidR="00835101" w:rsidRPr="00835101">
        <w:rPr>
          <w:sz w:val="24"/>
          <w:szCs w:val="24"/>
        </w:rPr>
        <w:t xml:space="preserve"> 100 Кбайт в час) с включенным функционалом </w:t>
      </w:r>
      <w:proofErr w:type="spellStart"/>
      <w:r w:rsidR="00835101" w:rsidRPr="00835101">
        <w:rPr>
          <w:sz w:val="24"/>
          <w:szCs w:val="24"/>
        </w:rPr>
        <w:t>Антиспам</w:t>
      </w:r>
      <w:proofErr w:type="spellEnd"/>
      <w:r w:rsidR="00835101" w:rsidRPr="00835101">
        <w:rPr>
          <w:sz w:val="24"/>
          <w:szCs w:val="24"/>
        </w:rPr>
        <w:t xml:space="preserve"> и Антивирус</w:t>
      </w:r>
      <w:r w:rsidRPr="00835101">
        <w:rPr>
          <w:sz w:val="24"/>
          <w:szCs w:val="24"/>
        </w:rPr>
        <w:t xml:space="preserve">: </w:t>
      </w:r>
      <w:r w:rsidR="00835101" w:rsidRPr="00835101">
        <w:rPr>
          <w:sz w:val="24"/>
          <w:szCs w:val="24"/>
        </w:rPr>
        <w:t xml:space="preserve">не менее </w:t>
      </w:r>
      <w:r w:rsidRPr="00835101">
        <w:rPr>
          <w:sz w:val="24"/>
          <w:szCs w:val="24"/>
        </w:rPr>
        <w:t>40</w:t>
      </w:r>
      <w:r w:rsidR="00835101" w:rsidRPr="00835101">
        <w:rPr>
          <w:sz w:val="24"/>
          <w:szCs w:val="24"/>
        </w:rPr>
        <w:t> </w:t>
      </w:r>
      <w:r w:rsidRPr="00835101">
        <w:rPr>
          <w:sz w:val="24"/>
          <w:szCs w:val="24"/>
        </w:rPr>
        <w:t>000</w:t>
      </w:r>
      <w:r w:rsidR="00835101" w:rsidRPr="00835101">
        <w:rPr>
          <w:sz w:val="24"/>
          <w:szCs w:val="24"/>
        </w:rPr>
        <w:t>.</w:t>
      </w:r>
    </w:p>
    <w:p w:rsidR="00A07BD3" w:rsidRPr="00835101" w:rsidRDefault="00A07BD3" w:rsidP="0066319F">
      <w:pPr>
        <w:pStyle w:val="a5"/>
        <w:numPr>
          <w:ilvl w:val="2"/>
          <w:numId w:val="15"/>
        </w:numPr>
        <w:tabs>
          <w:tab w:val="left" w:pos="1134"/>
        </w:tabs>
        <w:spacing w:line="264" w:lineRule="auto"/>
        <w:ind w:left="142" w:firstLine="425"/>
        <w:contextualSpacing/>
        <w:jc w:val="both"/>
        <w:rPr>
          <w:sz w:val="24"/>
          <w:szCs w:val="24"/>
        </w:rPr>
      </w:pPr>
      <w:r w:rsidRPr="00835101">
        <w:rPr>
          <w:sz w:val="24"/>
          <w:szCs w:val="24"/>
        </w:rPr>
        <w:t xml:space="preserve">Маршрутизация электронной почты (писем размером 100 Кбайт в час) с включенными </w:t>
      </w:r>
      <w:r w:rsidR="00835101" w:rsidRPr="00835101">
        <w:rPr>
          <w:sz w:val="24"/>
          <w:szCs w:val="24"/>
        </w:rPr>
        <w:t xml:space="preserve">функционалом </w:t>
      </w:r>
      <w:proofErr w:type="spellStart"/>
      <w:r w:rsidR="00D346AE" w:rsidRPr="00835101">
        <w:rPr>
          <w:sz w:val="24"/>
          <w:szCs w:val="24"/>
        </w:rPr>
        <w:t>Антиспам</w:t>
      </w:r>
      <w:proofErr w:type="spellEnd"/>
      <w:r w:rsidR="00D346AE" w:rsidRPr="00835101">
        <w:rPr>
          <w:sz w:val="24"/>
          <w:szCs w:val="24"/>
        </w:rPr>
        <w:t xml:space="preserve">, Антивирус, </w:t>
      </w:r>
      <w:r w:rsidR="00D346AE" w:rsidRPr="00835101">
        <w:rPr>
          <w:sz w:val="24"/>
          <w:szCs w:val="24"/>
          <w:lang w:val="en-US"/>
        </w:rPr>
        <w:t>URL</w:t>
      </w:r>
      <w:r w:rsidR="00D346AE" w:rsidRPr="00835101">
        <w:rPr>
          <w:sz w:val="24"/>
          <w:szCs w:val="24"/>
        </w:rPr>
        <w:t xml:space="preserve"> Фильтрация, </w:t>
      </w:r>
      <w:r w:rsidR="00D346AE" w:rsidRPr="00835101">
        <w:rPr>
          <w:sz w:val="24"/>
          <w:szCs w:val="24"/>
          <w:lang w:val="en-US"/>
        </w:rPr>
        <w:t>Sandbox</w:t>
      </w:r>
      <w:r w:rsidR="00835101" w:rsidRPr="00835101">
        <w:rPr>
          <w:sz w:val="24"/>
          <w:szCs w:val="24"/>
        </w:rPr>
        <w:t xml:space="preserve"> (песочница): не менее </w:t>
      </w:r>
      <w:r w:rsidRPr="00835101">
        <w:rPr>
          <w:sz w:val="24"/>
          <w:szCs w:val="24"/>
        </w:rPr>
        <w:t>30</w:t>
      </w:r>
      <w:r w:rsidR="00835101" w:rsidRPr="00835101">
        <w:rPr>
          <w:sz w:val="24"/>
          <w:szCs w:val="24"/>
        </w:rPr>
        <w:t> </w:t>
      </w:r>
      <w:r w:rsidRPr="00835101">
        <w:rPr>
          <w:sz w:val="24"/>
          <w:szCs w:val="24"/>
        </w:rPr>
        <w:t>000</w:t>
      </w:r>
      <w:r w:rsidR="00835101" w:rsidRPr="00835101">
        <w:rPr>
          <w:sz w:val="24"/>
          <w:szCs w:val="24"/>
        </w:rPr>
        <w:t>.</w:t>
      </w:r>
    </w:p>
    <w:p w:rsidR="008F0A07" w:rsidRPr="0018714B" w:rsidRDefault="008F0A07" w:rsidP="0066319F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jc w:val="both"/>
        <w:rPr>
          <w:sz w:val="24"/>
          <w:szCs w:val="24"/>
        </w:rPr>
      </w:pPr>
      <w:bookmarkStart w:id="31" w:name="_Toc62731664"/>
      <w:bookmarkStart w:id="32" w:name="_Toc70584842"/>
      <w:r w:rsidRPr="0018714B">
        <w:rPr>
          <w:sz w:val="24"/>
          <w:szCs w:val="24"/>
        </w:rPr>
        <w:t>Требования к взаимодействию со сторонними информационными системами.</w:t>
      </w:r>
      <w:bookmarkEnd w:id="31"/>
      <w:bookmarkEnd w:id="32"/>
    </w:p>
    <w:p w:rsidR="008F0A07" w:rsidRPr="0018714B" w:rsidRDefault="008F0A07" w:rsidP="0066319F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Взаимодействие между системами должно проектироваться и настраиваться с учетом требований к информационной безопасности каждой из подсистем.</w:t>
      </w:r>
    </w:p>
    <w:p w:rsidR="008F0A07" w:rsidRPr="0018714B" w:rsidRDefault="008F0A07" w:rsidP="0066319F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Система должна поддерживать интеграцию и взаимодействие с контроллером домена </w:t>
      </w:r>
      <w:proofErr w:type="spellStart"/>
      <w:r w:rsidRPr="0018714B">
        <w:rPr>
          <w:sz w:val="24"/>
          <w:szCs w:val="24"/>
        </w:rPr>
        <w:t>Active</w:t>
      </w:r>
      <w:proofErr w:type="spellEnd"/>
      <w:r w:rsidRPr="0018714B">
        <w:rPr>
          <w:sz w:val="24"/>
          <w:szCs w:val="24"/>
        </w:rPr>
        <w:t xml:space="preserve"> </w:t>
      </w:r>
      <w:proofErr w:type="spellStart"/>
      <w:r w:rsidRPr="0018714B">
        <w:rPr>
          <w:sz w:val="24"/>
          <w:szCs w:val="24"/>
        </w:rPr>
        <w:t>Directory</w:t>
      </w:r>
      <w:proofErr w:type="spellEnd"/>
      <w:r w:rsidRPr="0018714B">
        <w:rPr>
          <w:sz w:val="24"/>
          <w:szCs w:val="24"/>
        </w:rPr>
        <w:t>.</w:t>
      </w:r>
    </w:p>
    <w:p w:rsidR="00596002" w:rsidRPr="0018714B" w:rsidRDefault="00596002" w:rsidP="0066319F">
      <w:pPr>
        <w:pStyle w:val="a5"/>
        <w:numPr>
          <w:ilvl w:val="0"/>
          <w:numId w:val="3"/>
        </w:numPr>
        <w:tabs>
          <w:tab w:val="left" w:pos="990"/>
        </w:tabs>
        <w:autoSpaceDE/>
        <w:autoSpaceDN/>
        <w:adjustRightInd w:val="0"/>
        <w:snapToGrid w:val="0"/>
        <w:spacing w:line="264" w:lineRule="auto"/>
        <w:ind w:left="0" w:firstLine="540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Гибкая настройка правил доступа на основе групп, ролей, времени и местоположения.</w:t>
      </w:r>
    </w:p>
    <w:p w:rsidR="001A2DB4" w:rsidRPr="0018714B" w:rsidRDefault="001A2DB4" w:rsidP="0066319F">
      <w:pPr>
        <w:pStyle w:val="a5"/>
        <w:numPr>
          <w:ilvl w:val="0"/>
          <w:numId w:val="3"/>
        </w:numPr>
        <w:tabs>
          <w:tab w:val="left" w:pos="990"/>
        </w:tabs>
        <w:autoSpaceDE/>
        <w:autoSpaceDN/>
        <w:adjustRightInd w:val="0"/>
        <w:snapToGrid w:val="0"/>
        <w:spacing w:line="264" w:lineRule="auto"/>
        <w:ind w:left="0" w:firstLine="540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Возмож</w:t>
      </w:r>
      <w:r w:rsidR="0021105C" w:rsidRPr="0018714B">
        <w:rPr>
          <w:sz w:val="24"/>
          <w:szCs w:val="24"/>
        </w:rPr>
        <w:t xml:space="preserve">ность интеграции с существующей системой мониторинга </w:t>
      </w:r>
      <w:r w:rsidR="00D346AE" w:rsidRPr="0018714B">
        <w:rPr>
          <w:sz w:val="24"/>
          <w:szCs w:val="24"/>
        </w:rPr>
        <w:t>Заказчика</w:t>
      </w:r>
      <w:r w:rsidR="0021105C" w:rsidRPr="0018714B">
        <w:rPr>
          <w:sz w:val="24"/>
          <w:szCs w:val="24"/>
        </w:rPr>
        <w:t xml:space="preserve"> (</w:t>
      </w:r>
      <w:r w:rsidR="0021105C" w:rsidRPr="0018714B">
        <w:rPr>
          <w:sz w:val="24"/>
          <w:szCs w:val="24"/>
          <w:lang w:val="en-US"/>
        </w:rPr>
        <w:t>Zabbix</w:t>
      </w:r>
      <w:r w:rsidR="0021105C" w:rsidRPr="0018714B">
        <w:rPr>
          <w:sz w:val="24"/>
          <w:szCs w:val="24"/>
        </w:rPr>
        <w:t>)</w:t>
      </w:r>
      <w:r w:rsidRPr="0018714B">
        <w:rPr>
          <w:sz w:val="24"/>
          <w:szCs w:val="24"/>
        </w:rPr>
        <w:t>.</w:t>
      </w:r>
    </w:p>
    <w:p w:rsidR="00596002" w:rsidRPr="0018714B" w:rsidRDefault="008F0A07" w:rsidP="0066319F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40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Система должна поддерживать виртуальную инфраструктуру (</w:t>
      </w:r>
      <w:proofErr w:type="spellStart"/>
      <w:r w:rsidRPr="0018714B">
        <w:rPr>
          <w:sz w:val="24"/>
          <w:szCs w:val="24"/>
        </w:rPr>
        <w:t>VMware</w:t>
      </w:r>
      <w:proofErr w:type="spellEnd"/>
      <w:r w:rsidRPr="0018714B">
        <w:rPr>
          <w:sz w:val="24"/>
          <w:szCs w:val="24"/>
        </w:rPr>
        <w:t xml:space="preserve"> ESX/</w:t>
      </w:r>
      <w:proofErr w:type="spellStart"/>
      <w:r w:rsidRPr="0018714B">
        <w:rPr>
          <w:sz w:val="24"/>
          <w:szCs w:val="24"/>
        </w:rPr>
        <w:t>ESXi</w:t>
      </w:r>
      <w:proofErr w:type="spellEnd"/>
      <w:r w:rsidRPr="0018714B">
        <w:rPr>
          <w:sz w:val="24"/>
          <w:szCs w:val="24"/>
        </w:rPr>
        <w:t>).</w:t>
      </w:r>
    </w:p>
    <w:p w:rsidR="00596002" w:rsidRPr="0018714B" w:rsidRDefault="00596002" w:rsidP="0066319F">
      <w:pPr>
        <w:tabs>
          <w:tab w:val="left" w:pos="993"/>
        </w:tabs>
        <w:autoSpaceDE/>
        <w:autoSpaceDN/>
        <w:adjustRightInd w:val="0"/>
        <w:snapToGrid w:val="0"/>
        <w:spacing w:line="264" w:lineRule="auto"/>
        <w:contextualSpacing/>
        <w:jc w:val="both"/>
        <w:rPr>
          <w:sz w:val="24"/>
          <w:szCs w:val="24"/>
        </w:rPr>
      </w:pPr>
    </w:p>
    <w:p w:rsidR="008F0A07" w:rsidRPr="0018714B" w:rsidRDefault="008F0A07" w:rsidP="0066319F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jc w:val="both"/>
        <w:rPr>
          <w:sz w:val="24"/>
          <w:szCs w:val="24"/>
        </w:rPr>
      </w:pPr>
      <w:bookmarkStart w:id="33" w:name="_Toc62731665"/>
      <w:bookmarkStart w:id="34" w:name="_Toc70584843"/>
      <w:r w:rsidRPr="0018714B">
        <w:rPr>
          <w:sz w:val="24"/>
          <w:szCs w:val="24"/>
        </w:rPr>
        <w:t xml:space="preserve">Требования </w:t>
      </w:r>
      <w:bookmarkEnd w:id="33"/>
      <w:r w:rsidRPr="0018714B">
        <w:rPr>
          <w:sz w:val="24"/>
          <w:szCs w:val="24"/>
        </w:rPr>
        <w:t>к режимам функционирования Системы</w:t>
      </w:r>
      <w:bookmarkEnd w:id="34"/>
    </w:p>
    <w:p w:rsidR="008F0A07" w:rsidRPr="0018714B" w:rsidRDefault="008F0A07" w:rsidP="0066319F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Основной режим функционирования Системы – автоматизированный, под управлением администратора.</w:t>
      </w:r>
    </w:p>
    <w:p w:rsidR="008F0A07" w:rsidRPr="0018714B" w:rsidRDefault="008F0A07" w:rsidP="0066319F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Система должна обеспечивать возможность работы в следующих режимах:</w:t>
      </w:r>
    </w:p>
    <w:p w:rsidR="008F0A07" w:rsidRPr="0018714B" w:rsidRDefault="008F0A07" w:rsidP="0066319F">
      <w:pPr>
        <w:pStyle w:val="ab"/>
        <w:numPr>
          <w:ilvl w:val="0"/>
          <w:numId w:val="38"/>
        </w:numPr>
        <w:tabs>
          <w:tab w:val="left" w:pos="993"/>
        </w:tabs>
        <w:spacing w:line="264" w:lineRule="auto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штатный режим (непрерывная круглосуточная работа);</w:t>
      </w:r>
    </w:p>
    <w:p w:rsidR="008F0A07" w:rsidRPr="0018714B" w:rsidRDefault="008F0A07" w:rsidP="0066319F">
      <w:pPr>
        <w:pStyle w:val="ab"/>
        <w:numPr>
          <w:ilvl w:val="0"/>
          <w:numId w:val="38"/>
        </w:numPr>
        <w:tabs>
          <w:tab w:val="left" w:pos="993"/>
        </w:tabs>
        <w:spacing w:line="264" w:lineRule="auto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сервисный режим (для проведения обслуживания, реконфигурации и модернизации компонентов);</w:t>
      </w:r>
    </w:p>
    <w:p w:rsidR="008F0A07" w:rsidRPr="0018714B" w:rsidRDefault="008F0A07" w:rsidP="0066319F">
      <w:pPr>
        <w:pStyle w:val="ab"/>
        <w:numPr>
          <w:ilvl w:val="0"/>
          <w:numId w:val="38"/>
        </w:numPr>
        <w:tabs>
          <w:tab w:val="left" w:pos="993"/>
        </w:tabs>
        <w:spacing w:line="264" w:lineRule="auto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автономный режим (в случае отсутствия связи между компонентами системы или с внешними сетями, для доступа к конфигурационной и архивной информации). </w:t>
      </w:r>
    </w:p>
    <w:p w:rsidR="00B239C5" w:rsidRPr="0018714B" w:rsidRDefault="00B239C5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</w:p>
    <w:p w:rsidR="008F0A07" w:rsidRPr="0018714B" w:rsidRDefault="008F0A07" w:rsidP="007821D2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bookmarkStart w:id="35" w:name="_Toc62731666"/>
      <w:bookmarkStart w:id="36" w:name="_Toc70584844"/>
      <w:r w:rsidRPr="0018714B">
        <w:rPr>
          <w:sz w:val="24"/>
          <w:szCs w:val="24"/>
        </w:rPr>
        <w:t xml:space="preserve">Требования </w:t>
      </w:r>
      <w:bookmarkEnd w:id="35"/>
      <w:r w:rsidRPr="0018714B">
        <w:rPr>
          <w:sz w:val="24"/>
          <w:szCs w:val="24"/>
        </w:rPr>
        <w:t>к численности и квалификации персонала поставщика</w:t>
      </w:r>
      <w:bookmarkEnd w:id="36"/>
    </w:p>
    <w:p w:rsidR="008F0A07" w:rsidRPr="0018714B" w:rsidRDefault="008F0A07" w:rsidP="00B0457E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lastRenderedPageBreak/>
        <w:t xml:space="preserve">Для обеспечения поставки программного комплекса и запуска рабочего функционирования Системы в составе персонала поставщика должны присутствовать минимум одна штатная единица инженера технической поддержки. </w:t>
      </w:r>
    </w:p>
    <w:p w:rsidR="008F0A07" w:rsidRPr="0018714B" w:rsidRDefault="008F0A07" w:rsidP="00B0457E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Инженер технической поддержки должен обладать знаниями в объеме, необходимом для выполнения штатного технического и аварийного обслуживания Системы у Заказчика. </w:t>
      </w:r>
    </w:p>
    <w:p w:rsidR="00B239C5" w:rsidRPr="0018714B" w:rsidRDefault="00B239C5" w:rsidP="00B0457E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</w:p>
    <w:p w:rsidR="00B239C5" w:rsidRPr="0018714B" w:rsidRDefault="00B239C5" w:rsidP="00B239C5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r w:rsidRPr="0018714B">
        <w:rPr>
          <w:sz w:val="24"/>
          <w:szCs w:val="24"/>
        </w:rPr>
        <w:t xml:space="preserve">Требования к </w:t>
      </w:r>
      <w:r w:rsidR="00ED3BC0" w:rsidRPr="0018714B">
        <w:rPr>
          <w:sz w:val="24"/>
          <w:szCs w:val="24"/>
        </w:rPr>
        <w:t>аудиту мониторинга</w:t>
      </w:r>
      <w:r w:rsidRPr="0018714B">
        <w:rPr>
          <w:sz w:val="24"/>
          <w:szCs w:val="24"/>
        </w:rPr>
        <w:t xml:space="preserve"> и отчетности.</w:t>
      </w:r>
    </w:p>
    <w:p w:rsidR="00B239C5" w:rsidRPr="0018714B" w:rsidRDefault="00B239C5" w:rsidP="00B239C5">
      <w:pPr>
        <w:tabs>
          <w:tab w:val="left" w:pos="1134"/>
        </w:tabs>
        <w:spacing w:line="264" w:lineRule="auto"/>
        <w:ind w:firstLine="562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Система </w:t>
      </w:r>
      <w:r w:rsidR="0021105C" w:rsidRPr="0018714B">
        <w:rPr>
          <w:sz w:val="24"/>
          <w:szCs w:val="24"/>
        </w:rPr>
        <w:t>должна обеспечивать</w:t>
      </w:r>
      <w:r w:rsidRPr="0018714B">
        <w:rPr>
          <w:sz w:val="24"/>
          <w:szCs w:val="24"/>
        </w:rPr>
        <w:t xml:space="preserve"> ведение журнала всех аутентификаций, команд и действий привилегированных пользователей.</w:t>
      </w:r>
    </w:p>
    <w:p w:rsidR="00B239C5" w:rsidRPr="0018714B" w:rsidRDefault="00B239C5" w:rsidP="00B239C5">
      <w:pPr>
        <w:tabs>
          <w:tab w:val="left" w:pos="1134"/>
        </w:tabs>
        <w:spacing w:line="264" w:lineRule="auto"/>
        <w:ind w:firstLine="562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Система </w:t>
      </w:r>
      <w:r w:rsidR="0021105C" w:rsidRPr="0018714B">
        <w:rPr>
          <w:sz w:val="24"/>
          <w:szCs w:val="24"/>
        </w:rPr>
        <w:t>должна иметь</w:t>
      </w:r>
      <w:r w:rsidRPr="0018714B">
        <w:rPr>
          <w:sz w:val="24"/>
          <w:szCs w:val="24"/>
        </w:rPr>
        <w:t xml:space="preserve"> поддержку аудита в реальном времени с возможностью отправки оповещений при выявлении подозрительной активности.</w:t>
      </w:r>
    </w:p>
    <w:p w:rsidR="00B239C5" w:rsidRPr="0018714B" w:rsidRDefault="00B239C5" w:rsidP="00B239C5">
      <w:pPr>
        <w:tabs>
          <w:tab w:val="left" w:pos="1134"/>
        </w:tabs>
        <w:spacing w:line="264" w:lineRule="auto"/>
        <w:ind w:firstLine="562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Система </w:t>
      </w:r>
      <w:r w:rsidR="0021105C" w:rsidRPr="0018714B">
        <w:rPr>
          <w:sz w:val="24"/>
          <w:szCs w:val="24"/>
        </w:rPr>
        <w:t>должна име</w:t>
      </w:r>
      <w:r w:rsidRPr="0018714B">
        <w:rPr>
          <w:sz w:val="24"/>
          <w:szCs w:val="24"/>
        </w:rPr>
        <w:t>т</w:t>
      </w:r>
      <w:r w:rsidR="0021105C" w:rsidRPr="0018714B">
        <w:rPr>
          <w:sz w:val="24"/>
          <w:szCs w:val="24"/>
        </w:rPr>
        <w:t>ь</w:t>
      </w:r>
      <w:r w:rsidRPr="0018714B">
        <w:rPr>
          <w:sz w:val="24"/>
          <w:szCs w:val="24"/>
        </w:rPr>
        <w:t xml:space="preserve"> функционал генерации отчетов о действиях пользователей в формате PDF, CSV и интеграция с BI-системами.</w:t>
      </w:r>
    </w:p>
    <w:p w:rsidR="00B239C5" w:rsidRPr="0018714B" w:rsidRDefault="00B239C5" w:rsidP="00B239C5">
      <w:pPr>
        <w:tabs>
          <w:tab w:val="left" w:pos="1134"/>
        </w:tabs>
        <w:spacing w:line="264" w:lineRule="auto"/>
        <w:ind w:firstLine="562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Система должна хранить </w:t>
      </w:r>
      <w:r w:rsidR="0021105C" w:rsidRPr="0018714B">
        <w:rPr>
          <w:sz w:val="24"/>
          <w:szCs w:val="24"/>
        </w:rPr>
        <w:t xml:space="preserve">почтовые </w:t>
      </w:r>
      <w:proofErr w:type="spellStart"/>
      <w:r w:rsidRPr="0018714B">
        <w:rPr>
          <w:sz w:val="24"/>
          <w:szCs w:val="24"/>
        </w:rPr>
        <w:t>логи</w:t>
      </w:r>
      <w:proofErr w:type="spellEnd"/>
      <w:r w:rsidR="0021105C" w:rsidRPr="0018714B">
        <w:rPr>
          <w:sz w:val="24"/>
          <w:szCs w:val="24"/>
        </w:rPr>
        <w:t>, не менее 3</w:t>
      </w:r>
      <w:r w:rsidR="00D639DC" w:rsidRPr="0018714B">
        <w:rPr>
          <w:sz w:val="24"/>
          <w:szCs w:val="24"/>
        </w:rPr>
        <w:t xml:space="preserve"> </w:t>
      </w:r>
      <w:proofErr w:type="spellStart"/>
      <w:r w:rsidR="00D639DC" w:rsidRPr="0018714B">
        <w:rPr>
          <w:sz w:val="24"/>
          <w:szCs w:val="24"/>
        </w:rPr>
        <w:t>мес</w:t>
      </w:r>
      <w:proofErr w:type="spellEnd"/>
      <w:r w:rsidR="00D639DC" w:rsidRPr="0018714B">
        <w:rPr>
          <w:sz w:val="24"/>
          <w:szCs w:val="24"/>
        </w:rPr>
        <w:t>, с</w:t>
      </w:r>
      <w:r w:rsidR="00D94CCA" w:rsidRPr="0018714B">
        <w:rPr>
          <w:sz w:val="24"/>
          <w:szCs w:val="24"/>
        </w:rPr>
        <w:t xml:space="preserve"> поддержкой политики сохранения</w:t>
      </w:r>
      <w:r w:rsidRPr="0018714B">
        <w:rPr>
          <w:sz w:val="24"/>
          <w:szCs w:val="24"/>
        </w:rPr>
        <w:t xml:space="preserve"> данных с возможностью их экспорта.</w:t>
      </w:r>
    </w:p>
    <w:p w:rsidR="00A12D67" w:rsidRPr="0018714B" w:rsidRDefault="00A12D67" w:rsidP="00307294">
      <w:pPr>
        <w:pStyle w:val="1"/>
        <w:tabs>
          <w:tab w:val="left" w:pos="993"/>
        </w:tabs>
        <w:ind w:left="0" w:firstLine="709"/>
        <w:rPr>
          <w:b w:val="0"/>
          <w:bCs w:val="0"/>
        </w:rPr>
      </w:pPr>
    </w:p>
    <w:p w:rsidR="008F0A07" w:rsidRPr="0018714B" w:rsidRDefault="008F0A07" w:rsidP="007821D2">
      <w:pPr>
        <w:pStyle w:val="1"/>
        <w:numPr>
          <w:ilvl w:val="0"/>
          <w:numId w:val="15"/>
        </w:numPr>
        <w:spacing w:line="274" w:lineRule="exact"/>
        <w:ind w:left="1134" w:hanging="567"/>
      </w:pPr>
      <w:bookmarkStart w:id="37" w:name="_Toc191030097"/>
      <w:r w:rsidRPr="0018714B">
        <w:t xml:space="preserve">Состав и содержание работ по внедрению </w:t>
      </w:r>
      <w:r w:rsidR="00D94CCA" w:rsidRPr="0018714B">
        <w:t xml:space="preserve">Системе защиты электронной почты </w:t>
      </w:r>
      <w:r w:rsidRPr="0018714B">
        <w:t>в ИТ инфраструктуру</w:t>
      </w:r>
      <w:bookmarkEnd w:id="37"/>
    </w:p>
    <w:p w:rsidR="00D94CCA" w:rsidRPr="0018714B" w:rsidRDefault="00D94CCA" w:rsidP="00D94CCA">
      <w:pPr>
        <w:pStyle w:val="1"/>
        <w:spacing w:line="274" w:lineRule="exact"/>
        <w:ind w:left="1134" w:firstLine="0"/>
      </w:pPr>
    </w:p>
    <w:p w:rsidR="008F0A07" w:rsidRPr="0018714B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Внедрение </w:t>
      </w:r>
      <w:r w:rsidR="002171D8" w:rsidRPr="0018714B">
        <w:rPr>
          <w:sz w:val="24"/>
          <w:szCs w:val="24"/>
        </w:rPr>
        <w:t xml:space="preserve">Система защиты электронной почты </w:t>
      </w:r>
      <w:r w:rsidRPr="0018714B">
        <w:rPr>
          <w:sz w:val="24"/>
          <w:szCs w:val="24"/>
        </w:rPr>
        <w:t>должно проводиться совместно с ответственными лицами Заказчика, без нарушения работоспособности существующей ИТ-инфраструктуры Заказчика, с предварительным поверхностным обследованием имеющихся рабочих станций и установленных на них операционных систем. Все работы, требующие остановку каких-либо корпоративных систем должны быть предварительно согласованы с Заказчиком.</w:t>
      </w:r>
    </w:p>
    <w:p w:rsidR="008F0A07" w:rsidRPr="0018714B" w:rsidRDefault="008F0A07" w:rsidP="00B0457E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В рамках проекта Исполнителем должны быть выполнены следующие этапы работ:</w:t>
      </w:r>
    </w:p>
    <w:p w:rsidR="008F0A07" w:rsidRPr="0018714B" w:rsidRDefault="008F0A07" w:rsidP="007821D2">
      <w:pPr>
        <w:pStyle w:val="a5"/>
        <w:widowControl/>
        <w:numPr>
          <w:ilvl w:val="0"/>
          <w:numId w:val="10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подготовительный этап;</w:t>
      </w:r>
    </w:p>
    <w:p w:rsidR="008F0A07" w:rsidRPr="0018714B" w:rsidRDefault="008F0A07" w:rsidP="007821D2">
      <w:pPr>
        <w:pStyle w:val="a5"/>
        <w:widowControl/>
        <w:numPr>
          <w:ilvl w:val="0"/>
          <w:numId w:val="10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пуско-наладочные и интеграционные работы;</w:t>
      </w:r>
    </w:p>
    <w:p w:rsidR="008F0A07" w:rsidRPr="0018714B" w:rsidRDefault="008F0A07" w:rsidP="007821D2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обучение персонала Заказчика.</w:t>
      </w:r>
    </w:p>
    <w:p w:rsidR="008F0A07" w:rsidRPr="0018714B" w:rsidRDefault="008F0A07" w:rsidP="007821D2">
      <w:pPr>
        <w:pStyle w:val="2"/>
        <w:numPr>
          <w:ilvl w:val="1"/>
          <w:numId w:val="15"/>
        </w:numPr>
        <w:tabs>
          <w:tab w:val="left" w:pos="993"/>
          <w:tab w:val="left" w:pos="1134"/>
        </w:tabs>
        <w:spacing w:after="40" w:line="264" w:lineRule="auto"/>
        <w:ind w:left="0"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8" w:name="_Toc167715571"/>
      <w:bookmarkStart w:id="39" w:name="_Toc167715635"/>
      <w:bookmarkStart w:id="40" w:name="_Toc167716253"/>
      <w:bookmarkStart w:id="41" w:name="_Toc167716370"/>
      <w:bookmarkStart w:id="42" w:name="_Toc70584858"/>
      <w:bookmarkStart w:id="43" w:name="_Toc191030098"/>
      <w:bookmarkEnd w:id="38"/>
      <w:bookmarkEnd w:id="39"/>
      <w:bookmarkEnd w:id="40"/>
      <w:bookmarkEnd w:id="41"/>
      <w:r w:rsidRPr="0018714B">
        <w:rPr>
          <w:rFonts w:ascii="Times New Roman" w:eastAsia="Times New Roman" w:hAnsi="Times New Roman" w:cs="Times New Roman"/>
          <w:color w:val="auto"/>
          <w:sz w:val="24"/>
          <w:szCs w:val="24"/>
        </w:rPr>
        <w:t>Подготовительный этап</w:t>
      </w:r>
      <w:bookmarkEnd w:id="42"/>
      <w:bookmarkEnd w:id="43"/>
    </w:p>
    <w:p w:rsidR="008F0A07" w:rsidRPr="0018714B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Включает в себя взаимодействие с ответственным за Проект персоналом Заказчика и совместное обследование ИТ инфраструктуры Заказчика. На данном этапе сотрудники должны определить:</w:t>
      </w:r>
    </w:p>
    <w:p w:rsidR="00795F4A" w:rsidRPr="0018714B" w:rsidRDefault="008F0A07" w:rsidP="00795F4A">
      <w:pPr>
        <w:pStyle w:val="ab"/>
        <w:numPr>
          <w:ilvl w:val="0"/>
          <w:numId w:val="9"/>
        </w:numPr>
        <w:tabs>
          <w:tab w:val="left" w:pos="993"/>
        </w:tabs>
        <w:spacing w:line="264" w:lineRule="auto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наиболее важные детали топологии сети Заказчика;</w:t>
      </w:r>
    </w:p>
    <w:p w:rsidR="008F0A07" w:rsidRPr="0018714B" w:rsidRDefault="0021105C" w:rsidP="00795F4A">
      <w:pPr>
        <w:pStyle w:val="ab"/>
        <w:numPr>
          <w:ilvl w:val="0"/>
          <w:numId w:val="9"/>
        </w:numPr>
        <w:tabs>
          <w:tab w:val="left" w:pos="993"/>
        </w:tabs>
        <w:spacing w:line="264" w:lineRule="auto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анализ виртуальной ИТ-инфраструктуры Заказчика</w:t>
      </w:r>
      <w:r w:rsidR="00795F4A" w:rsidRPr="0018714B">
        <w:rPr>
          <w:sz w:val="24"/>
          <w:szCs w:val="24"/>
        </w:rPr>
        <w:t>, необходимый объем системных ресурсов для серверной части Системы (количество ОЗУ, количество ядер ЦП и их частота, объем жесткого диска)</w:t>
      </w:r>
    </w:p>
    <w:p w:rsidR="008F0A07" w:rsidRPr="0018714B" w:rsidRDefault="008F0A07" w:rsidP="0021105C">
      <w:pPr>
        <w:pStyle w:val="ab"/>
        <w:numPr>
          <w:ilvl w:val="0"/>
          <w:numId w:val="9"/>
        </w:numPr>
        <w:tabs>
          <w:tab w:val="left" w:pos="993"/>
        </w:tabs>
        <w:spacing w:line="264" w:lineRule="auto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зоны ответственности Заказчика и Исполнителя в ходе развёртывания Системы;</w:t>
      </w:r>
    </w:p>
    <w:p w:rsidR="008F0A07" w:rsidRPr="0018714B" w:rsidRDefault="008F0A07" w:rsidP="0021105C">
      <w:pPr>
        <w:pStyle w:val="ab"/>
        <w:numPr>
          <w:ilvl w:val="0"/>
          <w:numId w:val="9"/>
        </w:numPr>
        <w:tabs>
          <w:tab w:val="left" w:pos="993"/>
        </w:tabs>
        <w:spacing w:line="264" w:lineRule="auto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коли</w:t>
      </w:r>
      <w:r w:rsidR="0021105C" w:rsidRPr="0018714B">
        <w:rPr>
          <w:sz w:val="24"/>
          <w:szCs w:val="24"/>
        </w:rPr>
        <w:t xml:space="preserve">чество рабочих станций, </w:t>
      </w:r>
      <w:r w:rsidRPr="0018714B">
        <w:rPr>
          <w:sz w:val="24"/>
          <w:szCs w:val="24"/>
        </w:rPr>
        <w:t xml:space="preserve">которые будет </w:t>
      </w:r>
      <w:r w:rsidR="0021105C" w:rsidRPr="0018714B">
        <w:rPr>
          <w:sz w:val="24"/>
          <w:szCs w:val="24"/>
        </w:rPr>
        <w:t>защищать решение</w:t>
      </w:r>
      <w:r w:rsidRPr="0018714B">
        <w:rPr>
          <w:sz w:val="24"/>
          <w:szCs w:val="24"/>
        </w:rPr>
        <w:t xml:space="preserve">; </w:t>
      </w:r>
    </w:p>
    <w:p w:rsidR="008F0A07" w:rsidRPr="0018714B" w:rsidRDefault="008F0A07" w:rsidP="007821D2">
      <w:pPr>
        <w:pStyle w:val="2"/>
        <w:numPr>
          <w:ilvl w:val="1"/>
          <w:numId w:val="15"/>
        </w:numPr>
        <w:tabs>
          <w:tab w:val="left" w:pos="993"/>
          <w:tab w:val="left" w:pos="1134"/>
        </w:tabs>
        <w:spacing w:after="40" w:line="264" w:lineRule="auto"/>
        <w:ind w:left="0"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4" w:name="_Toc70584859"/>
      <w:bookmarkStart w:id="45" w:name="_Toc191030099"/>
      <w:r w:rsidRPr="0018714B">
        <w:rPr>
          <w:rFonts w:ascii="Times New Roman" w:eastAsia="Times New Roman" w:hAnsi="Times New Roman" w:cs="Times New Roman"/>
          <w:color w:val="auto"/>
          <w:sz w:val="24"/>
          <w:szCs w:val="24"/>
        </w:rPr>
        <w:t>Пуско-наладочные и интеграционные работы</w:t>
      </w:r>
      <w:bookmarkEnd w:id="44"/>
      <w:bookmarkEnd w:id="45"/>
    </w:p>
    <w:p w:rsidR="008F0A07" w:rsidRPr="0018714B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Во взаимодействии с ответственным за Проект персоналом Заказчика пуско-наладочные работы включают в себя:</w:t>
      </w:r>
    </w:p>
    <w:p w:rsidR="00795F4A" w:rsidRPr="0018714B" w:rsidRDefault="008F0A07" w:rsidP="007821D2">
      <w:pPr>
        <w:pStyle w:val="ab"/>
        <w:numPr>
          <w:ilvl w:val="0"/>
          <w:numId w:val="19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инст</w:t>
      </w:r>
      <w:r w:rsidR="00795F4A" w:rsidRPr="0018714B">
        <w:rPr>
          <w:sz w:val="24"/>
          <w:szCs w:val="24"/>
        </w:rPr>
        <w:t>алляцию и конфигурацию Системы;</w:t>
      </w:r>
    </w:p>
    <w:p w:rsidR="008F0A07" w:rsidRPr="0018714B" w:rsidRDefault="008F0A07" w:rsidP="007821D2">
      <w:pPr>
        <w:pStyle w:val="ab"/>
        <w:numPr>
          <w:ilvl w:val="0"/>
          <w:numId w:val="19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активацию моду</w:t>
      </w:r>
      <w:r w:rsidR="00795F4A" w:rsidRPr="0018714B">
        <w:rPr>
          <w:sz w:val="24"/>
          <w:szCs w:val="24"/>
        </w:rPr>
        <w:t>лей необходимых для мониторинга</w:t>
      </w:r>
      <w:r w:rsidRPr="0018714B">
        <w:rPr>
          <w:sz w:val="24"/>
          <w:szCs w:val="24"/>
        </w:rPr>
        <w:t>;</w:t>
      </w:r>
    </w:p>
    <w:p w:rsidR="008F0A07" w:rsidRPr="0018714B" w:rsidRDefault="00795F4A" w:rsidP="007821D2">
      <w:pPr>
        <w:pStyle w:val="ab"/>
        <w:numPr>
          <w:ilvl w:val="0"/>
          <w:numId w:val="19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активацию необходимых лицензий</w:t>
      </w:r>
      <w:r w:rsidR="00BB199F" w:rsidRPr="0018714B">
        <w:rPr>
          <w:sz w:val="24"/>
          <w:szCs w:val="24"/>
        </w:rPr>
        <w:t>.</w:t>
      </w:r>
    </w:p>
    <w:p w:rsidR="008F0A07" w:rsidRPr="0018714B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В случае обнаружения сбоев в работе Системы по причине ошибок, не связанных с объектами ИТ инфраструктуры Заказчика, Исполнитель обязуется внести коррективы в функционал продукта до подписа</w:t>
      </w:r>
      <w:r w:rsidR="00B0457E" w:rsidRPr="0018714B">
        <w:rPr>
          <w:sz w:val="24"/>
          <w:szCs w:val="24"/>
        </w:rPr>
        <w:t>ния акта о выполненных работах.</w:t>
      </w:r>
    </w:p>
    <w:p w:rsidR="008F0A07" w:rsidRPr="0018714B" w:rsidRDefault="008F0A07" w:rsidP="007821D2">
      <w:pPr>
        <w:pStyle w:val="2"/>
        <w:numPr>
          <w:ilvl w:val="1"/>
          <w:numId w:val="15"/>
        </w:numPr>
        <w:tabs>
          <w:tab w:val="left" w:pos="993"/>
          <w:tab w:val="left" w:pos="1134"/>
        </w:tabs>
        <w:spacing w:after="40" w:line="264" w:lineRule="auto"/>
        <w:ind w:left="0"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6" w:name="_Toc70584860"/>
      <w:bookmarkStart w:id="47" w:name="_Toc191030100"/>
      <w:r w:rsidRPr="0018714B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Порядок контроля и приемка Системы</w:t>
      </w:r>
      <w:bookmarkEnd w:id="46"/>
      <w:bookmarkEnd w:id="47"/>
    </w:p>
    <w:p w:rsidR="008F0A07" w:rsidRPr="0018714B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Приемка Системы должна производится путем проведения приемочных испытаний. Приемочные испытания осуществляются приемочной комиссией, в которую входят уполномоченные представители Заказчика и Исполнителя.</w:t>
      </w:r>
    </w:p>
    <w:p w:rsidR="008F0A07" w:rsidRPr="0018714B" w:rsidRDefault="008F0A07" w:rsidP="00B0457E">
      <w:pPr>
        <w:tabs>
          <w:tab w:val="left" w:pos="993"/>
          <w:tab w:val="left" w:pos="1134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Цель приемочных испытаний состоит в подтверждении работоспособности компонентов Системы и соответствие их требованиям ТЗ. </w:t>
      </w:r>
    </w:p>
    <w:p w:rsidR="008F0A07" w:rsidRPr="0018714B" w:rsidRDefault="008F0A07" w:rsidP="00B0457E">
      <w:pPr>
        <w:tabs>
          <w:tab w:val="left" w:pos="993"/>
          <w:tab w:val="left" w:pos="1134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Виды, состав, объем и методы испытаний должны определяться программой приемочных испытаний. Программа приемочных испытаний разрабатывается Исполнителем и согласовывается Заказчиком не позднее, чем за 1 день перед началом испытаний.</w:t>
      </w:r>
    </w:p>
    <w:p w:rsidR="008F0A07" w:rsidRPr="0018714B" w:rsidRDefault="008F0A07" w:rsidP="00B0457E">
      <w:pPr>
        <w:tabs>
          <w:tab w:val="left" w:pos="993"/>
          <w:tab w:val="left" w:pos="1134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Результаты приемочных испытаний должны оформляться протоколом, который </w:t>
      </w:r>
      <w:r w:rsidR="00B0457E" w:rsidRPr="0018714B">
        <w:rPr>
          <w:sz w:val="24"/>
          <w:szCs w:val="24"/>
        </w:rPr>
        <w:t>подписывается</w:t>
      </w:r>
      <w:r w:rsidRPr="0018714B">
        <w:rPr>
          <w:sz w:val="24"/>
          <w:szCs w:val="24"/>
        </w:rPr>
        <w:t xml:space="preserve"> членами приемочной комиссии. По факту успешного проведения приемочных </w:t>
      </w:r>
      <w:r w:rsidR="00B0457E" w:rsidRPr="0018714B">
        <w:rPr>
          <w:sz w:val="24"/>
          <w:szCs w:val="24"/>
        </w:rPr>
        <w:t>испытаний</w:t>
      </w:r>
      <w:r w:rsidRPr="0018714B">
        <w:rPr>
          <w:sz w:val="24"/>
          <w:szCs w:val="24"/>
        </w:rPr>
        <w:t xml:space="preserve"> подписывается Акт завершения приемочных испытаний.</w:t>
      </w:r>
    </w:p>
    <w:p w:rsidR="008F0A07" w:rsidRPr="0018714B" w:rsidRDefault="008F0A07" w:rsidP="00B0457E">
      <w:pPr>
        <w:tabs>
          <w:tab w:val="left" w:pos="993"/>
          <w:tab w:val="left" w:pos="1134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При обнаружении во время приемочных испытаний недостатков, дефектов или иных отклонений от требований ТЗ, соответствующие факты должны фиксироваться в протоколе, в котором в том числе указывается: </w:t>
      </w:r>
    </w:p>
    <w:p w:rsidR="008F0A07" w:rsidRPr="0018714B" w:rsidRDefault="008F0A07" w:rsidP="007821D2">
      <w:pPr>
        <w:pStyle w:val="a5"/>
        <w:widowControl/>
        <w:numPr>
          <w:ilvl w:val="0"/>
          <w:numId w:val="1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перечень недостатков (дефектов);</w:t>
      </w:r>
    </w:p>
    <w:p w:rsidR="008F0A07" w:rsidRPr="0018714B" w:rsidRDefault="008F0A07" w:rsidP="007821D2">
      <w:pPr>
        <w:pStyle w:val="a5"/>
        <w:widowControl/>
        <w:numPr>
          <w:ilvl w:val="0"/>
          <w:numId w:val="1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степень влияния отмеченных недостатков на работоспособность системы;</w:t>
      </w:r>
    </w:p>
    <w:p w:rsidR="008F0A07" w:rsidRPr="0018714B" w:rsidRDefault="008F0A07" w:rsidP="007821D2">
      <w:pPr>
        <w:pStyle w:val="a5"/>
        <w:widowControl/>
        <w:numPr>
          <w:ilvl w:val="0"/>
          <w:numId w:val="1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требуемые сроки устранения недостатков (дефектов).</w:t>
      </w:r>
    </w:p>
    <w:p w:rsidR="008F0A07" w:rsidRPr="0018714B" w:rsidRDefault="008F0A07" w:rsidP="00B0457E">
      <w:pPr>
        <w:tabs>
          <w:tab w:val="left" w:pos="993"/>
          <w:tab w:val="left" w:pos="1134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В течение пяти рабочих дней с момента устранения недостатков, дефектов или иных отклонений от требований к системе, приемочная комиссия должна провести повторные приёмочные испытания соответствующего компонента и принять Сис</w:t>
      </w:r>
      <w:r w:rsidR="00B0457E" w:rsidRPr="0018714B">
        <w:rPr>
          <w:sz w:val="24"/>
          <w:szCs w:val="24"/>
        </w:rPr>
        <w:t>темы в постоянную эксплуатацию.</w:t>
      </w:r>
    </w:p>
    <w:p w:rsidR="008F0A07" w:rsidRPr="0018714B" w:rsidRDefault="008F0A07" w:rsidP="007821D2">
      <w:pPr>
        <w:pStyle w:val="2"/>
        <w:numPr>
          <w:ilvl w:val="1"/>
          <w:numId w:val="15"/>
        </w:numPr>
        <w:tabs>
          <w:tab w:val="left" w:pos="993"/>
          <w:tab w:val="left" w:pos="1134"/>
        </w:tabs>
        <w:spacing w:after="40" w:line="264" w:lineRule="auto"/>
        <w:ind w:left="0"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714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bookmarkStart w:id="48" w:name="_Toc70584861"/>
      <w:bookmarkStart w:id="49" w:name="_Toc191030101"/>
      <w:r w:rsidRPr="0018714B">
        <w:rPr>
          <w:rFonts w:ascii="Times New Roman" w:eastAsia="Times New Roman" w:hAnsi="Times New Roman" w:cs="Times New Roman"/>
          <w:color w:val="auto"/>
          <w:sz w:val="24"/>
          <w:szCs w:val="24"/>
        </w:rPr>
        <w:t>Обучение персонала.</w:t>
      </w:r>
      <w:bookmarkEnd w:id="48"/>
      <w:bookmarkEnd w:id="49"/>
    </w:p>
    <w:p w:rsidR="008F0A07" w:rsidRPr="0018714B" w:rsidRDefault="008F0A07" w:rsidP="00B0457E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В рамках данного Проекта, Исполнитель </w:t>
      </w:r>
      <w:r w:rsidR="00237609" w:rsidRPr="00F84F5A">
        <w:rPr>
          <w:sz w:val="24"/>
          <w:szCs w:val="24"/>
        </w:rPr>
        <w:t>организовывает</w:t>
      </w:r>
      <w:r w:rsidRPr="0018714B">
        <w:rPr>
          <w:sz w:val="24"/>
          <w:szCs w:val="24"/>
        </w:rPr>
        <w:t xml:space="preserve"> очное сертификационное обучение двух специалистов Заказчика по администрированию данного комплекса, в удобной для Заказчика и Исполнителя форме. Факт прохождения обучения должен быть подтвержден соответствующим сертификатом.</w:t>
      </w:r>
    </w:p>
    <w:p w:rsidR="00B0457E" w:rsidRPr="0018714B" w:rsidRDefault="00B0457E" w:rsidP="00A12D67">
      <w:pPr>
        <w:pStyle w:val="1"/>
        <w:spacing w:line="274" w:lineRule="exact"/>
        <w:ind w:left="1134" w:firstLine="0"/>
      </w:pPr>
    </w:p>
    <w:p w:rsidR="003F56E8" w:rsidRPr="0018714B" w:rsidRDefault="00BB199F" w:rsidP="007821D2">
      <w:pPr>
        <w:pStyle w:val="1"/>
        <w:numPr>
          <w:ilvl w:val="0"/>
          <w:numId w:val="15"/>
        </w:numPr>
        <w:tabs>
          <w:tab w:val="left" w:pos="993"/>
        </w:tabs>
        <w:spacing w:line="274" w:lineRule="exact"/>
        <w:ind w:left="0" w:firstLine="567"/>
      </w:pPr>
      <w:bookmarkStart w:id="50" w:name="_Toc191030102"/>
      <w:r w:rsidRPr="0018714B">
        <w:t>Т</w:t>
      </w:r>
      <w:r w:rsidR="003F56E8" w:rsidRPr="0018714B">
        <w:t xml:space="preserve">ребования к </w:t>
      </w:r>
      <w:r w:rsidR="008F0A07" w:rsidRPr="0018714B">
        <w:t>Исполнителю</w:t>
      </w:r>
      <w:bookmarkEnd w:id="50"/>
    </w:p>
    <w:p w:rsidR="00795F4A" w:rsidRPr="0018714B" w:rsidRDefault="00795F4A" w:rsidP="00795F4A">
      <w:pPr>
        <w:pStyle w:val="1"/>
        <w:tabs>
          <w:tab w:val="left" w:pos="993"/>
        </w:tabs>
        <w:spacing w:line="274" w:lineRule="exact"/>
        <w:ind w:left="567" w:firstLine="0"/>
      </w:pPr>
    </w:p>
    <w:p w:rsidR="003F56E8" w:rsidRPr="0018714B" w:rsidRDefault="003F56E8" w:rsidP="007821D2">
      <w:pPr>
        <w:pStyle w:val="a5"/>
        <w:widowControl/>
        <w:numPr>
          <w:ilvl w:val="1"/>
          <w:numId w:val="15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В рамках </w:t>
      </w:r>
      <w:r w:rsidR="00211204" w:rsidRPr="0018714B">
        <w:rPr>
          <w:sz w:val="24"/>
          <w:szCs w:val="24"/>
        </w:rPr>
        <w:t>закупочной процедуры Исполнитель</w:t>
      </w:r>
      <w:r w:rsidRPr="0018714B">
        <w:rPr>
          <w:sz w:val="24"/>
          <w:szCs w:val="24"/>
        </w:rPr>
        <w:t xml:space="preserve"> </w:t>
      </w:r>
      <w:r w:rsidR="00211204" w:rsidRPr="0018714B">
        <w:rPr>
          <w:sz w:val="24"/>
          <w:szCs w:val="24"/>
        </w:rPr>
        <w:t>должен предоставить</w:t>
      </w:r>
      <w:r w:rsidRPr="0018714B">
        <w:rPr>
          <w:sz w:val="24"/>
          <w:szCs w:val="24"/>
        </w:rPr>
        <w:t xml:space="preserve"> </w:t>
      </w:r>
      <w:r w:rsidR="00211204" w:rsidRPr="0018714B">
        <w:rPr>
          <w:sz w:val="24"/>
          <w:szCs w:val="24"/>
        </w:rPr>
        <w:t>информацию</w:t>
      </w:r>
      <w:r w:rsidRPr="0018714B">
        <w:rPr>
          <w:sz w:val="24"/>
          <w:szCs w:val="24"/>
        </w:rPr>
        <w:t>:</w:t>
      </w:r>
    </w:p>
    <w:p w:rsidR="003F56E8" w:rsidRPr="0018714B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по требу</w:t>
      </w:r>
      <w:r w:rsidR="007A54F0" w:rsidRPr="0018714B">
        <w:rPr>
          <w:sz w:val="24"/>
          <w:szCs w:val="24"/>
        </w:rPr>
        <w:t>емым характеристикам</w:t>
      </w:r>
      <w:r w:rsidRPr="0018714B">
        <w:rPr>
          <w:sz w:val="24"/>
          <w:szCs w:val="24"/>
        </w:rPr>
        <w:t xml:space="preserve"> оборудования, исходя из нагр</w:t>
      </w:r>
      <w:r w:rsidR="00795F4A" w:rsidRPr="0018714B">
        <w:rPr>
          <w:sz w:val="24"/>
          <w:szCs w:val="24"/>
        </w:rPr>
        <w:t>узочных и функциональных данных;</w:t>
      </w:r>
    </w:p>
    <w:p w:rsidR="003F56E8" w:rsidRPr="0018714B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детальную спецификацию оборудования с указанием стоимости модулей и блоков</w:t>
      </w:r>
      <w:r w:rsidR="00795F4A" w:rsidRPr="0018714B">
        <w:rPr>
          <w:sz w:val="24"/>
          <w:szCs w:val="24"/>
        </w:rPr>
        <w:t>;</w:t>
      </w:r>
    </w:p>
    <w:p w:rsidR="003F56E8" w:rsidRPr="0018714B" w:rsidRDefault="00795F4A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срокам поставки и инсталляции ПО;</w:t>
      </w:r>
    </w:p>
    <w:p w:rsidR="003F56E8" w:rsidRPr="0018714B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условиям и стоимости послегарантийной сервисной технической поддержки.</w:t>
      </w:r>
    </w:p>
    <w:p w:rsidR="003F56E8" w:rsidRPr="0018714B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условиям и стоимости </w:t>
      </w:r>
      <w:r w:rsidR="00795F4A" w:rsidRPr="0018714B">
        <w:rPr>
          <w:sz w:val="24"/>
          <w:szCs w:val="24"/>
        </w:rPr>
        <w:t xml:space="preserve">лицензий </w:t>
      </w:r>
      <w:r w:rsidRPr="0018714B">
        <w:rPr>
          <w:sz w:val="24"/>
          <w:szCs w:val="24"/>
        </w:rPr>
        <w:t xml:space="preserve">на программное обеспечение с учетом обеспечения требований надежности работы и возможности дальнейшего увеличения числа </w:t>
      </w:r>
      <w:r w:rsidR="00795F4A" w:rsidRPr="0018714B">
        <w:rPr>
          <w:sz w:val="24"/>
          <w:szCs w:val="24"/>
        </w:rPr>
        <w:t>защищаемых рабочих станций сотрудников</w:t>
      </w:r>
      <w:r w:rsidRPr="0018714B">
        <w:rPr>
          <w:sz w:val="24"/>
          <w:szCs w:val="24"/>
        </w:rPr>
        <w:t xml:space="preserve"> ООО «UMS».</w:t>
      </w:r>
    </w:p>
    <w:p w:rsidR="003F56E8" w:rsidRPr="0018714B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особенностям предлагаемого технического решения</w:t>
      </w:r>
    </w:p>
    <w:p w:rsidR="008F0A07" w:rsidRPr="0018714B" w:rsidRDefault="00BB199F" w:rsidP="007821D2">
      <w:pPr>
        <w:pStyle w:val="a5"/>
        <w:widowControl/>
        <w:numPr>
          <w:ilvl w:val="1"/>
          <w:numId w:val="15"/>
        </w:numPr>
        <w:tabs>
          <w:tab w:val="left" w:pos="993"/>
        </w:tabs>
        <w:autoSpaceDE/>
        <w:autoSpaceDN/>
        <w:spacing w:before="40" w:after="40" w:line="264" w:lineRule="auto"/>
        <w:ind w:left="0" w:firstLine="567"/>
        <w:contextualSpacing/>
        <w:jc w:val="both"/>
        <w:rPr>
          <w:sz w:val="24"/>
          <w:szCs w:val="24"/>
        </w:rPr>
      </w:pPr>
      <w:bookmarkStart w:id="51" w:name="_Toc70584862"/>
      <w:r w:rsidRPr="0018714B">
        <w:rPr>
          <w:sz w:val="24"/>
          <w:szCs w:val="24"/>
        </w:rPr>
        <w:t xml:space="preserve">Общие требования </w:t>
      </w:r>
      <w:r w:rsidR="008F0A07" w:rsidRPr="0018714B">
        <w:rPr>
          <w:sz w:val="24"/>
          <w:szCs w:val="24"/>
        </w:rPr>
        <w:t>к Исполнителю</w:t>
      </w:r>
      <w:bookmarkEnd w:id="51"/>
    </w:p>
    <w:p w:rsidR="008F0A07" w:rsidRPr="0018714B" w:rsidRDefault="008F0A07" w:rsidP="00B0457E">
      <w:pPr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Исполнитель должен удовлетворять следующим требованиям:</w:t>
      </w:r>
    </w:p>
    <w:p w:rsidR="008F0A07" w:rsidRPr="0018714B" w:rsidRDefault="008F0A07" w:rsidP="007821D2">
      <w:pPr>
        <w:pStyle w:val="a5"/>
        <w:widowControl/>
        <w:numPr>
          <w:ilvl w:val="0"/>
          <w:numId w:val="11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подтвержденный опыт работы по предоставлению обозначенных услуг</w:t>
      </w:r>
      <w:r w:rsidR="00A16334" w:rsidRPr="0018714B">
        <w:rPr>
          <w:sz w:val="24"/>
          <w:szCs w:val="24"/>
        </w:rPr>
        <w:t xml:space="preserve"> (поставка ПО)</w:t>
      </w:r>
      <w:r w:rsidRPr="0018714B">
        <w:rPr>
          <w:sz w:val="24"/>
          <w:szCs w:val="24"/>
        </w:rPr>
        <w:t xml:space="preserve"> не менее чем 3 года; </w:t>
      </w:r>
    </w:p>
    <w:p w:rsidR="008F0A07" w:rsidRPr="0018714B" w:rsidRDefault="008F0A07" w:rsidP="0018714B">
      <w:pPr>
        <w:pStyle w:val="a5"/>
        <w:widowControl/>
        <w:numPr>
          <w:ilvl w:val="0"/>
          <w:numId w:val="11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являться авторизован</w:t>
      </w:r>
      <w:r w:rsidR="00A16334" w:rsidRPr="0018714B">
        <w:rPr>
          <w:sz w:val="24"/>
          <w:szCs w:val="24"/>
        </w:rPr>
        <w:t>ным партнёром</w:t>
      </w:r>
      <w:r w:rsidRPr="0018714B">
        <w:rPr>
          <w:sz w:val="24"/>
          <w:szCs w:val="24"/>
        </w:rPr>
        <w:t xml:space="preserve">, а также иметь документальное подтверждение на распространение конечным пользователям прав на использование и внедрение реализуемого/внедряемого программного обеспечения; </w:t>
      </w:r>
    </w:p>
    <w:p w:rsidR="008F0A07" w:rsidRPr="0018714B" w:rsidRDefault="008F0A07" w:rsidP="007821D2">
      <w:pPr>
        <w:pStyle w:val="a5"/>
        <w:widowControl/>
        <w:numPr>
          <w:ilvl w:val="0"/>
          <w:numId w:val="11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lastRenderedPageBreak/>
        <w:t>не являться неплатежеспособным или банкротом, находится в процессе ликвидации, не должен быть наложен арест, экономическая деятельность Исполнителя не должна быть приостановлена;</w:t>
      </w:r>
    </w:p>
    <w:p w:rsidR="008F0A07" w:rsidRDefault="008F0A07" w:rsidP="007821D2">
      <w:pPr>
        <w:pStyle w:val="a5"/>
        <w:widowControl/>
        <w:numPr>
          <w:ilvl w:val="0"/>
          <w:numId w:val="11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иметь в наличи</w:t>
      </w:r>
      <w:r w:rsidR="00A16334" w:rsidRPr="0018714B">
        <w:rPr>
          <w:sz w:val="24"/>
          <w:szCs w:val="24"/>
        </w:rPr>
        <w:t>е в своем составе не менее 2 (дву</w:t>
      </w:r>
      <w:r w:rsidRPr="0018714B">
        <w:rPr>
          <w:sz w:val="24"/>
          <w:szCs w:val="24"/>
        </w:rPr>
        <w:t>х) специалистов, обладающих сертификатами, подтверждающими квалификацию в части установки, настройки, эксплуатации, технической поддержки</w:t>
      </w:r>
      <w:r w:rsidR="00E41EF3" w:rsidRPr="0018714B">
        <w:rPr>
          <w:sz w:val="24"/>
          <w:szCs w:val="24"/>
        </w:rPr>
        <w:t xml:space="preserve"> данного ПО</w:t>
      </w:r>
      <w:r w:rsidRPr="0018714B">
        <w:rPr>
          <w:sz w:val="24"/>
          <w:szCs w:val="24"/>
        </w:rPr>
        <w:t>;</w:t>
      </w:r>
    </w:p>
    <w:p w:rsidR="00C94F38" w:rsidRPr="00C94F38" w:rsidRDefault="00C94F38" w:rsidP="00C94F38">
      <w:pPr>
        <w:pStyle w:val="ab"/>
        <w:numPr>
          <w:ilvl w:val="0"/>
          <w:numId w:val="11"/>
        </w:numPr>
        <w:tabs>
          <w:tab w:val="left" w:pos="720"/>
          <w:tab w:val="left" w:pos="1134"/>
        </w:tabs>
        <w:spacing w:line="264" w:lineRule="auto"/>
        <w:ind w:left="0" w:firstLine="720"/>
        <w:contextualSpacing/>
        <w:jc w:val="both"/>
        <w:rPr>
          <w:sz w:val="24"/>
          <w:szCs w:val="24"/>
        </w:rPr>
      </w:pPr>
      <w:r w:rsidRPr="00040EE7">
        <w:rPr>
          <w:sz w:val="24"/>
          <w:szCs w:val="24"/>
        </w:rPr>
        <w:t xml:space="preserve">обязуется предоставить сертификат о прохождении экспертизы на соответствие системы требованиям обеспечения информационной и </w:t>
      </w:r>
      <w:proofErr w:type="spellStart"/>
      <w:r w:rsidRPr="00040EE7">
        <w:rPr>
          <w:sz w:val="24"/>
          <w:szCs w:val="24"/>
        </w:rPr>
        <w:t>кибербезопасности</w:t>
      </w:r>
      <w:proofErr w:type="spellEnd"/>
      <w:r w:rsidRPr="00040EE7">
        <w:rPr>
          <w:sz w:val="24"/>
          <w:szCs w:val="24"/>
        </w:rPr>
        <w:t xml:space="preserve">, полученный в ГУП «Центр </w:t>
      </w:r>
      <w:proofErr w:type="spellStart"/>
      <w:r w:rsidRPr="00040EE7">
        <w:rPr>
          <w:sz w:val="24"/>
          <w:szCs w:val="24"/>
        </w:rPr>
        <w:t>кибербезопасности</w:t>
      </w:r>
      <w:proofErr w:type="spellEnd"/>
      <w:r w:rsidRPr="00040EE7">
        <w:rPr>
          <w:sz w:val="24"/>
          <w:szCs w:val="24"/>
        </w:rPr>
        <w:t xml:space="preserve">»;  </w:t>
      </w:r>
    </w:p>
    <w:p w:rsidR="008F0A07" w:rsidRPr="0018714B" w:rsidRDefault="008F0A07" w:rsidP="00B0457E">
      <w:pPr>
        <w:tabs>
          <w:tab w:val="left" w:pos="567"/>
        </w:tabs>
        <w:spacing w:line="264" w:lineRule="auto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ab/>
        <w:t>Исполнитель обязан соблюдать требования, предъявляемые действующим законодательством Республики Узбекистан к работе с документами и сведениями, содержащими конфиденциальную информацию и не разглашать конфиденциальную информацию, ставшую ему известной в процессе оказания услуг.</w:t>
      </w:r>
    </w:p>
    <w:p w:rsidR="008F0A07" w:rsidRPr="0018714B" w:rsidRDefault="008F0A07" w:rsidP="00B0457E">
      <w:pPr>
        <w:tabs>
          <w:tab w:val="left" w:pos="567"/>
        </w:tabs>
        <w:spacing w:line="264" w:lineRule="auto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ab/>
        <w:t>Для оценки критериев совокупного владения Системой, Исполнитель должен предоставить следующую информацию:</w:t>
      </w:r>
    </w:p>
    <w:p w:rsidR="008F0A07" w:rsidRPr="0018714B" w:rsidRDefault="008F0A07" w:rsidP="007821D2">
      <w:pPr>
        <w:pStyle w:val="a5"/>
        <w:widowControl/>
        <w:numPr>
          <w:ilvl w:val="0"/>
          <w:numId w:val="12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bookmarkStart w:id="52" w:name="_Toc62731727"/>
      <w:bookmarkStart w:id="53" w:name="_Toc66177010"/>
      <w:r w:rsidRPr="0018714B">
        <w:rPr>
          <w:sz w:val="24"/>
          <w:szCs w:val="24"/>
        </w:rPr>
        <w:t>условия лицензирования ПО (срок действия лицензий, порядок взимания платы и т.п.);</w:t>
      </w:r>
      <w:bookmarkEnd w:id="52"/>
      <w:bookmarkEnd w:id="53"/>
    </w:p>
    <w:p w:rsidR="008F0A07" w:rsidRPr="0018714B" w:rsidRDefault="008F0A07" w:rsidP="007821D2">
      <w:pPr>
        <w:pStyle w:val="a5"/>
        <w:widowControl/>
        <w:numPr>
          <w:ilvl w:val="0"/>
          <w:numId w:val="12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bookmarkStart w:id="54" w:name="_Toc62731728"/>
      <w:bookmarkStart w:id="55" w:name="_Toc66177011"/>
      <w:r w:rsidRPr="0018714B">
        <w:rPr>
          <w:sz w:val="24"/>
          <w:szCs w:val="24"/>
        </w:rPr>
        <w:t>порядок лицензирования ПО (объем, добавление функционала, вид предоставляемых лицензий (срочные/бессрочные, по количеству пользователей/ или на неограниченное количество пользователей) и др.;</w:t>
      </w:r>
      <w:bookmarkEnd w:id="54"/>
      <w:bookmarkEnd w:id="55"/>
    </w:p>
    <w:p w:rsidR="008F0A07" w:rsidRPr="0018714B" w:rsidRDefault="008F0A07" w:rsidP="007821D2">
      <w:pPr>
        <w:pStyle w:val="a5"/>
        <w:widowControl/>
        <w:numPr>
          <w:ilvl w:val="0"/>
          <w:numId w:val="12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bookmarkStart w:id="56" w:name="_Toc62731729"/>
      <w:bookmarkStart w:id="57" w:name="_Toc66177012"/>
      <w:r w:rsidRPr="0018714B">
        <w:rPr>
          <w:sz w:val="24"/>
          <w:szCs w:val="24"/>
        </w:rPr>
        <w:t>тип</w:t>
      </w:r>
      <w:r w:rsidR="00A16334" w:rsidRPr="0018714B">
        <w:rPr>
          <w:sz w:val="24"/>
          <w:szCs w:val="24"/>
        </w:rPr>
        <w:t xml:space="preserve"> сервисной поддержки (</w:t>
      </w:r>
      <w:r w:rsidRPr="0018714B">
        <w:rPr>
          <w:sz w:val="24"/>
          <w:szCs w:val="24"/>
        </w:rPr>
        <w:t>непрерывность сервиса, наличие штрафных санкций при несвоевременном продлении технической поддержки).</w:t>
      </w:r>
      <w:bookmarkEnd w:id="56"/>
      <w:bookmarkEnd w:id="57"/>
    </w:p>
    <w:p w:rsidR="004C199E" w:rsidRPr="0018714B" w:rsidRDefault="008F0A07" w:rsidP="007821D2">
      <w:pPr>
        <w:pStyle w:val="a5"/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системные требования для полноценного функционирования Системы без привязки к конкретному производителю серверного оборудования.</w:t>
      </w:r>
    </w:p>
    <w:p w:rsidR="00307294" w:rsidRPr="0018714B" w:rsidRDefault="00307294" w:rsidP="0054301A">
      <w:pPr>
        <w:rPr>
          <w:sz w:val="24"/>
          <w:szCs w:val="24"/>
        </w:rPr>
      </w:pPr>
    </w:p>
    <w:p w:rsidR="00553DBC" w:rsidRPr="0018714B" w:rsidRDefault="00356109" w:rsidP="007821D2">
      <w:pPr>
        <w:pStyle w:val="1"/>
        <w:numPr>
          <w:ilvl w:val="0"/>
          <w:numId w:val="15"/>
        </w:numPr>
        <w:spacing w:line="274" w:lineRule="exact"/>
        <w:ind w:left="1134" w:hanging="567"/>
      </w:pPr>
      <w:bookmarkStart w:id="58" w:name="_Toc167443249"/>
      <w:bookmarkStart w:id="59" w:name="_Toc191030103"/>
      <w:r w:rsidRPr="0018714B">
        <w:t>Требования</w:t>
      </w:r>
      <w:r w:rsidR="00E97740" w:rsidRPr="0018714B">
        <w:t xml:space="preserve"> к </w:t>
      </w:r>
      <w:r w:rsidR="006C69B4" w:rsidRPr="0018714B">
        <w:t>исполнительной документации</w:t>
      </w:r>
      <w:bookmarkEnd w:id="58"/>
      <w:bookmarkEnd w:id="59"/>
    </w:p>
    <w:p w:rsidR="00A16334" w:rsidRPr="0018714B" w:rsidRDefault="00A16334" w:rsidP="00A16334">
      <w:pPr>
        <w:pStyle w:val="1"/>
        <w:spacing w:line="274" w:lineRule="exact"/>
        <w:ind w:left="1134" w:firstLine="0"/>
      </w:pPr>
    </w:p>
    <w:p w:rsidR="00A16334" w:rsidRPr="0018714B" w:rsidRDefault="00C604DC" w:rsidP="00A16334">
      <w:pPr>
        <w:pStyle w:val="a3"/>
        <w:tabs>
          <w:tab w:val="left" w:pos="993"/>
        </w:tabs>
        <w:spacing w:line="264" w:lineRule="auto"/>
        <w:ind w:right="112" w:firstLine="567"/>
        <w:contextualSpacing/>
        <w:jc w:val="both"/>
      </w:pPr>
      <w:r w:rsidRPr="0018714B">
        <w:t xml:space="preserve">Данный раздел предоставляет информацию Участнику для разработки решения, </w:t>
      </w:r>
      <w:r w:rsidR="00BF741E" w:rsidRPr="0018714B">
        <w:t>пред</w:t>
      </w:r>
      <w:r w:rsidRPr="0018714B">
        <w:t>ставляющего аппаратное и</w:t>
      </w:r>
      <w:r w:rsidR="00BF741E" w:rsidRPr="0018714B">
        <w:t>ли</w:t>
      </w:r>
      <w:r w:rsidRPr="0018714B">
        <w:t xml:space="preserve"> программное обеспечение для пост</w:t>
      </w:r>
      <w:r w:rsidR="0038162E" w:rsidRPr="0018714B">
        <w:t>авки, установки</w:t>
      </w:r>
      <w:r w:rsidR="00BF741E" w:rsidRPr="0018714B">
        <w:t xml:space="preserve"> и запуску в ком</w:t>
      </w:r>
      <w:r w:rsidR="00A16334" w:rsidRPr="0018714B">
        <w:t>мерческую эксплуатацию С</w:t>
      </w:r>
      <w:r w:rsidRPr="0018714B">
        <w:t xml:space="preserve">истемы </w:t>
      </w:r>
      <w:r w:rsidR="00A16334" w:rsidRPr="0018714B">
        <w:t xml:space="preserve">защиты электронной почты со встроенной фильтрацией SPAM-сообщений. </w:t>
      </w:r>
    </w:p>
    <w:p w:rsidR="00553DBC" w:rsidRPr="0018714B" w:rsidRDefault="0038162E" w:rsidP="00A16334">
      <w:pPr>
        <w:pStyle w:val="a3"/>
        <w:tabs>
          <w:tab w:val="left" w:pos="993"/>
        </w:tabs>
        <w:spacing w:line="264" w:lineRule="auto"/>
        <w:ind w:right="112" w:firstLine="567"/>
        <w:contextualSpacing/>
        <w:jc w:val="both"/>
      </w:pPr>
      <w:r w:rsidRPr="0018714B">
        <w:t>Для всех компонентов решения У</w:t>
      </w:r>
      <w:r w:rsidR="00C604DC" w:rsidRPr="0018714B">
        <w:t>частник должен предоставить следующую информацию:</w:t>
      </w:r>
    </w:p>
    <w:p w:rsidR="00553DBC" w:rsidRPr="0018714B" w:rsidRDefault="008A4BC6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right="118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о</w:t>
      </w:r>
      <w:r w:rsidR="00C604DC" w:rsidRPr="0018714B">
        <w:rPr>
          <w:sz w:val="24"/>
          <w:szCs w:val="24"/>
        </w:rPr>
        <w:t>бщее описание технического решения</w:t>
      </w:r>
      <w:r w:rsidR="00B87BF8" w:rsidRPr="0018714B">
        <w:rPr>
          <w:sz w:val="24"/>
          <w:szCs w:val="24"/>
        </w:rPr>
        <w:t>, с описанием пре</w:t>
      </w:r>
      <w:r w:rsidR="00C604DC" w:rsidRPr="0018714B">
        <w:rPr>
          <w:sz w:val="24"/>
          <w:szCs w:val="24"/>
        </w:rPr>
        <w:t xml:space="preserve">имущества использования </w:t>
      </w:r>
      <w:r w:rsidR="00A95138" w:rsidRPr="0018714B">
        <w:rPr>
          <w:sz w:val="24"/>
          <w:szCs w:val="24"/>
        </w:rPr>
        <w:t>п</w:t>
      </w:r>
      <w:r w:rsidR="00C604DC" w:rsidRPr="0018714B">
        <w:rPr>
          <w:sz w:val="24"/>
          <w:szCs w:val="24"/>
        </w:rPr>
        <w:t>редлагаемого решения над существующими аналогами</w:t>
      </w:r>
      <w:r w:rsidR="00A95138" w:rsidRPr="0018714B">
        <w:rPr>
          <w:sz w:val="24"/>
          <w:szCs w:val="24"/>
        </w:rPr>
        <w:t xml:space="preserve"> (технико-экономическое обоснование)</w:t>
      </w:r>
      <w:r w:rsidR="00C604DC" w:rsidRPr="0018714B">
        <w:rPr>
          <w:sz w:val="24"/>
          <w:szCs w:val="24"/>
        </w:rPr>
        <w:t>;</w:t>
      </w:r>
    </w:p>
    <w:p w:rsidR="00553DBC" w:rsidRPr="0018714B" w:rsidRDefault="008A4BC6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firstLine="851"/>
        <w:contextualSpacing/>
        <w:rPr>
          <w:sz w:val="24"/>
          <w:szCs w:val="24"/>
        </w:rPr>
      </w:pPr>
      <w:r w:rsidRPr="0018714B">
        <w:rPr>
          <w:sz w:val="24"/>
          <w:szCs w:val="24"/>
        </w:rPr>
        <w:t>о</w:t>
      </w:r>
      <w:r w:rsidR="00C604DC" w:rsidRPr="0018714B">
        <w:rPr>
          <w:sz w:val="24"/>
          <w:szCs w:val="24"/>
        </w:rPr>
        <w:t>пции решения для ООО «UMS»;</w:t>
      </w:r>
    </w:p>
    <w:p w:rsidR="00553DBC" w:rsidRPr="0018714B" w:rsidRDefault="008A4BC6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right="116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к</w:t>
      </w:r>
      <w:r w:rsidR="00C604DC" w:rsidRPr="0018714B">
        <w:rPr>
          <w:sz w:val="24"/>
          <w:szCs w:val="24"/>
        </w:rPr>
        <w:t xml:space="preserve">онкурентные преимущества предлагаемого решения в деталях, а также недостатки </w:t>
      </w:r>
      <w:r w:rsidR="00BF741E" w:rsidRPr="0018714B">
        <w:rPr>
          <w:sz w:val="24"/>
          <w:szCs w:val="24"/>
        </w:rPr>
        <w:t>ре</w:t>
      </w:r>
      <w:r w:rsidR="00C604DC" w:rsidRPr="0018714B">
        <w:rPr>
          <w:sz w:val="24"/>
          <w:szCs w:val="24"/>
        </w:rPr>
        <w:t>шения;</w:t>
      </w:r>
    </w:p>
    <w:p w:rsidR="00553DBC" w:rsidRPr="0018714B" w:rsidRDefault="008A4BC6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firstLine="851"/>
        <w:contextualSpacing/>
        <w:rPr>
          <w:sz w:val="24"/>
          <w:szCs w:val="24"/>
        </w:rPr>
      </w:pPr>
      <w:r w:rsidRPr="0018714B">
        <w:rPr>
          <w:sz w:val="24"/>
          <w:szCs w:val="24"/>
        </w:rPr>
        <w:t>к</w:t>
      </w:r>
      <w:r w:rsidR="00C604DC" w:rsidRPr="0018714B">
        <w:rPr>
          <w:sz w:val="24"/>
          <w:szCs w:val="24"/>
        </w:rPr>
        <w:t xml:space="preserve">онфигурацию и технологическую детализацию для каждой </w:t>
      </w:r>
      <w:r w:rsidR="00A95138" w:rsidRPr="0018714B">
        <w:rPr>
          <w:sz w:val="24"/>
          <w:szCs w:val="24"/>
        </w:rPr>
        <w:t>опции;</w:t>
      </w:r>
    </w:p>
    <w:p w:rsidR="00553DBC" w:rsidRPr="0018714B" w:rsidRDefault="00A95138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firstLine="851"/>
        <w:contextualSpacing/>
        <w:rPr>
          <w:sz w:val="24"/>
          <w:szCs w:val="24"/>
        </w:rPr>
      </w:pPr>
      <w:r w:rsidRPr="0018714B">
        <w:rPr>
          <w:sz w:val="24"/>
          <w:szCs w:val="24"/>
        </w:rPr>
        <w:t>о</w:t>
      </w:r>
      <w:r w:rsidR="00C604DC" w:rsidRPr="0018714B">
        <w:rPr>
          <w:sz w:val="24"/>
          <w:szCs w:val="24"/>
        </w:rPr>
        <w:t>писание программного обеспечения (</w:t>
      </w:r>
      <w:proofErr w:type="spellStart"/>
      <w:r w:rsidR="00C604DC" w:rsidRPr="0018714B">
        <w:rPr>
          <w:sz w:val="24"/>
          <w:szCs w:val="24"/>
        </w:rPr>
        <w:t>function</w:t>
      </w:r>
      <w:proofErr w:type="spellEnd"/>
      <w:r w:rsidR="00C604DC" w:rsidRPr="0018714B">
        <w:rPr>
          <w:sz w:val="24"/>
          <w:szCs w:val="24"/>
        </w:rPr>
        <w:t>/</w:t>
      </w:r>
      <w:proofErr w:type="spellStart"/>
      <w:r w:rsidR="00C604DC" w:rsidRPr="0018714B">
        <w:rPr>
          <w:sz w:val="24"/>
          <w:szCs w:val="24"/>
        </w:rPr>
        <w:t>feature</w:t>
      </w:r>
      <w:proofErr w:type="spellEnd"/>
      <w:r w:rsidR="00C604DC" w:rsidRPr="0018714B">
        <w:rPr>
          <w:sz w:val="24"/>
          <w:szCs w:val="24"/>
        </w:rPr>
        <w:t xml:space="preserve"> </w:t>
      </w:r>
      <w:proofErr w:type="spellStart"/>
      <w:r w:rsidRPr="0018714B">
        <w:rPr>
          <w:sz w:val="24"/>
          <w:szCs w:val="24"/>
        </w:rPr>
        <w:t>description</w:t>
      </w:r>
      <w:proofErr w:type="spellEnd"/>
      <w:r w:rsidRPr="0018714B">
        <w:rPr>
          <w:sz w:val="24"/>
          <w:szCs w:val="24"/>
        </w:rPr>
        <w:t>);</w:t>
      </w:r>
    </w:p>
    <w:p w:rsidR="0038162E" w:rsidRPr="0018714B" w:rsidRDefault="00A16334" w:rsidP="00EE57CE">
      <w:pPr>
        <w:pStyle w:val="a5"/>
        <w:tabs>
          <w:tab w:val="left" w:pos="1134"/>
        </w:tabs>
        <w:spacing w:line="264" w:lineRule="auto"/>
        <w:ind w:left="0" w:right="118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После внедрения Системы, Исполнитель гот</w:t>
      </w:r>
      <w:r w:rsidR="00EE57CE" w:rsidRPr="0018714B">
        <w:rPr>
          <w:sz w:val="24"/>
          <w:szCs w:val="24"/>
        </w:rPr>
        <w:t>овит исполнительную документацию</w:t>
      </w:r>
      <w:r w:rsidRPr="0018714B">
        <w:rPr>
          <w:sz w:val="24"/>
          <w:szCs w:val="24"/>
        </w:rPr>
        <w:t xml:space="preserve"> (в 2 экземплярах)</w:t>
      </w:r>
      <w:r w:rsidR="00EE57CE" w:rsidRPr="0018714B">
        <w:rPr>
          <w:sz w:val="24"/>
          <w:szCs w:val="24"/>
        </w:rPr>
        <w:t>, в печатном виде, с детальным описание Системы, конфигурациями компонентов, схемами интеграции в инфраструктуру Заказчика.</w:t>
      </w:r>
    </w:p>
    <w:p w:rsidR="00EE57CE" w:rsidRPr="0018714B" w:rsidRDefault="00EE57CE" w:rsidP="00EE57CE">
      <w:pPr>
        <w:pStyle w:val="a5"/>
        <w:tabs>
          <w:tab w:val="left" w:pos="1134"/>
        </w:tabs>
        <w:spacing w:line="264" w:lineRule="auto"/>
        <w:ind w:left="0" w:right="118" w:firstLine="567"/>
        <w:contextualSpacing/>
        <w:jc w:val="both"/>
        <w:rPr>
          <w:sz w:val="24"/>
          <w:szCs w:val="24"/>
        </w:rPr>
      </w:pPr>
    </w:p>
    <w:p w:rsidR="00553DBC" w:rsidRPr="0018714B" w:rsidRDefault="00C604DC" w:rsidP="00EE57CE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contextualSpacing/>
      </w:pPr>
      <w:bookmarkStart w:id="60" w:name="_Toc167443250"/>
      <w:bookmarkStart w:id="61" w:name="_Toc191030104"/>
      <w:r w:rsidRPr="0018714B">
        <w:t xml:space="preserve">Техническое сопровождение </w:t>
      </w:r>
      <w:r w:rsidR="00732837" w:rsidRPr="0018714B">
        <w:t xml:space="preserve">Системы </w:t>
      </w:r>
      <w:bookmarkEnd w:id="60"/>
      <w:bookmarkEnd w:id="61"/>
      <w:r w:rsidR="00EE57CE" w:rsidRPr="0018714B">
        <w:t>защиты электронной почты со встроенной фильтрацией SPAM-сообщений</w:t>
      </w:r>
    </w:p>
    <w:p w:rsidR="00EE57CE" w:rsidRPr="0018714B" w:rsidRDefault="00EE57CE" w:rsidP="00EE57CE">
      <w:pPr>
        <w:pStyle w:val="1"/>
        <w:tabs>
          <w:tab w:val="left" w:pos="993"/>
        </w:tabs>
        <w:spacing w:line="264" w:lineRule="auto"/>
        <w:ind w:left="1069" w:firstLine="0"/>
        <w:contextualSpacing/>
      </w:pPr>
    </w:p>
    <w:p w:rsidR="00553DBC" w:rsidRPr="0018714B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Выполнение комплекса услуг должно быть направлено на обеспечение непрерывного </w:t>
      </w:r>
      <w:r w:rsidR="0038162E" w:rsidRPr="0018714B">
        <w:rPr>
          <w:sz w:val="24"/>
          <w:szCs w:val="24"/>
        </w:rPr>
        <w:t>функционирования программно-аппаратного комплекса</w:t>
      </w:r>
      <w:r w:rsidRPr="0018714B">
        <w:rPr>
          <w:sz w:val="24"/>
          <w:szCs w:val="24"/>
        </w:rPr>
        <w:t xml:space="preserve"> в соответствии с заданным уровнем к</w:t>
      </w:r>
      <w:r w:rsidR="00B87BF8" w:rsidRPr="0018714B">
        <w:rPr>
          <w:sz w:val="24"/>
          <w:szCs w:val="24"/>
        </w:rPr>
        <w:t>ачества, предупреждение и опера</w:t>
      </w:r>
      <w:r w:rsidRPr="0018714B">
        <w:rPr>
          <w:sz w:val="24"/>
          <w:szCs w:val="24"/>
        </w:rPr>
        <w:t xml:space="preserve">тивное устранение сбоев в работе подсистемы, а также обеспечение подключения новых систем, настройка существующих и создание новых ресурсов </w:t>
      </w:r>
      <w:r w:rsidRPr="0018714B">
        <w:rPr>
          <w:sz w:val="24"/>
          <w:szCs w:val="24"/>
        </w:rPr>
        <w:lastRenderedPageBreak/>
        <w:t>системы.</w:t>
      </w:r>
    </w:p>
    <w:p w:rsidR="00553DBC" w:rsidRPr="0018714B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Работы по техническому сопровождению </w:t>
      </w:r>
      <w:r w:rsidR="00EE57CE" w:rsidRPr="0018714B">
        <w:rPr>
          <w:sz w:val="24"/>
          <w:szCs w:val="24"/>
        </w:rPr>
        <w:t>ПО (АПК)</w:t>
      </w:r>
      <w:r w:rsidR="004A214C" w:rsidRPr="0018714B">
        <w:rPr>
          <w:sz w:val="24"/>
          <w:szCs w:val="24"/>
        </w:rPr>
        <w:t xml:space="preserve"> </w:t>
      </w:r>
      <w:r w:rsidRPr="0018714B">
        <w:rPr>
          <w:sz w:val="24"/>
          <w:szCs w:val="24"/>
        </w:rPr>
        <w:t>должны включать в себя:</w:t>
      </w:r>
    </w:p>
    <w:p w:rsidR="00553DBC" w:rsidRPr="0018714B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Обеспечение непрерывного функционирования серверной части системы </w:t>
      </w:r>
      <w:r w:rsidR="00367EDA" w:rsidRPr="0018714B">
        <w:rPr>
          <w:sz w:val="24"/>
          <w:szCs w:val="24"/>
        </w:rPr>
        <w:t>за</w:t>
      </w:r>
      <w:r w:rsidR="00623837" w:rsidRPr="0018714B">
        <w:rPr>
          <w:sz w:val="24"/>
          <w:szCs w:val="24"/>
        </w:rPr>
        <w:t>щ</w:t>
      </w:r>
      <w:r w:rsidR="00367EDA" w:rsidRPr="0018714B">
        <w:rPr>
          <w:sz w:val="24"/>
          <w:szCs w:val="24"/>
        </w:rPr>
        <w:t xml:space="preserve">иты </w:t>
      </w:r>
      <w:r w:rsidR="00EE57CE" w:rsidRPr="0018714B">
        <w:rPr>
          <w:sz w:val="24"/>
          <w:szCs w:val="24"/>
          <w:lang w:val="en-US"/>
        </w:rPr>
        <w:t>EMAIL</w:t>
      </w:r>
      <w:r w:rsidR="00367EDA" w:rsidRPr="0018714B">
        <w:rPr>
          <w:sz w:val="24"/>
          <w:szCs w:val="24"/>
        </w:rPr>
        <w:t>-спам:</w:t>
      </w:r>
    </w:p>
    <w:p w:rsidR="00553DBC" w:rsidRPr="0018714B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настройка параметров </w:t>
      </w:r>
      <w:r w:rsidR="00367EDA" w:rsidRPr="0018714B">
        <w:rPr>
          <w:sz w:val="24"/>
          <w:szCs w:val="24"/>
        </w:rPr>
        <w:t>Системы</w:t>
      </w:r>
      <w:r w:rsidRPr="0018714B">
        <w:rPr>
          <w:sz w:val="24"/>
          <w:szCs w:val="24"/>
        </w:rPr>
        <w:t xml:space="preserve"> для оптимизации использования аппаратных и программных ресурсов;</w:t>
      </w:r>
    </w:p>
    <w:p w:rsidR="00553DBC" w:rsidRPr="0018714B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настройка </w:t>
      </w:r>
      <w:r w:rsidR="00B87BF8" w:rsidRPr="0018714B">
        <w:rPr>
          <w:sz w:val="24"/>
          <w:szCs w:val="24"/>
        </w:rPr>
        <w:t xml:space="preserve">параметров </w:t>
      </w:r>
      <w:r w:rsidR="00367EDA" w:rsidRPr="0018714B">
        <w:rPr>
          <w:sz w:val="24"/>
          <w:szCs w:val="24"/>
        </w:rPr>
        <w:t xml:space="preserve">Системы </w:t>
      </w:r>
      <w:r w:rsidRPr="0018714B">
        <w:rPr>
          <w:sz w:val="24"/>
          <w:szCs w:val="24"/>
        </w:rPr>
        <w:t>для управления политикой безопасности;</w:t>
      </w:r>
    </w:p>
    <w:p w:rsidR="00553DBC" w:rsidRPr="0018714B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тестирование работы </w:t>
      </w:r>
      <w:r w:rsidR="00367EDA" w:rsidRPr="0018714B">
        <w:rPr>
          <w:sz w:val="24"/>
          <w:szCs w:val="24"/>
        </w:rPr>
        <w:t xml:space="preserve">Системы </w:t>
      </w:r>
      <w:r w:rsidRPr="0018714B">
        <w:rPr>
          <w:sz w:val="24"/>
          <w:szCs w:val="24"/>
        </w:rPr>
        <w:t>в штатном режиме после проведения обновлений.</w:t>
      </w:r>
    </w:p>
    <w:p w:rsidR="00553DBC" w:rsidRPr="0018714B" w:rsidRDefault="00286E8A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Н</w:t>
      </w:r>
      <w:r w:rsidR="00C604DC" w:rsidRPr="0018714B">
        <w:rPr>
          <w:sz w:val="24"/>
          <w:szCs w:val="24"/>
        </w:rPr>
        <w:t xml:space="preserve">астройка очистки и оптимизации наборов правил, планирования изменений </w:t>
      </w:r>
      <w:r w:rsidR="00367EDA" w:rsidRPr="0018714B">
        <w:rPr>
          <w:sz w:val="24"/>
          <w:szCs w:val="24"/>
        </w:rPr>
        <w:t>Системы.</w:t>
      </w:r>
    </w:p>
    <w:p w:rsidR="00D70655" w:rsidRPr="0018714B" w:rsidRDefault="00286E8A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И</w:t>
      </w:r>
      <w:r w:rsidR="00C604DC" w:rsidRPr="0018714B">
        <w:rPr>
          <w:sz w:val="24"/>
          <w:szCs w:val="24"/>
        </w:rPr>
        <w:t xml:space="preserve">нтеграция с существующими системами управления изменениями. </w:t>
      </w:r>
    </w:p>
    <w:p w:rsidR="00553DBC" w:rsidRPr="0018714B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Консультации по </w:t>
      </w:r>
      <w:r w:rsidR="00D70655" w:rsidRPr="0018714B">
        <w:rPr>
          <w:sz w:val="24"/>
          <w:szCs w:val="24"/>
        </w:rPr>
        <w:t xml:space="preserve">масштабированию </w:t>
      </w:r>
      <w:r w:rsidR="00367EDA" w:rsidRPr="0018714B">
        <w:rPr>
          <w:sz w:val="24"/>
          <w:szCs w:val="24"/>
        </w:rPr>
        <w:t>Системы</w:t>
      </w:r>
      <w:r w:rsidRPr="0018714B">
        <w:rPr>
          <w:sz w:val="24"/>
          <w:szCs w:val="24"/>
        </w:rPr>
        <w:t>.</w:t>
      </w:r>
    </w:p>
    <w:p w:rsidR="00553DBC" w:rsidRPr="0018714B" w:rsidRDefault="00367EDA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Д</w:t>
      </w:r>
      <w:r w:rsidR="00C604DC" w:rsidRPr="0018714B">
        <w:rPr>
          <w:sz w:val="24"/>
          <w:szCs w:val="24"/>
        </w:rPr>
        <w:t xml:space="preserve">оступ к порталу </w:t>
      </w:r>
      <w:r w:rsidRPr="0018714B">
        <w:rPr>
          <w:sz w:val="24"/>
          <w:szCs w:val="24"/>
        </w:rPr>
        <w:t xml:space="preserve">производителя ПО </w:t>
      </w:r>
      <w:r w:rsidR="00C604DC" w:rsidRPr="0018714B">
        <w:rPr>
          <w:sz w:val="24"/>
          <w:szCs w:val="24"/>
        </w:rPr>
        <w:t>(возможность скачивать обновления</w:t>
      </w:r>
      <w:r w:rsidR="00BF741E" w:rsidRPr="0018714B">
        <w:rPr>
          <w:sz w:val="24"/>
          <w:szCs w:val="24"/>
        </w:rPr>
        <w:t>, до</w:t>
      </w:r>
      <w:r w:rsidR="00C604DC" w:rsidRPr="0018714B">
        <w:rPr>
          <w:sz w:val="24"/>
          <w:szCs w:val="24"/>
        </w:rPr>
        <w:t>ступ к форуму, доступ к документации</w:t>
      </w:r>
      <w:r w:rsidRPr="0018714B">
        <w:rPr>
          <w:sz w:val="24"/>
          <w:szCs w:val="24"/>
        </w:rPr>
        <w:t>).</w:t>
      </w:r>
    </w:p>
    <w:p w:rsidR="00553DBC" w:rsidRPr="0018714B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Проведение инструктажа 2-х администраторов Системы</w:t>
      </w:r>
      <w:r w:rsidR="00BF741E" w:rsidRPr="0018714B">
        <w:rPr>
          <w:sz w:val="24"/>
          <w:szCs w:val="24"/>
        </w:rPr>
        <w:t xml:space="preserve"> в объеме базового и расширенно</w:t>
      </w:r>
      <w:r w:rsidRPr="0018714B">
        <w:rPr>
          <w:sz w:val="24"/>
          <w:szCs w:val="24"/>
        </w:rPr>
        <w:t>го курсо</w:t>
      </w:r>
      <w:r w:rsidR="00BF741E" w:rsidRPr="0018714B">
        <w:rPr>
          <w:sz w:val="24"/>
          <w:szCs w:val="24"/>
        </w:rPr>
        <w:t>в</w:t>
      </w:r>
      <w:r w:rsidRPr="0018714B">
        <w:rPr>
          <w:sz w:val="24"/>
          <w:szCs w:val="24"/>
        </w:rPr>
        <w:t>.</w:t>
      </w:r>
    </w:p>
    <w:p w:rsidR="00553DBC" w:rsidRPr="0018714B" w:rsidRDefault="00BF741E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Подключение специалиста посредством VPN </w:t>
      </w:r>
      <w:r w:rsidR="00C604DC" w:rsidRPr="0018714B">
        <w:rPr>
          <w:sz w:val="24"/>
          <w:szCs w:val="24"/>
        </w:rPr>
        <w:t>по требованию ООО «UMS» для</w:t>
      </w:r>
      <w:r w:rsidRPr="0018714B">
        <w:rPr>
          <w:sz w:val="24"/>
          <w:szCs w:val="24"/>
        </w:rPr>
        <w:t xml:space="preserve"> решения возникших проблем, консультаций,</w:t>
      </w:r>
      <w:r w:rsidR="00367EDA" w:rsidRPr="0018714B">
        <w:rPr>
          <w:sz w:val="24"/>
          <w:szCs w:val="24"/>
        </w:rPr>
        <w:t xml:space="preserve"> связанных с функционированием С</w:t>
      </w:r>
      <w:r w:rsidR="00C604DC" w:rsidRPr="0018714B">
        <w:rPr>
          <w:sz w:val="24"/>
          <w:szCs w:val="24"/>
        </w:rPr>
        <w:t>истемы.</w:t>
      </w:r>
    </w:p>
    <w:p w:rsidR="00553DBC" w:rsidRPr="0018714B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Восстановление работоспособности программного комплекса:</w:t>
      </w:r>
    </w:p>
    <w:p w:rsidR="00553DBC" w:rsidRPr="0018714B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восстановление работоспособности системы в шт</w:t>
      </w:r>
      <w:r w:rsidR="00BF741E" w:rsidRPr="0018714B">
        <w:rPr>
          <w:sz w:val="24"/>
          <w:szCs w:val="24"/>
        </w:rPr>
        <w:t>атном режиме не позднее, чем че</w:t>
      </w:r>
      <w:r w:rsidRPr="0018714B">
        <w:rPr>
          <w:sz w:val="24"/>
          <w:szCs w:val="24"/>
        </w:rPr>
        <w:t>рез 2 рабочих дня после сбоя программных средств;</w:t>
      </w:r>
    </w:p>
    <w:p w:rsidR="00553DBC" w:rsidRPr="0018714B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перенастройка, реконфигурирование, обновление</w:t>
      </w:r>
      <w:r w:rsidR="00BF741E" w:rsidRPr="0018714B">
        <w:rPr>
          <w:sz w:val="24"/>
          <w:szCs w:val="24"/>
        </w:rPr>
        <w:t xml:space="preserve"> и/или полная переустановка про</w:t>
      </w:r>
      <w:r w:rsidRPr="0018714B">
        <w:rPr>
          <w:sz w:val="24"/>
          <w:szCs w:val="24"/>
        </w:rPr>
        <w:t>граммного комплекса, а также устранение причин, приведших к сбою (при условии сбоя, вызванного продуктами компании);</w:t>
      </w:r>
    </w:p>
    <w:p w:rsidR="008808BE" w:rsidRPr="0018714B" w:rsidRDefault="008808BE" w:rsidP="00367EDA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 </w:t>
      </w:r>
      <w:r w:rsidR="00367EDA" w:rsidRPr="0018714B">
        <w:rPr>
          <w:sz w:val="24"/>
          <w:szCs w:val="24"/>
        </w:rPr>
        <w:t>возможность отключения С</w:t>
      </w:r>
      <w:r w:rsidRPr="0018714B">
        <w:rPr>
          <w:sz w:val="24"/>
          <w:szCs w:val="24"/>
        </w:rPr>
        <w:t>истемы на время сбоя для проведения восстановительных работ;</w:t>
      </w:r>
    </w:p>
    <w:p w:rsidR="00553DBC" w:rsidRPr="0018714B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восстановление активности </w:t>
      </w:r>
      <w:r w:rsidR="00623837" w:rsidRPr="0018714B">
        <w:rPr>
          <w:sz w:val="24"/>
          <w:szCs w:val="24"/>
        </w:rPr>
        <w:t>Системы, после аппаратных</w:t>
      </w:r>
      <w:r w:rsidRPr="0018714B">
        <w:rPr>
          <w:sz w:val="24"/>
          <w:szCs w:val="24"/>
        </w:rPr>
        <w:t xml:space="preserve"> с</w:t>
      </w:r>
      <w:r w:rsidR="00623837" w:rsidRPr="0018714B">
        <w:rPr>
          <w:sz w:val="24"/>
          <w:szCs w:val="24"/>
        </w:rPr>
        <w:t>боев, потеря питания, и т.д.</w:t>
      </w:r>
      <w:r w:rsidRPr="0018714B">
        <w:rPr>
          <w:sz w:val="24"/>
          <w:szCs w:val="24"/>
        </w:rPr>
        <w:t>;</w:t>
      </w:r>
    </w:p>
    <w:p w:rsidR="00623837" w:rsidRPr="0018714B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операции восстановления данных из резервных </w:t>
      </w:r>
      <w:r w:rsidR="00CD2AE7" w:rsidRPr="0018714B">
        <w:rPr>
          <w:sz w:val="24"/>
          <w:szCs w:val="24"/>
        </w:rPr>
        <w:t>к</w:t>
      </w:r>
      <w:r w:rsidRPr="0018714B">
        <w:rPr>
          <w:sz w:val="24"/>
          <w:szCs w:val="24"/>
        </w:rPr>
        <w:t>опий</w:t>
      </w:r>
      <w:r w:rsidR="00CD2AE7" w:rsidRPr="0018714B">
        <w:rPr>
          <w:sz w:val="24"/>
          <w:szCs w:val="24"/>
        </w:rPr>
        <w:t>.</w:t>
      </w:r>
    </w:p>
    <w:p w:rsidR="00553DBC" w:rsidRPr="0018714B" w:rsidRDefault="00623837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</w:t>
      </w:r>
      <w:r w:rsidR="00C604DC" w:rsidRPr="0018714B">
        <w:rPr>
          <w:sz w:val="24"/>
          <w:szCs w:val="24"/>
        </w:rPr>
        <w:t>редоставление отчетов о проделанной работе.</w:t>
      </w:r>
    </w:p>
    <w:p w:rsidR="00DC4828" w:rsidRPr="0018714B" w:rsidRDefault="00DC4828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</w:p>
    <w:p w:rsidR="00553DBC" w:rsidRPr="0018714B" w:rsidRDefault="00C604DC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62" w:name="_Toc191030105"/>
      <w:r w:rsidRPr="0018714B">
        <w:t>Информация о закупочной процедуре</w:t>
      </w:r>
      <w:bookmarkEnd w:id="62"/>
    </w:p>
    <w:p w:rsidR="002B7FBA" w:rsidRPr="0018714B" w:rsidRDefault="002B7FBA" w:rsidP="002B7FBA">
      <w:pPr>
        <w:pStyle w:val="1"/>
        <w:tabs>
          <w:tab w:val="left" w:pos="993"/>
        </w:tabs>
        <w:ind w:left="567" w:firstLine="0"/>
        <w:contextualSpacing/>
      </w:pPr>
    </w:p>
    <w:p w:rsidR="00AA1C46" w:rsidRPr="0018714B" w:rsidRDefault="00C604DC" w:rsidP="007821D2">
      <w:pPr>
        <w:pStyle w:val="ab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Закупочная процедура включает в себя:</w:t>
      </w:r>
      <w:r w:rsidR="0014232A" w:rsidRPr="0018714B">
        <w:rPr>
          <w:sz w:val="24"/>
          <w:szCs w:val="24"/>
        </w:rPr>
        <w:t xml:space="preserve"> </w:t>
      </w:r>
    </w:p>
    <w:p w:rsidR="00553DBC" w:rsidRPr="0018714B" w:rsidRDefault="00623837" w:rsidP="007821D2">
      <w:pPr>
        <w:pStyle w:val="ab"/>
        <w:numPr>
          <w:ilvl w:val="0"/>
          <w:numId w:val="23"/>
        </w:numPr>
        <w:tabs>
          <w:tab w:val="left" w:pos="993"/>
        </w:tabs>
        <w:spacing w:line="264" w:lineRule="auto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з</w:t>
      </w:r>
      <w:r w:rsidR="00AA1C46" w:rsidRPr="0018714B">
        <w:rPr>
          <w:sz w:val="24"/>
          <w:szCs w:val="24"/>
        </w:rPr>
        <w:t>акупку</w:t>
      </w:r>
      <w:r w:rsidRPr="0018714B">
        <w:rPr>
          <w:sz w:val="24"/>
          <w:szCs w:val="24"/>
        </w:rPr>
        <w:t xml:space="preserve"> ПО</w:t>
      </w:r>
      <w:r w:rsidR="00AA1C46" w:rsidRPr="0018714B">
        <w:rPr>
          <w:sz w:val="24"/>
          <w:szCs w:val="24"/>
        </w:rPr>
        <w:t>;</w:t>
      </w:r>
    </w:p>
    <w:p w:rsidR="00AA1C46" w:rsidRPr="0018714B" w:rsidRDefault="00AA1C46" w:rsidP="007821D2">
      <w:pPr>
        <w:pStyle w:val="ab"/>
        <w:numPr>
          <w:ilvl w:val="0"/>
          <w:numId w:val="23"/>
        </w:numPr>
        <w:tabs>
          <w:tab w:val="left" w:pos="993"/>
        </w:tabs>
        <w:spacing w:line="264" w:lineRule="auto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закупку услуг по интеграции и настройке ПО;</w:t>
      </w:r>
    </w:p>
    <w:p w:rsidR="00AA1C46" w:rsidRPr="0018714B" w:rsidRDefault="00AA1C46" w:rsidP="007821D2">
      <w:pPr>
        <w:pStyle w:val="ab"/>
        <w:numPr>
          <w:ilvl w:val="0"/>
          <w:numId w:val="23"/>
        </w:numPr>
        <w:tabs>
          <w:tab w:val="left" w:pos="993"/>
        </w:tabs>
        <w:spacing w:line="264" w:lineRule="auto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закупку услуг по обучению сотрудников Заказчика.</w:t>
      </w:r>
    </w:p>
    <w:p w:rsidR="00553DBC" w:rsidRPr="0018714B" w:rsidRDefault="00C604DC" w:rsidP="007821D2">
      <w:pPr>
        <w:pStyle w:val="ab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Требования к Участникам</w:t>
      </w:r>
      <w:r w:rsidR="00A86E5B" w:rsidRPr="0018714B">
        <w:rPr>
          <w:sz w:val="24"/>
          <w:szCs w:val="24"/>
        </w:rPr>
        <w:t xml:space="preserve"> закупочной процедуры</w:t>
      </w:r>
    </w:p>
    <w:p w:rsidR="00553DBC" w:rsidRPr="0018714B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Участвовать в данной процедуре Запроса предложений может любое юридическое лицо. Чтобы претендовать на победу в данной процедуре Запроса предложений и на право заключения Договора, Участник на момент подачи </w:t>
      </w:r>
      <w:r w:rsidR="00B675BF" w:rsidRPr="0018714B">
        <w:rPr>
          <w:sz w:val="24"/>
          <w:szCs w:val="24"/>
        </w:rPr>
        <w:t>п</w:t>
      </w:r>
      <w:r w:rsidRPr="0018714B">
        <w:rPr>
          <w:sz w:val="24"/>
          <w:szCs w:val="24"/>
        </w:rPr>
        <w:t>редложения должен отвечать следующим требованиям:</w:t>
      </w:r>
    </w:p>
    <w:p w:rsidR="00553DBC" w:rsidRPr="0018714B" w:rsidRDefault="00623837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должен быть </w:t>
      </w:r>
      <w:r w:rsidR="00C604DC" w:rsidRPr="0018714B">
        <w:rPr>
          <w:sz w:val="24"/>
          <w:szCs w:val="24"/>
        </w:rPr>
        <w:t>сертифицированным партнером производителя в Узбекистане.</w:t>
      </w:r>
    </w:p>
    <w:p w:rsidR="00553DBC" w:rsidRPr="0018714B" w:rsidRDefault="00AA4524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должен</w:t>
      </w:r>
      <w:r w:rsidR="00C604DC" w:rsidRPr="0018714B">
        <w:rPr>
          <w:sz w:val="24"/>
          <w:szCs w:val="24"/>
        </w:rPr>
        <w:t xml:space="preserve"> иметь соответствующие лицензии на выполнение </w:t>
      </w:r>
      <w:r w:rsidR="006C1B49" w:rsidRPr="0018714B">
        <w:rPr>
          <w:sz w:val="24"/>
          <w:szCs w:val="24"/>
        </w:rPr>
        <w:t>видов деятельности,</w:t>
      </w:r>
      <w:r w:rsidRPr="0018714B">
        <w:rPr>
          <w:sz w:val="24"/>
          <w:szCs w:val="24"/>
        </w:rPr>
        <w:t xml:space="preserve"> указанных</w:t>
      </w:r>
      <w:r w:rsidR="00C604DC" w:rsidRPr="0018714B">
        <w:rPr>
          <w:sz w:val="24"/>
          <w:szCs w:val="24"/>
        </w:rPr>
        <w:t xml:space="preserve"> в Технических Требованиях;</w:t>
      </w:r>
    </w:p>
    <w:p w:rsidR="004B124C" w:rsidRPr="00040EE7" w:rsidRDefault="00AA4524" w:rsidP="004B124C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4B124C">
        <w:rPr>
          <w:sz w:val="24"/>
          <w:szCs w:val="24"/>
        </w:rPr>
        <w:t>должен иметь</w:t>
      </w:r>
      <w:r w:rsidR="00C604DC" w:rsidRPr="004B124C">
        <w:rPr>
          <w:sz w:val="24"/>
          <w:szCs w:val="24"/>
        </w:rPr>
        <w:t xml:space="preserve"> не менее </w:t>
      </w:r>
      <w:r w:rsidRPr="004B124C">
        <w:rPr>
          <w:sz w:val="24"/>
          <w:szCs w:val="24"/>
        </w:rPr>
        <w:t>2</w:t>
      </w:r>
      <w:r w:rsidR="00C604DC" w:rsidRPr="004B124C">
        <w:rPr>
          <w:sz w:val="24"/>
          <w:szCs w:val="24"/>
        </w:rPr>
        <w:t xml:space="preserve"> </w:t>
      </w:r>
      <w:r w:rsidR="004B124C" w:rsidRPr="004B124C">
        <w:rPr>
          <w:sz w:val="24"/>
          <w:szCs w:val="24"/>
        </w:rPr>
        <w:t xml:space="preserve">квалифицированных </w:t>
      </w:r>
      <w:r w:rsidR="00C604DC" w:rsidRPr="004B124C">
        <w:rPr>
          <w:sz w:val="24"/>
          <w:szCs w:val="24"/>
        </w:rPr>
        <w:t xml:space="preserve">специалистов, </w:t>
      </w:r>
      <w:r w:rsidR="009139B9">
        <w:rPr>
          <w:sz w:val="24"/>
          <w:szCs w:val="24"/>
        </w:rPr>
        <w:t>а также сертификатов</w:t>
      </w:r>
      <w:r w:rsidR="004B124C" w:rsidRPr="00040EE7">
        <w:rPr>
          <w:sz w:val="24"/>
          <w:szCs w:val="24"/>
        </w:rPr>
        <w:t xml:space="preserve"> производителей, которые позволяют выполнять заявленные работы.</w:t>
      </w:r>
    </w:p>
    <w:p w:rsidR="00553DBC" w:rsidRPr="004B124C" w:rsidRDefault="00AA4524" w:rsidP="00FE539C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4B124C">
        <w:rPr>
          <w:sz w:val="24"/>
          <w:szCs w:val="24"/>
        </w:rPr>
        <w:t xml:space="preserve">должен иметь </w:t>
      </w:r>
      <w:r w:rsidR="00C604DC" w:rsidRPr="004B124C">
        <w:rPr>
          <w:sz w:val="24"/>
          <w:szCs w:val="24"/>
        </w:rPr>
        <w:t>соответствующие ресурсные возможности д</w:t>
      </w:r>
      <w:r w:rsidR="006C1B49" w:rsidRPr="004B124C">
        <w:rPr>
          <w:sz w:val="24"/>
          <w:szCs w:val="24"/>
        </w:rPr>
        <w:t>ля исполнения договора (финансо</w:t>
      </w:r>
      <w:r w:rsidR="00C604DC" w:rsidRPr="004B124C">
        <w:rPr>
          <w:sz w:val="24"/>
          <w:szCs w:val="24"/>
        </w:rPr>
        <w:t>вые, материально-технические, производственные, трудовые);</w:t>
      </w:r>
    </w:p>
    <w:p w:rsidR="00553DBC" w:rsidRPr="0018714B" w:rsidRDefault="00AA4524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не должен</w:t>
      </w:r>
      <w:r w:rsidR="00C604DC" w:rsidRPr="0018714B">
        <w:rPr>
          <w:sz w:val="24"/>
          <w:szCs w:val="24"/>
        </w:rPr>
        <w:t xml:space="preserve"> находиться под процедурой банкротства, в процессе ликвидации или реорганизации, на ее имущест</w:t>
      </w:r>
      <w:r w:rsidRPr="0018714B">
        <w:rPr>
          <w:sz w:val="24"/>
          <w:szCs w:val="24"/>
        </w:rPr>
        <w:t>во не должен быть наложен арест.</w:t>
      </w:r>
    </w:p>
    <w:p w:rsidR="0014232A" w:rsidRPr="0018714B" w:rsidRDefault="0014232A" w:rsidP="007821D2">
      <w:pPr>
        <w:pStyle w:val="ab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Участник должен включить в состав </w:t>
      </w:r>
      <w:r w:rsidR="00B675BF" w:rsidRPr="0018714B">
        <w:rPr>
          <w:sz w:val="24"/>
          <w:szCs w:val="24"/>
        </w:rPr>
        <w:t>п</w:t>
      </w:r>
      <w:r w:rsidRPr="0018714B">
        <w:rPr>
          <w:sz w:val="24"/>
          <w:szCs w:val="24"/>
        </w:rPr>
        <w:t xml:space="preserve">редложения следующие документы, </w:t>
      </w:r>
      <w:r w:rsidRPr="0018714B">
        <w:rPr>
          <w:sz w:val="24"/>
          <w:szCs w:val="24"/>
        </w:rPr>
        <w:lastRenderedPageBreak/>
        <w:t>подтверждающие его соответствие вышеуказанным требованиям:</w:t>
      </w:r>
    </w:p>
    <w:p w:rsidR="0014232A" w:rsidRPr="0018714B" w:rsidRDefault="0014232A" w:rsidP="007821D2">
      <w:pPr>
        <w:pStyle w:val="ab"/>
        <w:numPr>
          <w:ilvl w:val="0"/>
          <w:numId w:val="25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копию авторизированного письма о наличии партнерского статуса с компанией производителем</w:t>
      </w:r>
      <w:r w:rsidR="00AA4524" w:rsidRPr="0018714B">
        <w:rPr>
          <w:sz w:val="24"/>
          <w:szCs w:val="24"/>
        </w:rPr>
        <w:t>;</w:t>
      </w:r>
    </w:p>
    <w:p w:rsidR="0014232A" w:rsidRPr="0018714B" w:rsidRDefault="0014232A" w:rsidP="007821D2">
      <w:pPr>
        <w:pStyle w:val="ab"/>
        <w:numPr>
          <w:ilvl w:val="0"/>
          <w:numId w:val="25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копии минимум 2х сертификатов инженеров от компании производителя.</w:t>
      </w:r>
    </w:p>
    <w:p w:rsidR="0014232A" w:rsidRPr="0018714B" w:rsidRDefault="0014232A" w:rsidP="007821D2">
      <w:pPr>
        <w:pStyle w:val="ab"/>
        <w:numPr>
          <w:ilvl w:val="0"/>
          <w:numId w:val="25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перечень </w:t>
      </w:r>
      <w:r w:rsidR="00AA4524" w:rsidRPr="0018714B">
        <w:rPr>
          <w:sz w:val="24"/>
          <w:szCs w:val="24"/>
        </w:rPr>
        <w:t>реализованных</w:t>
      </w:r>
      <w:r w:rsidRPr="0018714B">
        <w:rPr>
          <w:sz w:val="24"/>
          <w:szCs w:val="24"/>
        </w:rPr>
        <w:t xml:space="preserve"> </w:t>
      </w:r>
      <w:r w:rsidR="00AA4524" w:rsidRPr="0018714B">
        <w:rPr>
          <w:sz w:val="24"/>
          <w:szCs w:val="24"/>
        </w:rPr>
        <w:t>ИТ-</w:t>
      </w:r>
      <w:r w:rsidRPr="0018714B">
        <w:rPr>
          <w:sz w:val="24"/>
          <w:szCs w:val="24"/>
        </w:rPr>
        <w:t>проектов за последние 3 года.</w:t>
      </w:r>
    </w:p>
    <w:p w:rsidR="0014232A" w:rsidRPr="0018714B" w:rsidRDefault="0014232A" w:rsidP="007821D2">
      <w:pPr>
        <w:pStyle w:val="ab"/>
        <w:numPr>
          <w:ilvl w:val="0"/>
          <w:numId w:val="25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копию лицензий на оказание услуг по данному направлению.</w:t>
      </w:r>
    </w:p>
    <w:p w:rsidR="00553DBC" w:rsidRPr="0018714B" w:rsidRDefault="00C604DC" w:rsidP="007821D2">
      <w:pPr>
        <w:pStyle w:val="ab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jc w:val="both"/>
        <w:rPr>
          <w:sz w:val="24"/>
          <w:szCs w:val="24"/>
        </w:rPr>
      </w:pPr>
      <w:r w:rsidRPr="0018714B">
        <w:rPr>
          <w:sz w:val="24"/>
          <w:szCs w:val="24"/>
        </w:rPr>
        <w:t>Требования к производителю</w:t>
      </w:r>
    </w:p>
    <w:p w:rsidR="00553DBC" w:rsidRPr="0018714B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Компания-</w:t>
      </w:r>
      <w:proofErr w:type="spellStart"/>
      <w:r w:rsidR="00AA1C46" w:rsidRPr="0018714B">
        <w:rPr>
          <w:sz w:val="24"/>
          <w:szCs w:val="24"/>
        </w:rPr>
        <w:t>В</w:t>
      </w:r>
      <w:r w:rsidRPr="0018714B">
        <w:rPr>
          <w:sz w:val="24"/>
          <w:szCs w:val="24"/>
        </w:rPr>
        <w:t>ендор</w:t>
      </w:r>
      <w:proofErr w:type="spellEnd"/>
      <w:r w:rsidRPr="0018714B">
        <w:rPr>
          <w:sz w:val="24"/>
          <w:szCs w:val="24"/>
        </w:rPr>
        <w:t xml:space="preserve"> должна существовать на рынке не менее 5 лет, </w:t>
      </w:r>
      <w:r w:rsidR="00AA1C46" w:rsidRPr="0018714B">
        <w:rPr>
          <w:sz w:val="24"/>
          <w:szCs w:val="24"/>
        </w:rPr>
        <w:t>и иметь авторизованных партнеров на рынке Узбекистана.</w:t>
      </w:r>
    </w:p>
    <w:p w:rsidR="00553DBC" w:rsidRPr="0018714B" w:rsidRDefault="00553DB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</w:p>
    <w:p w:rsidR="00AA4524" w:rsidRPr="0018714B" w:rsidRDefault="00B675BF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63" w:name="_Toc191030106"/>
      <w:r w:rsidRPr="0018714B">
        <w:t>Условия сервисной поддержки</w:t>
      </w:r>
      <w:bookmarkEnd w:id="63"/>
    </w:p>
    <w:p w:rsidR="00B675BF" w:rsidRPr="0018714B" w:rsidRDefault="00B675BF" w:rsidP="00AA4524">
      <w:pPr>
        <w:pStyle w:val="1"/>
        <w:tabs>
          <w:tab w:val="left" w:pos="993"/>
        </w:tabs>
        <w:spacing w:line="264" w:lineRule="auto"/>
        <w:ind w:left="567" w:firstLine="0"/>
        <w:contextualSpacing/>
      </w:pPr>
      <w:r w:rsidRPr="0018714B">
        <w:t xml:space="preserve"> </w:t>
      </w:r>
    </w:p>
    <w:p w:rsidR="00553DBC" w:rsidRPr="00D86FE1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D86FE1">
        <w:rPr>
          <w:sz w:val="24"/>
          <w:szCs w:val="24"/>
        </w:rPr>
        <w:t xml:space="preserve">Срок </w:t>
      </w:r>
      <w:r w:rsidR="00662FDB" w:rsidRPr="00D86FE1">
        <w:rPr>
          <w:sz w:val="24"/>
          <w:szCs w:val="24"/>
        </w:rPr>
        <w:t xml:space="preserve">гарантийной </w:t>
      </w:r>
      <w:r w:rsidRPr="00D86FE1">
        <w:rPr>
          <w:sz w:val="24"/>
          <w:szCs w:val="24"/>
        </w:rPr>
        <w:t>сервисной</w:t>
      </w:r>
      <w:r w:rsidR="00662FDB" w:rsidRPr="00D86FE1">
        <w:rPr>
          <w:sz w:val="24"/>
          <w:szCs w:val="24"/>
        </w:rPr>
        <w:t xml:space="preserve"> </w:t>
      </w:r>
      <w:r w:rsidRPr="00D86FE1">
        <w:rPr>
          <w:sz w:val="24"/>
          <w:szCs w:val="24"/>
        </w:rPr>
        <w:t xml:space="preserve">поддержки производителя </w:t>
      </w:r>
      <w:r w:rsidR="00F84F5A" w:rsidRPr="00D86FE1">
        <w:rPr>
          <w:sz w:val="24"/>
          <w:szCs w:val="24"/>
        </w:rPr>
        <w:t>– 12</w:t>
      </w:r>
      <w:r w:rsidR="009139B9">
        <w:rPr>
          <w:sz w:val="24"/>
          <w:szCs w:val="24"/>
        </w:rPr>
        <w:t xml:space="preserve"> (двенадцать)</w:t>
      </w:r>
      <w:r w:rsidR="001E5B68" w:rsidRPr="00D86FE1">
        <w:rPr>
          <w:sz w:val="24"/>
          <w:szCs w:val="24"/>
        </w:rPr>
        <w:t xml:space="preserve"> месяцев, с момента внедрения ПО</w:t>
      </w:r>
      <w:r w:rsidRPr="00D86FE1">
        <w:rPr>
          <w:sz w:val="24"/>
          <w:szCs w:val="24"/>
        </w:rPr>
        <w:t xml:space="preserve">. </w:t>
      </w:r>
      <w:r w:rsidR="00662FDB" w:rsidRPr="00D86FE1">
        <w:rPr>
          <w:sz w:val="24"/>
          <w:szCs w:val="24"/>
        </w:rPr>
        <w:t>Гарантийная с</w:t>
      </w:r>
      <w:r w:rsidRPr="00D86FE1">
        <w:rPr>
          <w:sz w:val="24"/>
          <w:szCs w:val="24"/>
        </w:rPr>
        <w:t>ервисная поддержка на программ</w:t>
      </w:r>
      <w:r w:rsidR="006C1B49" w:rsidRPr="00D86FE1">
        <w:rPr>
          <w:sz w:val="24"/>
          <w:szCs w:val="24"/>
        </w:rPr>
        <w:t>ные компоненты должна оказывать</w:t>
      </w:r>
      <w:r w:rsidRPr="00D86FE1">
        <w:rPr>
          <w:sz w:val="24"/>
          <w:szCs w:val="24"/>
        </w:rPr>
        <w:t>ся</w:t>
      </w:r>
      <w:r w:rsidR="001E5B68" w:rsidRPr="00D86FE1">
        <w:rPr>
          <w:sz w:val="24"/>
          <w:szCs w:val="24"/>
        </w:rPr>
        <w:t xml:space="preserve"> как</w:t>
      </w:r>
      <w:r w:rsidRPr="00D86FE1">
        <w:rPr>
          <w:sz w:val="24"/>
          <w:szCs w:val="24"/>
        </w:rPr>
        <w:t xml:space="preserve"> производителем</w:t>
      </w:r>
      <w:r w:rsidR="001E5B68" w:rsidRPr="00D86FE1">
        <w:rPr>
          <w:sz w:val="24"/>
          <w:szCs w:val="24"/>
        </w:rPr>
        <w:t xml:space="preserve">, так и партнером. </w:t>
      </w:r>
    </w:p>
    <w:p w:rsidR="00553DBC" w:rsidRPr="0018714B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D86FE1">
        <w:rPr>
          <w:sz w:val="24"/>
          <w:szCs w:val="24"/>
        </w:rPr>
        <w:t>Поставщик</w:t>
      </w:r>
      <w:r w:rsidR="002B7FBA" w:rsidRPr="00D86FE1">
        <w:rPr>
          <w:sz w:val="24"/>
          <w:szCs w:val="24"/>
        </w:rPr>
        <w:t xml:space="preserve"> (Участник)</w:t>
      </w:r>
      <w:r w:rsidRPr="00D86FE1">
        <w:rPr>
          <w:sz w:val="24"/>
          <w:szCs w:val="24"/>
        </w:rPr>
        <w:t xml:space="preserve"> о</w:t>
      </w:r>
      <w:r w:rsidR="002B7FBA" w:rsidRPr="00D86FE1">
        <w:rPr>
          <w:sz w:val="24"/>
          <w:szCs w:val="24"/>
        </w:rPr>
        <w:t>бязан предоставить информацию об информационных ресурсах</w:t>
      </w:r>
      <w:r w:rsidR="002B7FBA" w:rsidRPr="0018714B">
        <w:rPr>
          <w:sz w:val="24"/>
          <w:szCs w:val="24"/>
        </w:rPr>
        <w:t xml:space="preserve"> компании производителя ПО, для самостоятельного скачивания документации, обновлений, релизов.</w:t>
      </w:r>
    </w:p>
    <w:p w:rsidR="002B7FBA" w:rsidRPr="0018714B" w:rsidRDefault="002B7FBA" w:rsidP="002B7FBA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Поставщик (Участник) осуществляет привязку идентификационных данных ПО в кабинете Заказчика, на сайте Производителя.</w:t>
      </w:r>
    </w:p>
    <w:p w:rsidR="00B675BF" w:rsidRPr="0018714B" w:rsidRDefault="00B675BF" w:rsidP="00B0457E">
      <w:pPr>
        <w:pStyle w:val="2"/>
        <w:tabs>
          <w:tab w:val="left" w:pos="993"/>
        </w:tabs>
        <w:spacing w:before="0" w:line="264" w:lineRule="auto"/>
        <w:ind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64" w:name="_Toc70584864"/>
    </w:p>
    <w:p w:rsidR="00B675BF" w:rsidRPr="0018714B" w:rsidRDefault="00B675BF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65" w:name="_Toc167443251"/>
      <w:bookmarkStart w:id="66" w:name="_Toc191030107"/>
      <w:r w:rsidRPr="0018714B">
        <w:t>Гарантийные обязательства</w:t>
      </w:r>
      <w:bookmarkEnd w:id="64"/>
      <w:bookmarkEnd w:id="65"/>
      <w:bookmarkEnd w:id="66"/>
    </w:p>
    <w:p w:rsidR="002B7FBA" w:rsidRPr="0018714B" w:rsidRDefault="002B7FBA" w:rsidP="002B7FBA">
      <w:pPr>
        <w:pStyle w:val="1"/>
        <w:tabs>
          <w:tab w:val="left" w:pos="993"/>
        </w:tabs>
        <w:ind w:left="567" w:firstLine="0"/>
        <w:contextualSpacing/>
      </w:pPr>
      <w:bookmarkStart w:id="67" w:name="_GoBack"/>
      <w:bookmarkEnd w:id="67"/>
    </w:p>
    <w:p w:rsidR="00B675BF" w:rsidRPr="00D86FE1" w:rsidRDefault="00B675BF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bookmarkStart w:id="68" w:name="_Toc358636746"/>
      <w:bookmarkStart w:id="69" w:name="_Toc358305683"/>
      <w:bookmarkStart w:id="70" w:name="_Toc339277561"/>
      <w:r w:rsidRPr="0018714B">
        <w:rPr>
          <w:sz w:val="24"/>
          <w:szCs w:val="24"/>
        </w:rPr>
        <w:t xml:space="preserve">Исполнитель должен гарантировать, что качество выполненной работы будет соответствовать техническому заданию и требованиям указанными Заказчиком, при условии соблюдения правил эксплуатации программно-аппаратного обеспечения, установленных производителем в документации и отсутствия несанкционированного вмешательства в работу </w:t>
      </w:r>
      <w:r w:rsidRPr="00D86FE1">
        <w:rPr>
          <w:sz w:val="24"/>
          <w:szCs w:val="24"/>
        </w:rPr>
        <w:t>инсталлированного программного обеспечения.</w:t>
      </w:r>
      <w:bookmarkStart w:id="71" w:name="_Toc358636747"/>
      <w:bookmarkStart w:id="72" w:name="_Toc358305684"/>
      <w:bookmarkStart w:id="73" w:name="_Toc339277562"/>
      <w:bookmarkEnd w:id="68"/>
      <w:bookmarkEnd w:id="69"/>
      <w:bookmarkEnd w:id="70"/>
    </w:p>
    <w:p w:rsidR="00B675BF" w:rsidRPr="0018714B" w:rsidRDefault="00B675BF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D86FE1">
        <w:rPr>
          <w:sz w:val="24"/>
          <w:szCs w:val="24"/>
        </w:rPr>
        <w:t>Срок гарантии на в</w:t>
      </w:r>
      <w:r w:rsidR="002B7FBA" w:rsidRPr="00D86FE1">
        <w:rPr>
          <w:sz w:val="24"/>
          <w:szCs w:val="24"/>
        </w:rPr>
        <w:t>ыполненные работы по внедрению С</w:t>
      </w:r>
      <w:r w:rsidRPr="00D86FE1">
        <w:rPr>
          <w:sz w:val="24"/>
          <w:szCs w:val="24"/>
        </w:rPr>
        <w:t>истемы</w:t>
      </w:r>
      <w:r w:rsidR="007821D2" w:rsidRPr="00D86FE1">
        <w:rPr>
          <w:sz w:val="24"/>
          <w:szCs w:val="24"/>
        </w:rPr>
        <w:t>,</w:t>
      </w:r>
      <w:r w:rsidR="00F84F5A" w:rsidRPr="00D86FE1">
        <w:rPr>
          <w:sz w:val="24"/>
          <w:szCs w:val="24"/>
        </w:rPr>
        <w:t xml:space="preserve"> должен составлять 12 (двенадцать</w:t>
      </w:r>
      <w:r w:rsidRPr="00D86FE1">
        <w:rPr>
          <w:sz w:val="24"/>
          <w:szCs w:val="24"/>
        </w:rPr>
        <w:t>) месяцев и исчисляется со дня подписания Сторонами акта сдачи – приемки работ.</w:t>
      </w:r>
      <w:bookmarkEnd w:id="71"/>
      <w:bookmarkEnd w:id="72"/>
      <w:bookmarkEnd w:id="73"/>
    </w:p>
    <w:p w:rsidR="00B675BF" w:rsidRPr="0018714B" w:rsidRDefault="00B675BF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Период опытной эксплуатации должен составлять 1 (один) месяц и исчисляться со дня подписания Сторонами акта сдачи – приемки работ.</w:t>
      </w:r>
    </w:p>
    <w:p w:rsidR="0014232A" w:rsidRPr="0018714B" w:rsidRDefault="0014232A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</w:p>
    <w:p w:rsidR="00553DBC" w:rsidRPr="0018714B" w:rsidRDefault="00C604DC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74" w:name="_Toc191030108"/>
      <w:r w:rsidRPr="0018714B">
        <w:t>Место проведения инсталляционных работ</w:t>
      </w:r>
      <w:bookmarkEnd w:id="74"/>
    </w:p>
    <w:p w:rsidR="002B7FBA" w:rsidRPr="0018714B" w:rsidRDefault="002B7FBA" w:rsidP="002B7FBA">
      <w:pPr>
        <w:pStyle w:val="1"/>
        <w:tabs>
          <w:tab w:val="left" w:pos="993"/>
        </w:tabs>
        <w:spacing w:line="264" w:lineRule="auto"/>
        <w:ind w:left="567" w:firstLine="0"/>
        <w:contextualSpacing/>
      </w:pPr>
    </w:p>
    <w:p w:rsidR="00553DBC" w:rsidRPr="0018714B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Все инсталляционные работы </w:t>
      </w:r>
      <w:r w:rsidR="002B7FBA" w:rsidRPr="0018714B">
        <w:rPr>
          <w:sz w:val="24"/>
          <w:szCs w:val="24"/>
        </w:rPr>
        <w:t>ПО</w:t>
      </w:r>
      <w:r w:rsidR="006C1B49" w:rsidRPr="0018714B">
        <w:rPr>
          <w:sz w:val="24"/>
          <w:szCs w:val="24"/>
        </w:rPr>
        <w:t xml:space="preserve"> должны быть проведены </w:t>
      </w:r>
      <w:r w:rsidRPr="0018714B">
        <w:rPr>
          <w:sz w:val="24"/>
          <w:szCs w:val="24"/>
        </w:rPr>
        <w:t>специалистами</w:t>
      </w:r>
      <w:r w:rsidR="002B7FBA" w:rsidRPr="0018714B">
        <w:rPr>
          <w:sz w:val="24"/>
          <w:szCs w:val="24"/>
        </w:rPr>
        <w:t xml:space="preserve"> Исполнителя</w:t>
      </w:r>
      <w:r w:rsidRPr="0018714B">
        <w:rPr>
          <w:sz w:val="24"/>
          <w:szCs w:val="24"/>
        </w:rPr>
        <w:t xml:space="preserve"> в административном здании ООО «UMS»</w:t>
      </w:r>
      <w:r w:rsidR="002B7FBA" w:rsidRPr="0018714B">
        <w:rPr>
          <w:sz w:val="24"/>
          <w:szCs w:val="24"/>
        </w:rPr>
        <w:t>,</w:t>
      </w:r>
      <w:r w:rsidRPr="0018714B">
        <w:rPr>
          <w:sz w:val="24"/>
          <w:szCs w:val="24"/>
        </w:rPr>
        <w:t xml:space="preserve"> который расположен по адресу: Республика Узбекистан, город Ташкент, </w:t>
      </w:r>
      <w:proofErr w:type="spellStart"/>
      <w:r w:rsidRPr="0018714B">
        <w:rPr>
          <w:sz w:val="24"/>
          <w:szCs w:val="24"/>
        </w:rPr>
        <w:t>Юнусабадский</w:t>
      </w:r>
      <w:proofErr w:type="spellEnd"/>
      <w:r w:rsidRPr="0018714B">
        <w:rPr>
          <w:sz w:val="24"/>
          <w:szCs w:val="24"/>
        </w:rPr>
        <w:t xml:space="preserve"> район, проспект </w:t>
      </w:r>
      <w:proofErr w:type="spellStart"/>
      <w:r w:rsidRPr="0018714B">
        <w:rPr>
          <w:sz w:val="24"/>
          <w:szCs w:val="24"/>
        </w:rPr>
        <w:t>А.Темура</w:t>
      </w:r>
      <w:proofErr w:type="spellEnd"/>
      <w:r w:rsidRPr="0018714B">
        <w:rPr>
          <w:sz w:val="24"/>
          <w:szCs w:val="24"/>
        </w:rPr>
        <w:t xml:space="preserve"> 24.</w:t>
      </w:r>
    </w:p>
    <w:p w:rsidR="0014232A" w:rsidRPr="0018714B" w:rsidRDefault="0014232A" w:rsidP="00B675BF">
      <w:pPr>
        <w:pStyle w:val="ab"/>
        <w:ind w:firstLine="709"/>
        <w:jc w:val="both"/>
        <w:rPr>
          <w:sz w:val="24"/>
          <w:szCs w:val="24"/>
        </w:rPr>
      </w:pPr>
    </w:p>
    <w:p w:rsidR="000909F3" w:rsidRPr="0018714B" w:rsidRDefault="0083363E" w:rsidP="0083363E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75" w:name="_Toc184121808"/>
      <w:bookmarkStart w:id="76" w:name="_Toc191030109"/>
      <w:r w:rsidRPr="0018714B">
        <w:t>Иные требования к работам, услугам и условиям их оказания</w:t>
      </w:r>
      <w:bookmarkEnd w:id="75"/>
      <w:bookmarkEnd w:id="76"/>
      <w:r w:rsidRPr="0018714B">
        <w:t xml:space="preserve"> </w:t>
      </w:r>
    </w:p>
    <w:p w:rsidR="0083363E" w:rsidRPr="0018714B" w:rsidRDefault="0083363E" w:rsidP="000909F3">
      <w:pPr>
        <w:pStyle w:val="1"/>
        <w:tabs>
          <w:tab w:val="left" w:pos="993"/>
        </w:tabs>
        <w:ind w:left="567" w:firstLine="0"/>
        <w:contextualSpacing/>
      </w:pPr>
      <w:r w:rsidRPr="0018714B">
        <w:t xml:space="preserve"> </w:t>
      </w:r>
    </w:p>
    <w:p w:rsidR="0083363E" w:rsidRPr="0018714B" w:rsidRDefault="0083363E" w:rsidP="0083363E">
      <w:pPr>
        <w:spacing w:line="264" w:lineRule="auto"/>
        <w:ind w:firstLine="567"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Лицензии/ПО считаются принятым после проведения физической инвентаризации и работоспособности программного обеспечения в присутствии представителей сторон и соответствующего подписания Акта приема-передачи согласно заключенного договора. Другие условия, не указанные в данном ТЗ и его приложениях, будут указаны в контракте.</w:t>
      </w:r>
    </w:p>
    <w:p w:rsidR="0083363E" w:rsidRPr="0018714B" w:rsidRDefault="0083363E" w:rsidP="0083363E">
      <w:pPr>
        <w:spacing w:line="264" w:lineRule="auto"/>
        <w:ind w:firstLine="567"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Обязательным условием оказания услуг является соблюдение правил действующего внутреннего распорядка Заказчика, контрольно-пропускного режима, внутренних положений, инструкций и требований, о которых Заказчик уведомит Исполнителя. Заказчик предоставляет Исполнителю список и контактные данные персонала, уполномоченного им на контакты с </w:t>
      </w:r>
      <w:r w:rsidRPr="0018714B">
        <w:rPr>
          <w:sz w:val="24"/>
          <w:szCs w:val="24"/>
        </w:rPr>
        <w:lastRenderedPageBreak/>
        <w:t>Исполнителем по решению заявленных проблем, связанных с активацией подписки на ПО.</w:t>
      </w:r>
    </w:p>
    <w:p w:rsidR="0083363E" w:rsidRPr="0018714B" w:rsidRDefault="0083363E" w:rsidP="0083363E">
      <w:pPr>
        <w:spacing w:line="264" w:lineRule="auto"/>
        <w:ind w:firstLine="567"/>
        <w:jc w:val="both"/>
        <w:rPr>
          <w:sz w:val="24"/>
          <w:szCs w:val="24"/>
        </w:rPr>
      </w:pPr>
      <w:bookmarkStart w:id="77" w:name="_Toc5717292"/>
      <w:bookmarkStart w:id="78" w:name="_Toc5786662"/>
      <w:bookmarkStart w:id="79" w:name="_Hlk507681074"/>
      <w:bookmarkEnd w:id="77"/>
      <w:bookmarkEnd w:id="78"/>
      <w:r w:rsidRPr="0018714B">
        <w:rPr>
          <w:sz w:val="24"/>
          <w:szCs w:val="24"/>
        </w:rPr>
        <w:t>Детальная форма подачи предложения представлена в Приложении №</w:t>
      </w:r>
      <w:r w:rsidR="004E3D31" w:rsidRPr="0018714B">
        <w:rPr>
          <w:sz w:val="24"/>
          <w:szCs w:val="24"/>
        </w:rPr>
        <w:t>1</w:t>
      </w:r>
      <w:r w:rsidRPr="0018714B">
        <w:rPr>
          <w:sz w:val="24"/>
          <w:szCs w:val="24"/>
        </w:rPr>
        <w:t xml:space="preserve"> к данному ТЗ.</w:t>
      </w:r>
      <w:bookmarkStart w:id="80" w:name="_Toc5717293"/>
      <w:bookmarkStart w:id="81" w:name="_Toc5786663"/>
      <w:bookmarkEnd w:id="80"/>
      <w:bookmarkEnd w:id="81"/>
    </w:p>
    <w:p w:rsidR="0083363E" w:rsidRPr="0018714B" w:rsidRDefault="0083363E" w:rsidP="00E07077">
      <w:pPr>
        <w:pStyle w:val="2"/>
        <w:numPr>
          <w:ilvl w:val="1"/>
          <w:numId w:val="15"/>
        </w:numPr>
        <w:spacing w:before="0" w:line="264" w:lineRule="auto"/>
        <w:ind w:left="1134" w:hanging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82" w:name="_Toc184055646"/>
      <w:bookmarkStart w:id="83" w:name="_Toc184121809"/>
      <w:bookmarkStart w:id="84" w:name="_Toc191030110"/>
      <w:bookmarkStart w:id="85" w:name="_Toc533695399"/>
      <w:bookmarkStart w:id="86" w:name="_Toc534476024"/>
      <w:r w:rsidRPr="0018714B">
        <w:rPr>
          <w:rFonts w:ascii="Times New Roman" w:hAnsi="Times New Roman" w:cs="Times New Roman"/>
          <w:color w:val="auto"/>
          <w:sz w:val="24"/>
          <w:szCs w:val="24"/>
        </w:rPr>
        <w:t>Требование к комплектации</w:t>
      </w:r>
      <w:bookmarkEnd w:id="82"/>
      <w:bookmarkEnd w:id="83"/>
      <w:bookmarkEnd w:id="84"/>
    </w:p>
    <w:p w:rsidR="0083363E" w:rsidRPr="0018714B" w:rsidRDefault="0083363E" w:rsidP="00E07077">
      <w:pPr>
        <w:tabs>
          <w:tab w:val="right" w:pos="9355"/>
        </w:tabs>
        <w:spacing w:line="264" w:lineRule="auto"/>
        <w:ind w:right="34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Система/ПО должна иметь полную комплектацию, для полноценного функционирования предлагаемого решения в рамках текущего ТЗ. Стоимость ПО должна формироваться исходя из полной комплектации. </w:t>
      </w:r>
    </w:p>
    <w:p w:rsidR="0083363E" w:rsidRPr="0018714B" w:rsidRDefault="0083363E" w:rsidP="00E07077">
      <w:pPr>
        <w:pStyle w:val="2"/>
        <w:numPr>
          <w:ilvl w:val="1"/>
          <w:numId w:val="15"/>
        </w:numPr>
        <w:spacing w:before="0" w:line="264" w:lineRule="auto"/>
        <w:ind w:left="1134" w:hanging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87" w:name="_Toc184055647"/>
      <w:bookmarkStart w:id="88" w:name="_Toc184121810"/>
      <w:bookmarkStart w:id="89" w:name="_Toc191030111"/>
      <w:r w:rsidRPr="0018714B">
        <w:rPr>
          <w:rFonts w:ascii="Times New Roman" w:hAnsi="Times New Roman" w:cs="Times New Roman"/>
          <w:color w:val="auto"/>
          <w:sz w:val="24"/>
          <w:szCs w:val="24"/>
        </w:rPr>
        <w:t>Требование к интеграции</w:t>
      </w:r>
      <w:bookmarkEnd w:id="87"/>
      <w:bookmarkEnd w:id="88"/>
      <w:bookmarkEnd w:id="89"/>
    </w:p>
    <w:p w:rsidR="0083363E" w:rsidRPr="0018714B" w:rsidRDefault="0083363E" w:rsidP="00E07077">
      <w:pPr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Интеграция должна учитывать особенности работы инфраструктуры Заказчика</w:t>
      </w:r>
      <w:r w:rsidR="00D05481" w:rsidRPr="0018714B">
        <w:rPr>
          <w:sz w:val="24"/>
          <w:szCs w:val="24"/>
        </w:rPr>
        <w:t>.</w:t>
      </w:r>
      <w:r w:rsidRPr="0018714B">
        <w:rPr>
          <w:sz w:val="24"/>
          <w:szCs w:val="24"/>
        </w:rPr>
        <w:t xml:space="preserve"> </w:t>
      </w:r>
    </w:p>
    <w:p w:rsidR="0083363E" w:rsidRPr="0018714B" w:rsidRDefault="0083363E" w:rsidP="00E07077">
      <w:pPr>
        <w:pStyle w:val="2"/>
        <w:numPr>
          <w:ilvl w:val="1"/>
          <w:numId w:val="15"/>
        </w:numPr>
        <w:spacing w:before="0" w:line="264" w:lineRule="auto"/>
        <w:ind w:left="1134" w:hanging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90" w:name="_Toc5786629"/>
      <w:bookmarkStart w:id="91" w:name="_Toc184055648"/>
      <w:bookmarkStart w:id="92" w:name="_Toc184121811"/>
      <w:bookmarkStart w:id="93" w:name="_Toc191030112"/>
      <w:bookmarkStart w:id="94" w:name="_Toc534476013"/>
      <w:r w:rsidRPr="0018714B">
        <w:rPr>
          <w:rFonts w:ascii="Times New Roman" w:hAnsi="Times New Roman" w:cs="Times New Roman"/>
          <w:color w:val="auto"/>
          <w:sz w:val="24"/>
          <w:szCs w:val="24"/>
        </w:rPr>
        <w:t>Сведения о новизне</w:t>
      </w:r>
      <w:bookmarkEnd w:id="90"/>
      <w:bookmarkEnd w:id="91"/>
      <w:bookmarkEnd w:id="92"/>
      <w:bookmarkEnd w:id="93"/>
    </w:p>
    <w:p w:rsidR="0083363E" w:rsidRPr="0018714B" w:rsidRDefault="0083363E" w:rsidP="00E07077">
      <w:pPr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>Поставляемое ПО должна быть актуальной последней версии со всеми необходимыми лицензиями на продукт и его составляющими.</w:t>
      </w:r>
      <w:r w:rsidRPr="0018714B">
        <w:rPr>
          <w:sz w:val="24"/>
          <w:szCs w:val="24"/>
        </w:rPr>
        <w:tab/>
      </w:r>
    </w:p>
    <w:p w:rsidR="0083363E" w:rsidRPr="0018714B" w:rsidRDefault="0083363E" w:rsidP="00E07077">
      <w:pPr>
        <w:pStyle w:val="2"/>
        <w:numPr>
          <w:ilvl w:val="1"/>
          <w:numId w:val="15"/>
        </w:numPr>
        <w:spacing w:before="0" w:line="264" w:lineRule="auto"/>
        <w:ind w:left="1134" w:hanging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95" w:name="_Toc184055649"/>
      <w:bookmarkStart w:id="96" w:name="_Toc184121812"/>
      <w:bookmarkStart w:id="97" w:name="_Toc191030113"/>
      <w:bookmarkStart w:id="98" w:name="_Toc2072131"/>
      <w:bookmarkStart w:id="99" w:name="_Toc5786640"/>
      <w:bookmarkEnd w:id="94"/>
      <w:r w:rsidRPr="0018714B">
        <w:rPr>
          <w:rFonts w:ascii="Times New Roman" w:hAnsi="Times New Roman" w:cs="Times New Roman"/>
          <w:color w:val="auto"/>
          <w:sz w:val="24"/>
          <w:szCs w:val="24"/>
        </w:rPr>
        <w:t>Страхование</w:t>
      </w:r>
      <w:bookmarkEnd w:id="95"/>
      <w:bookmarkEnd w:id="96"/>
      <w:bookmarkEnd w:id="97"/>
      <w:r w:rsidRPr="001871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98"/>
      <w:bookmarkEnd w:id="99"/>
    </w:p>
    <w:p w:rsidR="0083363E" w:rsidRPr="0018714B" w:rsidRDefault="0083363E" w:rsidP="00E07077">
      <w:pPr>
        <w:tabs>
          <w:tab w:val="right" w:pos="9355"/>
        </w:tabs>
        <w:spacing w:line="264" w:lineRule="auto"/>
        <w:ind w:right="34" w:firstLine="567"/>
        <w:contextualSpacing/>
        <w:jc w:val="both"/>
        <w:rPr>
          <w:sz w:val="24"/>
          <w:szCs w:val="24"/>
        </w:rPr>
      </w:pPr>
      <w:r w:rsidRPr="0018714B">
        <w:rPr>
          <w:sz w:val="24"/>
          <w:szCs w:val="24"/>
        </w:rPr>
        <w:tab/>
        <w:t xml:space="preserve">Требования не предъявляются, однако Исполнитель несет ответственность сохранности программного комплекса до момента его официальной передачи Заказчику. </w:t>
      </w:r>
    </w:p>
    <w:p w:rsidR="0083363E" w:rsidRPr="0018714B" w:rsidRDefault="0083363E" w:rsidP="00E07077">
      <w:pPr>
        <w:pStyle w:val="2"/>
        <w:numPr>
          <w:ilvl w:val="1"/>
          <w:numId w:val="15"/>
        </w:numPr>
        <w:spacing w:before="0" w:line="264" w:lineRule="auto"/>
        <w:ind w:left="1134" w:hanging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100" w:name="_Toc184055650"/>
      <w:bookmarkStart w:id="101" w:name="_Toc184121813"/>
      <w:bookmarkStart w:id="102" w:name="_Toc191030114"/>
      <w:bookmarkEnd w:id="85"/>
      <w:bookmarkEnd w:id="86"/>
      <w:r w:rsidRPr="0018714B">
        <w:rPr>
          <w:rFonts w:ascii="Times New Roman" w:hAnsi="Times New Roman" w:cs="Times New Roman"/>
          <w:color w:val="auto"/>
          <w:sz w:val="24"/>
          <w:szCs w:val="24"/>
        </w:rPr>
        <w:t>Матрица распределения ответственности при оказании</w:t>
      </w:r>
      <w:bookmarkEnd w:id="100"/>
      <w:bookmarkEnd w:id="101"/>
      <w:bookmarkEnd w:id="102"/>
      <w:r w:rsidRPr="001871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701"/>
        <w:gridCol w:w="1275"/>
      </w:tblGrid>
      <w:tr w:rsidR="0083363E" w:rsidRPr="0018714B" w:rsidTr="0083363E">
        <w:tc>
          <w:tcPr>
            <w:tcW w:w="6658" w:type="dxa"/>
          </w:tcPr>
          <w:bookmarkEnd w:id="79"/>
          <w:p w:rsidR="0083363E" w:rsidRPr="0018714B" w:rsidRDefault="0083363E" w:rsidP="0083363E">
            <w:pPr>
              <w:adjustRightInd w:val="0"/>
              <w:spacing w:line="264" w:lineRule="auto"/>
              <w:rPr>
                <w:b/>
                <w:sz w:val="24"/>
                <w:szCs w:val="24"/>
              </w:rPr>
            </w:pPr>
            <w:r w:rsidRPr="0018714B">
              <w:rPr>
                <w:b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701" w:type="dxa"/>
            <w:vAlign w:val="center"/>
          </w:tcPr>
          <w:p w:rsidR="0083363E" w:rsidRPr="0018714B" w:rsidRDefault="0083363E" w:rsidP="0083363E">
            <w:pPr>
              <w:adjustRightInd w:val="0"/>
              <w:spacing w:line="264" w:lineRule="auto"/>
              <w:rPr>
                <w:b/>
                <w:sz w:val="24"/>
                <w:szCs w:val="24"/>
              </w:rPr>
            </w:pPr>
            <w:r w:rsidRPr="0018714B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275" w:type="dxa"/>
            <w:vAlign w:val="center"/>
          </w:tcPr>
          <w:p w:rsidR="0083363E" w:rsidRPr="0018714B" w:rsidRDefault="0083363E" w:rsidP="0083363E">
            <w:pPr>
              <w:adjustRightInd w:val="0"/>
              <w:spacing w:line="264" w:lineRule="auto"/>
              <w:rPr>
                <w:b/>
                <w:sz w:val="24"/>
                <w:szCs w:val="24"/>
              </w:rPr>
            </w:pPr>
            <w:r w:rsidRPr="0018714B">
              <w:rPr>
                <w:b/>
                <w:sz w:val="24"/>
                <w:szCs w:val="24"/>
              </w:rPr>
              <w:t>Заказчик</w:t>
            </w:r>
          </w:p>
        </w:tc>
      </w:tr>
      <w:tr w:rsidR="0083363E" w:rsidRPr="0018714B" w:rsidTr="0083363E">
        <w:trPr>
          <w:trHeight w:val="371"/>
        </w:trPr>
        <w:tc>
          <w:tcPr>
            <w:tcW w:w="9634" w:type="dxa"/>
            <w:gridSpan w:val="3"/>
          </w:tcPr>
          <w:p w:rsidR="0083363E" w:rsidRPr="0018714B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18714B">
              <w:rPr>
                <w:b/>
                <w:sz w:val="24"/>
                <w:szCs w:val="24"/>
              </w:rPr>
              <w:t>Доступность системы</w:t>
            </w:r>
            <w:r w:rsidRPr="0018714B">
              <w:rPr>
                <w:sz w:val="24"/>
                <w:szCs w:val="24"/>
              </w:rPr>
              <w:t>  </w:t>
            </w:r>
          </w:p>
        </w:tc>
      </w:tr>
      <w:tr w:rsidR="0083363E" w:rsidRPr="0018714B" w:rsidTr="0083363E">
        <w:tc>
          <w:tcPr>
            <w:tcW w:w="6658" w:type="dxa"/>
          </w:tcPr>
          <w:p w:rsidR="0083363E" w:rsidRPr="0018714B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Обнаружение и классификация приоритетности проблемы, открытие запроса для решения у Правообладателя</w:t>
            </w:r>
          </w:p>
        </w:tc>
        <w:tc>
          <w:tcPr>
            <w:tcW w:w="1701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R</w:t>
            </w:r>
          </w:p>
        </w:tc>
      </w:tr>
      <w:tr w:rsidR="0083363E" w:rsidRPr="0018714B" w:rsidTr="0083363E">
        <w:tc>
          <w:tcPr>
            <w:tcW w:w="6658" w:type="dxa"/>
          </w:tcPr>
          <w:p w:rsidR="0083363E" w:rsidRPr="0018714B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Производить настройку ПО Заказчика по запросу</w:t>
            </w:r>
          </w:p>
        </w:tc>
        <w:tc>
          <w:tcPr>
            <w:tcW w:w="1701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R</w:t>
            </w:r>
          </w:p>
        </w:tc>
      </w:tr>
      <w:tr w:rsidR="0083363E" w:rsidRPr="0018714B" w:rsidTr="0083363E">
        <w:tc>
          <w:tcPr>
            <w:tcW w:w="6658" w:type="dxa"/>
          </w:tcPr>
          <w:p w:rsidR="0083363E" w:rsidRPr="0018714B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Предоставлять статистику решения проблем за отчетный период</w:t>
            </w:r>
          </w:p>
        </w:tc>
        <w:tc>
          <w:tcPr>
            <w:tcW w:w="1701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A</w:t>
            </w:r>
          </w:p>
        </w:tc>
      </w:tr>
      <w:tr w:rsidR="0083363E" w:rsidRPr="0018714B" w:rsidTr="0083363E">
        <w:tc>
          <w:tcPr>
            <w:tcW w:w="6658" w:type="dxa"/>
          </w:tcPr>
          <w:p w:rsidR="0083363E" w:rsidRPr="0018714B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Регистрировать все запросы на портале  Правообладателя</w:t>
            </w:r>
          </w:p>
        </w:tc>
        <w:tc>
          <w:tcPr>
            <w:tcW w:w="1701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A</w:t>
            </w:r>
          </w:p>
        </w:tc>
      </w:tr>
      <w:tr w:rsidR="0083363E" w:rsidRPr="0018714B" w:rsidTr="0083363E">
        <w:tc>
          <w:tcPr>
            <w:tcW w:w="9634" w:type="dxa"/>
            <w:gridSpan w:val="3"/>
          </w:tcPr>
          <w:p w:rsidR="0083363E" w:rsidRPr="0018714B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18714B">
              <w:rPr>
                <w:b/>
                <w:sz w:val="24"/>
                <w:szCs w:val="24"/>
              </w:rPr>
              <w:t>Обновления, исправления, корректировки программного обеспечения</w:t>
            </w:r>
            <w:r w:rsidRPr="0018714B">
              <w:rPr>
                <w:sz w:val="24"/>
                <w:szCs w:val="24"/>
              </w:rPr>
              <w:t xml:space="preserve"> </w:t>
            </w:r>
          </w:p>
        </w:tc>
      </w:tr>
      <w:tr w:rsidR="0083363E" w:rsidRPr="0018714B" w:rsidTr="0083363E">
        <w:tc>
          <w:tcPr>
            <w:tcW w:w="6658" w:type="dxa"/>
          </w:tcPr>
          <w:p w:rsidR="0083363E" w:rsidRPr="0018714B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Предоставить метод процедуры</w:t>
            </w:r>
          </w:p>
        </w:tc>
        <w:tc>
          <w:tcPr>
            <w:tcW w:w="1701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A</w:t>
            </w:r>
          </w:p>
        </w:tc>
      </w:tr>
      <w:tr w:rsidR="0083363E" w:rsidRPr="0018714B" w:rsidTr="0083363E">
        <w:tc>
          <w:tcPr>
            <w:tcW w:w="6658" w:type="dxa"/>
          </w:tcPr>
          <w:p w:rsidR="0083363E" w:rsidRPr="0018714B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Определить время установки</w:t>
            </w:r>
          </w:p>
        </w:tc>
        <w:tc>
          <w:tcPr>
            <w:tcW w:w="1701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R</w:t>
            </w:r>
          </w:p>
        </w:tc>
      </w:tr>
      <w:tr w:rsidR="0083363E" w:rsidRPr="0018714B" w:rsidTr="0083363E">
        <w:tc>
          <w:tcPr>
            <w:tcW w:w="6658" w:type="dxa"/>
          </w:tcPr>
          <w:p w:rsidR="0083363E" w:rsidRPr="0018714B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Установить Программное обеспечения</w:t>
            </w:r>
          </w:p>
        </w:tc>
        <w:tc>
          <w:tcPr>
            <w:tcW w:w="1701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A</w:t>
            </w:r>
          </w:p>
        </w:tc>
      </w:tr>
      <w:tr w:rsidR="0083363E" w:rsidRPr="0018714B" w:rsidTr="0083363E">
        <w:tc>
          <w:tcPr>
            <w:tcW w:w="6658" w:type="dxa"/>
          </w:tcPr>
          <w:p w:rsidR="0083363E" w:rsidRPr="0018714B" w:rsidRDefault="0083363E" w:rsidP="00D05481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Проверить работу установле</w:t>
            </w:r>
            <w:r w:rsidR="00D05481" w:rsidRPr="0018714B">
              <w:rPr>
                <w:sz w:val="24"/>
                <w:szCs w:val="24"/>
              </w:rPr>
              <w:t>нного программного обеспечения</w:t>
            </w:r>
          </w:p>
        </w:tc>
        <w:tc>
          <w:tcPr>
            <w:tcW w:w="1701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R</w:t>
            </w:r>
          </w:p>
        </w:tc>
      </w:tr>
      <w:tr w:rsidR="0083363E" w:rsidRPr="0018714B" w:rsidTr="0083363E">
        <w:tc>
          <w:tcPr>
            <w:tcW w:w="9634" w:type="dxa"/>
            <w:gridSpan w:val="3"/>
            <w:vAlign w:val="center"/>
          </w:tcPr>
          <w:p w:rsidR="0083363E" w:rsidRPr="0018714B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18714B">
              <w:rPr>
                <w:b/>
                <w:sz w:val="24"/>
                <w:szCs w:val="24"/>
              </w:rPr>
              <w:t>Сервисы  и рекомендации</w:t>
            </w:r>
          </w:p>
        </w:tc>
      </w:tr>
      <w:tr w:rsidR="0083363E" w:rsidRPr="0018714B" w:rsidTr="0083363E">
        <w:tc>
          <w:tcPr>
            <w:tcW w:w="6658" w:type="dxa"/>
            <w:vAlign w:val="center"/>
          </w:tcPr>
          <w:p w:rsidR="0083363E" w:rsidRPr="0018714B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Предоставить технические требования</w:t>
            </w:r>
          </w:p>
        </w:tc>
        <w:tc>
          <w:tcPr>
            <w:tcW w:w="1701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R</w:t>
            </w:r>
          </w:p>
        </w:tc>
      </w:tr>
      <w:tr w:rsidR="0083363E" w:rsidRPr="0018714B" w:rsidTr="0083363E">
        <w:tc>
          <w:tcPr>
            <w:tcW w:w="6658" w:type="dxa"/>
            <w:vAlign w:val="center"/>
          </w:tcPr>
          <w:p w:rsidR="0083363E" w:rsidRPr="0018714B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Внедрение технических требований</w:t>
            </w:r>
          </w:p>
        </w:tc>
        <w:tc>
          <w:tcPr>
            <w:tcW w:w="1701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A</w:t>
            </w:r>
          </w:p>
        </w:tc>
      </w:tr>
      <w:tr w:rsidR="0083363E" w:rsidRPr="0018714B" w:rsidTr="0083363E">
        <w:tc>
          <w:tcPr>
            <w:tcW w:w="6658" w:type="dxa"/>
            <w:vAlign w:val="center"/>
          </w:tcPr>
          <w:p w:rsidR="0083363E" w:rsidRPr="0018714B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Предоставить технические рекомендации</w:t>
            </w:r>
          </w:p>
        </w:tc>
        <w:tc>
          <w:tcPr>
            <w:tcW w:w="1701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18714B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I</w:t>
            </w:r>
          </w:p>
        </w:tc>
      </w:tr>
    </w:tbl>
    <w:p w:rsidR="0083363E" w:rsidRPr="0018714B" w:rsidRDefault="0083363E" w:rsidP="0083363E">
      <w:pPr>
        <w:adjustRightInd w:val="0"/>
        <w:jc w:val="both"/>
        <w:rPr>
          <w:i/>
          <w:sz w:val="24"/>
          <w:szCs w:val="24"/>
        </w:rPr>
      </w:pPr>
      <w:r w:rsidRPr="0018714B">
        <w:rPr>
          <w:i/>
          <w:sz w:val="24"/>
          <w:szCs w:val="24"/>
        </w:rPr>
        <w:t xml:space="preserve">R (от англ. </w:t>
      </w:r>
      <w:proofErr w:type="spellStart"/>
      <w:r w:rsidRPr="0018714B">
        <w:rPr>
          <w:i/>
          <w:sz w:val="24"/>
          <w:szCs w:val="24"/>
        </w:rPr>
        <w:t>Responsible</w:t>
      </w:r>
      <w:proofErr w:type="spellEnd"/>
      <w:r w:rsidRPr="0018714B">
        <w:rPr>
          <w:i/>
          <w:sz w:val="24"/>
          <w:szCs w:val="24"/>
        </w:rPr>
        <w:t xml:space="preserve">) – непосредственный исполнитель; </w:t>
      </w:r>
    </w:p>
    <w:p w:rsidR="0083363E" w:rsidRPr="0018714B" w:rsidRDefault="0083363E" w:rsidP="0083363E">
      <w:pPr>
        <w:adjustRightInd w:val="0"/>
        <w:jc w:val="both"/>
        <w:rPr>
          <w:i/>
          <w:sz w:val="24"/>
          <w:szCs w:val="24"/>
        </w:rPr>
      </w:pPr>
      <w:r w:rsidRPr="0018714B">
        <w:rPr>
          <w:i/>
          <w:sz w:val="24"/>
          <w:szCs w:val="24"/>
        </w:rPr>
        <w:t xml:space="preserve">А (от англ. </w:t>
      </w:r>
      <w:proofErr w:type="spellStart"/>
      <w:r w:rsidRPr="0018714B">
        <w:rPr>
          <w:i/>
          <w:sz w:val="24"/>
          <w:szCs w:val="24"/>
        </w:rPr>
        <w:t>Accountable</w:t>
      </w:r>
      <w:proofErr w:type="spellEnd"/>
      <w:r w:rsidRPr="0018714B">
        <w:rPr>
          <w:i/>
          <w:sz w:val="24"/>
          <w:szCs w:val="24"/>
        </w:rPr>
        <w:t xml:space="preserve">) – ответственное лицо, которое руководит работой исполнителя; </w:t>
      </w:r>
    </w:p>
    <w:p w:rsidR="0083363E" w:rsidRPr="0018714B" w:rsidRDefault="0083363E" w:rsidP="0083363E">
      <w:pPr>
        <w:adjustRightInd w:val="0"/>
        <w:jc w:val="both"/>
        <w:rPr>
          <w:i/>
          <w:sz w:val="24"/>
          <w:szCs w:val="24"/>
        </w:rPr>
      </w:pPr>
      <w:r w:rsidRPr="0018714B">
        <w:rPr>
          <w:i/>
          <w:sz w:val="24"/>
          <w:szCs w:val="24"/>
        </w:rPr>
        <w:t xml:space="preserve">С (от англ. </w:t>
      </w:r>
      <w:proofErr w:type="spellStart"/>
      <w:r w:rsidRPr="0018714B">
        <w:rPr>
          <w:i/>
          <w:sz w:val="24"/>
          <w:szCs w:val="24"/>
        </w:rPr>
        <w:t>Consulted</w:t>
      </w:r>
      <w:proofErr w:type="spellEnd"/>
      <w:r w:rsidRPr="0018714B">
        <w:rPr>
          <w:i/>
          <w:sz w:val="24"/>
          <w:szCs w:val="24"/>
        </w:rPr>
        <w:t xml:space="preserve">) – консультант (специалист либо эксперт в предметной области, к чьей помощи прибегает ответственное лицо до принятия конкретных решений); </w:t>
      </w:r>
    </w:p>
    <w:p w:rsidR="0083363E" w:rsidRPr="0018714B" w:rsidRDefault="0083363E" w:rsidP="0083363E">
      <w:pPr>
        <w:adjustRightInd w:val="0"/>
        <w:jc w:val="both"/>
        <w:rPr>
          <w:i/>
          <w:sz w:val="24"/>
          <w:szCs w:val="24"/>
        </w:rPr>
      </w:pPr>
      <w:r w:rsidRPr="0018714B">
        <w:rPr>
          <w:i/>
          <w:sz w:val="24"/>
          <w:szCs w:val="24"/>
        </w:rPr>
        <w:t xml:space="preserve">І (от англ. </w:t>
      </w:r>
      <w:proofErr w:type="spellStart"/>
      <w:r w:rsidRPr="0018714B">
        <w:rPr>
          <w:i/>
          <w:sz w:val="24"/>
          <w:szCs w:val="24"/>
        </w:rPr>
        <w:t>Informed</w:t>
      </w:r>
      <w:proofErr w:type="spellEnd"/>
      <w:r w:rsidRPr="0018714B">
        <w:rPr>
          <w:i/>
          <w:sz w:val="24"/>
          <w:szCs w:val="24"/>
        </w:rPr>
        <w:t>) – наблюдатель, информируемое лицо (лицо, которое надлежит уведомлять о ходе (либо результатах) выполнения задачи)</w:t>
      </w:r>
    </w:p>
    <w:p w:rsidR="006E7A06" w:rsidRPr="0018714B" w:rsidRDefault="006E7A06">
      <w:pPr>
        <w:pStyle w:val="a3"/>
        <w:spacing w:before="38" w:line="276" w:lineRule="auto"/>
        <w:ind w:left="112" w:right="111" w:firstLine="566"/>
        <w:jc w:val="both"/>
      </w:pPr>
    </w:p>
    <w:p w:rsidR="0083363E" w:rsidRPr="0018714B" w:rsidRDefault="0083363E" w:rsidP="0083363E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103" w:name="_Toc184121814"/>
      <w:bookmarkStart w:id="104" w:name="_Toc191030115"/>
      <w:r w:rsidRPr="0018714B">
        <w:t>Используемые термины и сокращения</w:t>
      </w:r>
      <w:bookmarkEnd w:id="103"/>
      <w:bookmarkEnd w:id="104"/>
    </w:p>
    <w:p w:rsidR="0083363E" w:rsidRPr="0018714B" w:rsidRDefault="0083363E" w:rsidP="0083363E">
      <w:pPr>
        <w:rPr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230"/>
      </w:tblGrid>
      <w:tr w:rsidR="0083363E" w:rsidRPr="0018714B" w:rsidTr="0083363E">
        <w:trPr>
          <w:trHeight w:val="43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18714B" w:rsidRDefault="0083363E" w:rsidP="0083363E">
            <w:pPr>
              <w:jc w:val="center"/>
              <w:rPr>
                <w:b/>
                <w:sz w:val="24"/>
                <w:szCs w:val="24"/>
              </w:rPr>
            </w:pPr>
            <w:r w:rsidRPr="0018714B">
              <w:rPr>
                <w:b/>
                <w:sz w:val="24"/>
                <w:szCs w:val="24"/>
              </w:rPr>
              <w:t>Сокращение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18714B" w:rsidRDefault="0083363E" w:rsidP="0083363E">
            <w:pPr>
              <w:jc w:val="center"/>
              <w:rPr>
                <w:b/>
                <w:sz w:val="24"/>
                <w:szCs w:val="24"/>
              </w:rPr>
            </w:pPr>
            <w:r w:rsidRPr="0018714B">
              <w:rPr>
                <w:b/>
                <w:sz w:val="24"/>
                <w:szCs w:val="24"/>
              </w:rPr>
              <w:t>Расшифровка сокращения</w:t>
            </w:r>
          </w:p>
        </w:tc>
      </w:tr>
      <w:tr w:rsidR="0083363E" w:rsidRPr="0018714B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3363E" w:rsidRPr="0018714B" w:rsidRDefault="0083363E" w:rsidP="0083363E">
            <w:pPr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ТЗ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83363E" w:rsidRPr="0018714B" w:rsidRDefault="0083363E" w:rsidP="0083363E">
            <w:pPr>
              <w:rPr>
                <w:sz w:val="24"/>
                <w:szCs w:val="24"/>
              </w:rPr>
            </w:pPr>
            <w:r w:rsidRPr="0018714B">
              <w:rPr>
                <w:bCs/>
                <w:sz w:val="24"/>
                <w:szCs w:val="24"/>
              </w:rPr>
              <w:t>Техническое задание</w:t>
            </w:r>
          </w:p>
        </w:tc>
      </w:tr>
      <w:tr w:rsidR="0083363E" w:rsidRPr="0018714B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18714B" w:rsidRDefault="0083363E" w:rsidP="0083363E">
            <w:pPr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ПО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18714B" w:rsidRDefault="0083363E" w:rsidP="0083363E">
            <w:pPr>
              <w:rPr>
                <w:sz w:val="24"/>
                <w:szCs w:val="24"/>
              </w:rPr>
            </w:pPr>
            <w:r w:rsidRPr="0018714B">
              <w:rPr>
                <w:bCs/>
                <w:sz w:val="24"/>
                <w:szCs w:val="24"/>
              </w:rPr>
              <w:t>Программное обеспечение</w:t>
            </w:r>
          </w:p>
        </w:tc>
      </w:tr>
      <w:tr w:rsidR="0083363E" w:rsidRPr="0018714B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18714B" w:rsidRDefault="0083363E" w:rsidP="0083363E">
            <w:pPr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ИС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18714B" w:rsidRDefault="0083363E" w:rsidP="0083363E">
            <w:pPr>
              <w:rPr>
                <w:sz w:val="24"/>
                <w:szCs w:val="24"/>
              </w:rPr>
            </w:pPr>
            <w:r w:rsidRPr="0018714B">
              <w:rPr>
                <w:bCs/>
                <w:sz w:val="24"/>
                <w:szCs w:val="24"/>
              </w:rPr>
              <w:t>Информационная система</w:t>
            </w:r>
          </w:p>
        </w:tc>
      </w:tr>
      <w:tr w:rsidR="0083363E" w:rsidRPr="0018714B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18714B" w:rsidRDefault="0083363E" w:rsidP="0083363E">
            <w:pPr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ИТ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18714B" w:rsidRDefault="0083363E" w:rsidP="0083363E">
            <w:pPr>
              <w:rPr>
                <w:sz w:val="24"/>
                <w:szCs w:val="24"/>
              </w:rPr>
            </w:pPr>
            <w:r w:rsidRPr="0018714B">
              <w:rPr>
                <w:bCs/>
                <w:sz w:val="24"/>
                <w:szCs w:val="24"/>
              </w:rPr>
              <w:t>Информационные технологии</w:t>
            </w:r>
          </w:p>
        </w:tc>
      </w:tr>
      <w:tr w:rsidR="0083363E" w:rsidRPr="0018714B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18714B" w:rsidRDefault="00D05481" w:rsidP="0083363E">
            <w:pPr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А</w:t>
            </w:r>
            <w:r w:rsidR="00661F0D" w:rsidRPr="0018714B">
              <w:rPr>
                <w:sz w:val="24"/>
                <w:szCs w:val="24"/>
              </w:rPr>
              <w:t>П</w:t>
            </w:r>
            <w:r w:rsidRPr="0018714B">
              <w:rPr>
                <w:sz w:val="24"/>
                <w:szCs w:val="24"/>
              </w:rPr>
              <w:t>К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18714B" w:rsidRDefault="00661F0D" w:rsidP="00D05481">
            <w:pPr>
              <w:pStyle w:val="a3"/>
              <w:ind w:right="122"/>
            </w:pPr>
            <w:r w:rsidRPr="0018714B">
              <w:t>А</w:t>
            </w:r>
            <w:r w:rsidR="00D05481" w:rsidRPr="0018714B">
              <w:t xml:space="preserve">ппаратный </w:t>
            </w:r>
            <w:r w:rsidRPr="0018714B">
              <w:t xml:space="preserve">программный </w:t>
            </w:r>
            <w:r w:rsidR="00D05481" w:rsidRPr="0018714B">
              <w:t>комплекс</w:t>
            </w:r>
          </w:p>
        </w:tc>
      </w:tr>
      <w:tr w:rsidR="0083363E" w:rsidRPr="0018714B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18714B" w:rsidRDefault="00661F0D" w:rsidP="00786FE8">
            <w:pPr>
              <w:pStyle w:val="a3"/>
              <w:ind w:right="122"/>
            </w:pPr>
            <w:r w:rsidRPr="0018714B">
              <w:rPr>
                <w:lang w:val="en-US"/>
              </w:rPr>
              <w:t>EMAIL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18714B" w:rsidRDefault="00661F0D" w:rsidP="0083363E">
            <w:pPr>
              <w:rPr>
                <w:bCs/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Почтовый ящик</w:t>
            </w:r>
          </w:p>
        </w:tc>
      </w:tr>
      <w:tr w:rsidR="00661F0D" w:rsidRPr="0018714B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661F0D" w:rsidRPr="0018714B" w:rsidRDefault="00661F0D" w:rsidP="00786FE8">
            <w:pPr>
              <w:keepLines/>
              <w:spacing w:line="264" w:lineRule="auto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  <w:lang w:val="en-US"/>
              </w:rPr>
              <w:lastRenderedPageBreak/>
              <w:t>SPAM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661F0D" w:rsidRPr="0018714B" w:rsidRDefault="00661F0D" w:rsidP="0083363E">
            <w:pPr>
              <w:rPr>
                <w:sz w:val="24"/>
                <w:szCs w:val="24"/>
              </w:rPr>
            </w:pPr>
            <w:r w:rsidRPr="0018714B">
              <w:rPr>
                <w:iCs/>
                <w:sz w:val="24"/>
                <w:szCs w:val="24"/>
              </w:rPr>
              <w:t xml:space="preserve">Нежелательные сообщения </w:t>
            </w:r>
          </w:p>
        </w:tc>
      </w:tr>
      <w:tr w:rsidR="0083363E" w:rsidRPr="0018714B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18714B" w:rsidRDefault="00786FE8" w:rsidP="00786FE8">
            <w:pPr>
              <w:keepLines/>
              <w:spacing w:line="264" w:lineRule="auto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БД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18714B" w:rsidRDefault="00786FE8" w:rsidP="0083363E">
            <w:pPr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База данных</w:t>
            </w:r>
          </w:p>
        </w:tc>
      </w:tr>
      <w:tr w:rsidR="0083363E" w:rsidRPr="0018714B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18714B" w:rsidRDefault="00786FE8" w:rsidP="0083363E">
            <w:pPr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ККД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18714B" w:rsidRDefault="00786FE8" w:rsidP="0083363E">
            <w:pPr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Компонент контроля действий</w:t>
            </w:r>
          </w:p>
        </w:tc>
      </w:tr>
      <w:tr w:rsidR="0083363E" w:rsidRPr="0018714B" w:rsidTr="00786FE8">
        <w:trPr>
          <w:trHeight w:val="73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18714B" w:rsidRDefault="00786FE8" w:rsidP="0083363E">
            <w:pPr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ИБ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18714B" w:rsidRDefault="00786FE8" w:rsidP="0083363E">
            <w:pPr>
              <w:rPr>
                <w:bCs/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Информационная безопасность</w:t>
            </w:r>
          </w:p>
        </w:tc>
      </w:tr>
      <w:tr w:rsidR="00C0408E" w:rsidRPr="0018714B" w:rsidTr="00786FE8">
        <w:trPr>
          <w:trHeight w:val="73"/>
        </w:trPr>
        <w:tc>
          <w:tcPr>
            <w:tcW w:w="2263" w:type="dxa"/>
            <w:shd w:val="clear" w:color="auto" w:fill="auto"/>
            <w:noWrap/>
            <w:vAlign w:val="center"/>
          </w:tcPr>
          <w:p w:rsidR="00C0408E" w:rsidRPr="0018714B" w:rsidRDefault="00C0408E" w:rsidP="0083363E">
            <w:pPr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RBL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C0408E" w:rsidRPr="0018714B" w:rsidRDefault="00C0408E" w:rsidP="0083363E">
            <w:pPr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Каталоги, содержащие списки доменных имен, серверов электронной почты или IP-адресов, которые, как известно, помогают размещать, производить или пересылать спам</w:t>
            </w:r>
          </w:p>
        </w:tc>
      </w:tr>
      <w:tr w:rsidR="00C0408E" w:rsidRPr="0018714B" w:rsidTr="00786FE8">
        <w:trPr>
          <w:trHeight w:val="73"/>
        </w:trPr>
        <w:tc>
          <w:tcPr>
            <w:tcW w:w="2263" w:type="dxa"/>
            <w:shd w:val="clear" w:color="auto" w:fill="auto"/>
            <w:noWrap/>
            <w:vAlign w:val="center"/>
          </w:tcPr>
          <w:p w:rsidR="00C0408E" w:rsidRPr="0018714B" w:rsidRDefault="00C0408E" w:rsidP="0083363E">
            <w:pPr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SURBL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C0408E" w:rsidRPr="003E3D48" w:rsidRDefault="003E3D48" w:rsidP="003E3D48">
            <w:pPr>
              <w:rPr>
                <w:sz w:val="24"/>
                <w:szCs w:val="24"/>
              </w:rPr>
            </w:pPr>
            <w:r w:rsidRPr="003E3D48">
              <w:rPr>
                <w:color w:val="333333"/>
                <w:shd w:val="clear" w:color="auto" w:fill="FFFFFF"/>
                <w:lang w:val="en-US"/>
              </w:rPr>
              <w:t xml:space="preserve">(Spam URI </w:t>
            </w:r>
            <w:proofErr w:type="spellStart"/>
            <w:r w:rsidRPr="003E3D48">
              <w:rPr>
                <w:color w:val="333333"/>
                <w:shd w:val="clear" w:color="auto" w:fill="FFFFFF"/>
                <w:lang w:val="en-US"/>
              </w:rPr>
              <w:t>Realtime</w:t>
            </w:r>
            <w:proofErr w:type="spellEnd"/>
            <w:r w:rsidRPr="003E3D48">
              <w:rPr>
                <w:color w:val="333333"/>
                <w:shd w:val="clear" w:color="auto" w:fill="FFFFFF"/>
                <w:lang w:val="en-US"/>
              </w:rPr>
              <w:t xml:space="preserve"> Block List). </w:t>
            </w:r>
            <w:r w:rsidRPr="003E3D48">
              <w:rPr>
                <w:color w:val="333333"/>
                <w:shd w:val="clear" w:color="auto" w:fill="FFFFFF"/>
              </w:rPr>
              <w:t xml:space="preserve">Служба получения информации с SURBL-серверов, содержащих общедоступные списки ссылок, которые ведут на </w:t>
            </w:r>
            <w:proofErr w:type="spellStart"/>
            <w:r w:rsidRPr="003E3D48">
              <w:rPr>
                <w:color w:val="333333"/>
                <w:shd w:val="clear" w:color="auto" w:fill="FFFFFF"/>
              </w:rPr>
              <w:t>интернет-ресурсы</w:t>
            </w:r>
            <w:proofErr w:type="spellEnd"/>
            <w:r w:rsidRPr="003E3D48">
              <w:rPr>
                <w:color w:val="333333"/>
                <w:shd w:val="clear" w:color="auto" w:fill="FFFFFF"/>
              </w:rPr>
              <w:t xml:space="preserve">, рекламируемые отправителями спама. </w:t>
            </w:r>
          </w:p>
        </w:tc>
      </w:tr>
      <w:tr w:rsidR="00C0408E" w:rsidRPr="0018714B" w:rsidTr="00786FE8">
        <w:trPr>
          <w:trHeight w:val="73"/>
        </w:trPr>
        <w:tc>
          <w:tcPr>
            <w:tcW w:w="2263" w:type="dxa"/>
            <w:shd w:val="clear" w:color="auto" w:fill="auto"/>
            <w:noWrap/>
            <w:vAlign w:val="center"/>
          </w:tcPr>
          <w:p w:rsidR="00C0408E" w:rsidRPr="0018714B" w:rsidRDefault="00C0408E" w:rsidP="0083363E">
            <w:pPr>
              <w:rPr>
                <w:sz w:val="24"/>
                <w:szCs w:val="24"/>
                <w:lang w:val="en-US"/>
              </w:rPr>
            </w:pPr>
            <w:r w:rsidRPr="0018714B">
              <w:rPr>
                <w:sz w:val="24"/>
                <w:szCs w:val="24"/>
                <w:lang w:val="en-US"/>
              </w:rPr>
              <w:t>URL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C0408E" w:rsidRPr="003E3D48" w:rsidRDefault="003E3D48" w:rsidP="0083363E">
            <w:r w:rsidRPr="003E3D48">
              <w:rPr>
                <w:rStyle w:val="a8"/>
                <w:bCs/>
                <w:i w:val="0"/>
                <w:iCs w:val="0"/>
                <w:shd w:val="clear" w:color="auto" w:fill="FFFFFF"/>
              </w:rPr>
              <w:t>адрес сайта или его страниц, который отображается в браузере</w:t>
            </w:r>
          </w:p>
        </w:tc>
      </w:tr>
    </w:tbl>
    <w:p w:rsidR="0083363E" w:rsidRPr="0018714B" w:rsidRDefault="0083363E" w:rsidP="0083363E">
      <w:pPr>
        <w:pStyle w:val="1"/>
        <w:spacing w:after="100"/>
        <w:ind w:left="851"/>
        <w:rPr>
          <w:b w:val="0"/>
        </w:rPr>
      </w:pPr>
    </w:p>
    <w:p w:rsidR="0083363E" w:rsidRPr="0018714B" w:rsidRDefault="0083363E" w:rsidP="0083363E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105" w:name="_Toc146101840"/>
      <w:bookmarkStart w:id="106" w:name="_Toc184121815"/>
      <w:bookmarkStart w:id="107" w:name="_Toc191030116"/>
      <w:r w:rsidRPr="0018714B">
        <w:t>Перечень приложений</w:t>
      </w:r>
      <w:bookmarkEnd w:id="105"/>
      <w:bookmarkEnd w:id="106"/>
      <w:bookmarkEnd w:id="107"/>
    </w:p>
    <w:p w:rsidR="0083363E" w:rsidRPr="0018714B" w:rsidRDefault="0083363E" w:rsidP="0083363E">
      <w:pPr>
        <w:pStyle w:val="a5"/>
        <w:ind w:left="360" w:firstLine="207"/>
        <w:rPr>
          <w:sz w:val="24"/>
          <w:szCs w:val="24"/>
        </w:rPr>
      </w:pPr>
    </w:p>
    <w:p w:rsidR="0083363E" w:rsidRPr="0018714B" w:rsidRDefault="0083363E" w:rsidP="0083363E">
      <w:pPr>
        <w:pStyle w:val="a5"/>
        <w:spacing w:line="264" w:lineRule="auto"/>
        <w:ind w:left="0" w:firstLine="567"/>
        <w:jc w:val="both"/>
        <w:rPr>
          <w:sz w:val="24"/>
          <w:szCs w:val="24"/>
        </w:rPr>
      </w:pPr>
      <w:r w:rsidRPr="0018714B">
        <w:rPr>
          <w:sz w:val="24"/>
          <w:szCs w:val="24"/>
        </w:rPr>
        <w:t xml:space="preserve">Приложение №1 – Форма подачи предложения.  </w:t>
      </w:r>
    </w:p>
    <w:p w:rsidR="0083363E" w:rsidRPr="0018714B" w:rsidRDefault="0083363E" w:rsidP="0083363E">
      <w:pPr>
        <w:adjustRightInd w:val="0"/>
        <w:jc w:val="both"/>
        <w:rPr>
          <w:i/>
          <w:sz w:val="24"/>
          <w:szCs w:val="24"/>
        </w:rPr>
      </w:pPr>
    </w:p>
    <w:p w:rsidR="0083363E" w:rsidRPr="0018714B" w:rsidRDefault="0083363E">
      <w:pPr>
        <w:pStyle w:val="a3"/>
        <w:spacing w:before="38" w:line="276" w:lineRule="auto"/>
        <w:ind w:left="112" w:right="111" w:firstLine="566"/>
        <w:jc w:val="both"/>
      </w:pPr>
    </w:p>
    <w:p w:rsidR="0043546A" w:rsidRPr="0018714B" w:rsidRDefault="0043546A">
      <w:pPr>
        <w:pStyle w:val="a3"/>
        <w:spacing w:before="38" w:line="276" w:lineRule="auto"/>
        <w:ind w:left="112" w:right="111" w:firstLine="566"/>
        <w:jc w:val="both"/>
      </w:pPr>
    </w:p>
    <w:p w:rsidR="0043546A" w:rsidRPr="0018714B" w:rsidRDefault="0043546A">
      <w:pPr>
        <w:pStyle w:val="a3"/>
        <w:spacing w:before="38" w:line="276" w:lineRule="auto"/>
        <w:ind w:left="112" w:right="111" w:firstLine="566"/>
        <w:jc w:val="both"/>
      </w:pPr>
    </w:p>
    <w:p w:rsidR="0043546A" w:rsidRPr="0018714B" w:rsidRDefault="0043546A">
      <w:pPr>
        <w:pStyle w:val="a3"/>
        <w:spacing w:before="38" w:line="276" w:lineRule="auto"/>
        <w:ind w:left="112" w:right="111" w:firstLine="566"/>
        <w:jc w:val="both"/>
      </w:pPr>
    </w:p>
    <w:p w:rsidR="0043546A" w:rsidRPr="0018714B" w:rsidRDefault="0043546A">
      <w:pPr>
        <w:pStyle w:val="a3"/>
        <w:spacing w:before="38" w:line="276" w:lineRule="auto"/>
        <w:ind w:left="112" w:right="111" w:firstLine="566"/>
        <w:jc w:val="both"/>
      </w:pPr>
    </w:p>
    <w:p w:rsidR="00F25FAE" w:rsidRPr="0018714B" w:rsidRDefault="00F25FAE">
      <w:pPr>
        <w:pStyle w:val="a3"/>
        <w:spacing w:before="38" w:line="276" w:lineRule="auto"/>
        <w:ind w:left="112" w:right="111" w:firstLine="566"/>
        <w:jc w:val="both"/>
      </w:pPr>
    </w:p>
    <w:tbl>
      <w:tblPr>
        <w:tblStyle w:val="af1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2738"/>
        <w:gridCol w:w="3308"/>
      </w:tblGrid>
      <w:tr w:rsidR="00CB5035" w:rsidRPr="0018714B" w:rsidTr="00E07077">
        <w:trPr>
          <w:trHeight w:val="418"/>
        </w:trPr>
        <w:tc>
          <w:tcPr>
            <w:tcW w:w="3971" w:type="dxa"/>
            <w:vAlign w:val="center"/>
          </w:tcPr>
          <w:p w:rsidR="006E7A06" w:rsidRPr="0018714B" w:rsidRDefault="006E7A06" w:rsidP="00522CCF">
            <w:pPr>
              <w:jc w:val="both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Разработано:</w:t>
            </w:r>
          </w:p>
          <w:p w:rsidR="006E7A06" w:rsidRPr="0018714B" w:rsidRDefault="006E7A06" w:rsidP="00522C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6E7A06" w:rsidRPr="0018714B" w:rsidRDefault="006E7A06" w:rsidP="00522C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6E7A06" w:rsidRPr="0018714B" w:rsidRDefault="006E7A06" w:rsidP="00522CCF">
            <w:pPr>
              <w:jc w:val="both"/>
              <w:rPr>
                <w:sz w:val="24"/>
                <w:szCs w:val="24"/>
              </w:rPr>
            </w:pPr>
          </w:p>
        </w:tc>
      </w:tr>
      <w:tr w:rsidR="00CB5035" w:rsidRPr="0018714B" w:rsidTr="00E07077">
        <w:trPr>
          <w:trHeight w:val="858"/>
        </w:trPr>
        <w:tc>
          <w:tcPr>
            <w:tcW w:w="3971" w:type="dxa"/>
            <w:vAlign w:val="center"/>
          </w:tcPr>
          <w:p w:rsidR="006E7A06" w:rsidRPr="0018714B" w:rsidRDefault="00650051" w:rsidP="00522CCF">
            <w:pPr>
              <w:jc w:val="both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Эксперт</w:t>
            </w:r>
            <w:r w:rsidR="006E7A06" w:rsidRPr="0018714B">
              <w:rPr>
                <w:sz w:val="24"/>
                <w:szCs w:val="24"/>
              </w:rPr>
              <w:t xml:space="preserve"> ГИБ </w:t>
            </w:r>
          </w:p>
          <w:p w:rsidR="006E7A06" w:rsidRPr="0018714B" w:rsidRDefault="006E7A06" w:rsidP="00522CCF">
            <w:pPr>
              <w:jc w:val="both"/>
              <w:rPr>
                <w:sz w:val="24"/>
                <w:szCs w:val="24"/>
              </w:rPr>
            </w:pPr>
          </w:p>
          <w:p w:rsidR="00F56EFE" w:rsidRPr="0018714B" w:rsidRDefault="00F56EFE" w:rsidP="00522CCF">
            <w:pPr>
              <w:jc w:val="both"/>
              <w:rPr>
                <w:sz w:val="24"/>
                <w:szCs w:val="24"/>
              </w:rPr>
            </w:pPr>
          </w:p>
          <w:p w:rsidR="00F56EFE" w:rsidRPr="0018714B" w:rsidRDefault="00F56EFE" w:rsidP="00444255">
            <w:pPr>
              <w:tabs>
                <w:tab w:val="left" w:pos="3165"/>
              </w:tabs>
              <w:ind w:right="66"/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6E7A06" w:rsidRPr="0018714B" w:rsidRDefault="009B515D" w:rsidP="00522CCF">
            <w:pPr>
              <w:jc w:val="both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_____________________</w:t>
            </w:r>
          </w:p>
          <w:p w:rsidR="009B515D" w:rsidRPr="0018714B" w:rsidRDefault="00F56EFE" w:rsidP="00522CCF">
            <w:pPr>
              <w:jc w:val="both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п</w:t>
            </w:r>
            <w:r w:rsidR="006E7A06" w:rsidRPr="0018714B">
              <w:rPr>
                <w:sz w:val="24"/>
                <w:szCs w:val="24"/>
              </w:rPr>
              <w:t>одпись</w:t>
            </w:r>
            <w:r w:rsidR="00444255" w:rsidRPr="0018714B">
              <w:rPr>
                <w:sz w:val="24"/>
                <w:szCs w:val="24"/>
              </w:rPr>
              <w:t xml:space="preserve"> </w:t>
            </w:r>
          </w:p>
          <w:p w:rsidR="009B515D" w:rsidRPr="0018714B" w:rsidRDefault="009B515D" w:rsidP="009B515D">
            <w:pPr>
              <w:rPr>
                <w:sz w:val="24"/>
                <w:szCs w:val="24"/>
              </w:rPr>
            </w:pPr>
          </w:p>
          <w:p w:rsidR="006E7A06" w:rsidRPr="0018714B" w:rsidRDefault="006E7A06" w:rsidP="009B515D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6E7A06" w:rsidRPr="0018714B" w:rsidRDefault="009B515D" w:rsidP="006E7A06">
            <w:pPr>
              <w:jc w:val="both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Багаутдинова Н.В.</w:t>
            </w:r>
          </w:p>
          <w:p w:rsidR="00F56EFE" w:rsidRPr="0018714B" w:rsidRDefault="00F56EFE" w:rsidP="00F56EFE">
            <w:pPr>
              <w:rPr>
                <w:sz w:val="24"/>
                <w:szCs w:val="24"/>
              </w:rPr>
            </w:pPr>
          </w:p>
          <w:p w:rsidR="00F56EFE" w:rsidRPr="0018714B" w:rsidRDefault="00F56EFE" w:rsidP="00F56EFE">
            <w:pPr>
              <w:rPr>
                <w:sz w:val="24"/>
                <w:szCs w:val="24"/>
              </w:rPr>
            </w:pPr>
          </w:p>
          <w:p w:rsidR="00F56EFE" w:rsidRPr="0018714B" w:rsidRDefault="00F56EFE" w:rsidP="00F56EFE">
            <w:pPr>
              <w:rPr>
                <w:sz w:val="24"/>
                <w:szCs w:val="24"/>
              </w:rPr>
            </w:pPr>
          </w:p>
        </w:tc>
      </w:tr>
      <w:tr w:rsidR="009B515D" w:rsidRPr="0018714B" w:rsidTr="00E07077">
        <w:trPr>
          <w:trHeight w:val="418"/>
        </w:trPr>
        <w:tc>
          <w:tcPr>
            <w:tcW w:w="3971" w:type="dxa"/>
            <w:vAlign w:val="center"/>
          </w:tcPr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 xml:space="preserve">Руководитель Отдела эксплуатации            ИТ-инфраструктуры                                                                                                                                           </w:t>
            </w:r>
          </w:p>
        </w:tc>
        <w:tc>
          <w:tcPr>
            <w:tcW w:w="2738" w:type="dxa"/>
            <w:vAlign w:val="center"/>
          </w:tcPr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 xml:space="preserve">_____________________            </w:t>
            </w:r>
          </w:p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подпись</w:t>
            </w:r>
          </w:p>
        </w:tc>
        <w:tc>
          <w:tcPr>
            <w:tcW w:w="3308" w:type="dxa"/>
            <w:vAlign w:val="center"/>
          </w:tcPr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 xml:space="preserve">Абдульваат Р.А. </w:t>
            </w:r>
          </w:p>
        </w:tc>
      </w:tr>
      <w:tr w:rsidR="009B515D" w:rsidRPr="0018714B" w:rsidTr="00E07077">
        <w:trPr>
          <w:trHeight w:val="429"/>
        </w:trPr>
        <w:tc>
          <w:tcPr>
            <w:tcW w:w="3971" w:type="dxa"/>
            <w:vAlign w:val="center"/>
          </w:tcPr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</w:p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</w:p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 xml:space="preserve">Директор   ДИТ </w:t>
            </w:r>
          </w:p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</w:p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_____________________</w:t>
            </w:r>
          </w:p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>подпись</w:t>
            </w:r>
          </w:p>
        </w:tc>
        <w:tc>
          <w:tcPr>
            <w:tcW w:w="3308" w:type="dxa"/>
            <w:vAlign w:val="center"/>
          </w:tcPr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</w:p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</w:p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  <w:r w:rsidRPr="0018714B">
              <w:rPr>
                <w:sz w:val="24"/>
                <w:szCs w:val="24"/>
              </w:rPr>
              <w:t xml:space="preserve">Мавлянов У.А. </w:t>
            </w:r>
          </w:p>
        </w:tc>
      </w:tr>
      <w:tr w:rsidR="009B515D" w:rsidRPr="0018714B" w:rsidTr="00E07077">
        <w:trPr>
          <w:trHeight w:val="209"/>
        </w:trPr>
        <w:tc>
          <w:tcPr>
            <w:tcW w:w="3971" w:type="dxa"/>
            <w:vAlign w:val="center"/>
          </w:tcPr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</w:p>
        </w:tc>
      </w:tr>
      <w:tr w:rsidR="009B515D" w:rsidRPr="0018714B" w:rsidTr="00E07077">
        <w:trPr>
          <w:trHeight w:val="418"/>
        </w:trPr>
        <w:tc>
          <w:tcPr>
            <w:tcW w:w="3971" w:type="dxa"/>
            <w:vAlign w:val="center"/>
          </w:tcPr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9B515D" w:rsidRPr="0018714B" w:rsidRDefault="009B515D" w:rsidP="009B51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9B515D" w:rsidRDefault="009B515D" w:rsidP="009B515D">
            <w:pPr>
              <w:jc w:val="both"/>
              <w:rPr>
                <w:sz w:val="24"/>
                <w:szCs w:val="24"/>
              </w:rPr>
            </w:pPr>
          </w:p>
          <w:p w:rsidR="00916D20" w:rsidRDefault="00916D20" w:rsidP="009B515D">
            <w:pPr>
              <w:jc w:val="both"/>
              <w:rPr>
                <w:sz w:val="24"/>
                <w:szCs w:val="24"/>
              </w:rPr>
            </w:pPr>
          </w:p>
          <w:p w:rsidR="00916D20" w:rsidRDefault="00916D20" w:rsidP="009B515D">
            <w:pPr>
              <w:jc w:val="both"/>
              <w:rPr>
                <w:sz w:val="24"/>
                <w:szCs w:val="24"/>
              </w:rPr>
            </w:pPr>
          </w:p>
          <w:p w:rsidR="00916D20" w:rsidRDefault="00916D20" w:rsidP="009B515D">
            <w:pPr>
              <w:jc w:val="both"/>
              <w:rPr>
                <w:sz w:val="24"/>
                <w:szCs w:val="24"/>
              </w:rPr>
            </w:pPr>
          </w:p>
          <w:p w:rsidR="00916D20" w:rsidRDefault="00916D20" w:rsidP="009B515D">
            <w:pPr>
              <w:jc w:val="both"/>
              <w:rPr>
                <w:sz w:val="24"/>
                <w:szCs w:val="24"/>
              </w:rPr>
            </w:pPr>
          </w:p>
          <w:p w:rsidR="00916D20" w:rsidRDefault="00916D20" w:rsidP="009B515D">
            <w:pPr>
              <w:jc w:val="both"/>
              <w:rPr>
                <w:sz w:val="24"/>
                <w:szCs w:val="24"/>
              </w:rPr>
            </w:pPr>
          </w:p>
          <w:p w:rsidR="00916D20" w:rsidRDefault="00916D20" w:rsidP="009B515D">
            <w:pPr>
              <w:jc w:val="both"/>
              <w:rPr>
                <w:sz w:val="24"/>
                <w:szCs w:val="24"/>
              </w:rPr>
            </w:pPr>
          </w:p>
          <w:p w:rsidR="00916D20" w:rsidRDefault="00916D20" w:rsidP="009B515D">
            <w:pPr>
              <w:jc w:val="both"/>
              <w:rPr>
                <w:sz w:val="24"/>
                <w:szCs w:val="24"/>
              </w:rPr>
            </w:pPr>
          </w:p>
          <w:p w:rsidR="00916D20" w:rsidRDefault="00916D20" w:rsidP="009B515D">
            <w:pPr>
              <w:jc w:val="both"/>
              <w:rPr>
                <w:sz w:val="24"/>
                <w:szCs w:val="24"/>
              </w:rPr>
            </w:pPr>
          </w:p>
          <w:p w:rsidR="00916D20" w:rsidRDefault="00916D20" w:rsidP="009B515D">
            <w:pPr>
              <w:jc w:val="both"/>
              <w:rPr>
                <w:sz w:val="24"/>
                <w:szCs w:val="24"/>
              </w:rPr>
            </w:pPr>
          </w:p>
          <w:p w:rsidR="00916D20" w:rsidRPr="0018714B" w:rsidRDefault="00916D20" w:rsidP="009B515D">
            <w:pPr>
              <w:jc w:val="both"/>
              <w:rPr>
                <w:sz w:val="24"/>
                <w:szCs w:val="24"/>
              </w:rPr>
            </w:pPr>
          </w:p>
        </w:tc>
      </w:tr>
    </w:tbl>
    <w:p w:rsidR="00786FE8" w:rsidRPr="0018714B" w:rsidRDefault="00786FE8" w:rsidP="00C37157">
      <w:pPr>
        <w:pStyle w:val="a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86FE8" w:rsidRPr="0018714B" w:rsidRDefault="00786FE8" w:rsidP="00EE0C08">
      <w:pPr>
        <w:rPr>
          <w:sz w:val="24"/>
          <w:szCs w:val="24"/>
        </w:rPr>
      </w:pPr>
    </w:p>
    <w:p w:rsidR="006E7A06" w:rsidRPr="0018714B" w:rsidRDefault="00786FE8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714B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670"/>
        <w:gridCol w:w="1985"/>
        <w:gridCol w:w="2126"/>
      </w:tblGrid>
      <w:tr w:rsidR="00786FE8" w:rsidRPr="0018714B" w:rsidTr="00F56EFE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FE8" w:rsidRPr="0018714B" w:rsidRDefault="00786FE8" w:rsidP="00F56E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8714B"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:rsidR="00786FE8" w:rsidRPr="0018714B" w:rsidRDefault="00786FE8" w:rsidP="00F56E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786FE8" w:rsidRPr="0018714B" w:rsidRDefault="00E07077" w:rsidP="00F56E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8714B">
              <w:rPr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="00786FE8" w:rsidRPr="0018714B">
              <w:rPr>
                <w:b/>
                <w:bCs/>
                <w:color w:val="000000"/>
                <w:sz w:val="24"/>
                <w:szCs w:val="24"/>
              </w:rPr>
              <w:t xml:space="preserve">Форма предложения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FE8" w:rsidRPr="0018714B" w:rsidRDefault="00786FE8" w:rsidP="00F56E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FE8" w:rsidRPr="0018714B" w:rsidRDefault="00786FE8" w:rsidP="00F56EFE">
            <w:pPr>
              <w:rPr>
                <w:sz w:val="24"/>
                <w:szCs w:val="24"/>
              </w:rPr>
            </w:pPr>
          </w:p>
        </w:tc>
      </w:tr>
      <w:tr w:rsidR="00786FE8" w:rsidRPr="0018714B" w:rsidTr="00F56EF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FE8" w:rsidRPr="0018714B" w:rsidRDefault="00786FE8" w:rsidP="00F56EF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FE8" w:rsidRPr="0018714B" w:rsidRDefault="00786FE8" w:rsidP="00F56EF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FE8" w:rsidRPr="0018714B" w:rsidRDefault="00786FE8" w:rsidP="00F56EFE">
            <w:pPr>
              <w:jc w:val="center"/>
              <w:rPr>
                <w:sz w:val="24"/>
                <w:szCs w:val="24"/>
              </w:rPr>
            </w:pPr>
          </w:p>
        </w:tc>
      </w:tr>
      <w:tr w:rsidR="00786FE8" w:rsidRPr="0018714B" w:rsidTr="00F56EFE">
        <w:trPr>
          <w:trHeight w:val="9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18714B" w:rsidRDefault="00786FE8" w:rsidP="00F56E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714B">
              <w:rPr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18714B" w:rsidRDefault="00786FE8" w:rsidP="00786F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714B">
              <w:rPr>
                <w:b/>
                <w:bCs/>
                <w:color w:val="000000"/>
                <w:sz w:val="24"/>
                <w:szCs w:val="24"/>
              </w:rPr>
              <w:t xml:space="preserve">Количество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18714B" w:rsidRDefault="00786FE8" w:rsidP="00F56E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714B">
              <w:rPr>
                <w:b/>
                <w:bCs/>
                <w:color w:val="000000"/>
                <w:sz w:val="24"/>
                <w:szCs w:val="24"/>
              </w:rPr>
              <w:t>Стоимость</w:t>
            </w:r>
          </w:p>
        </w:tc>
      </w:tr>
      <w:tr w:rsidR="00786FE8" w:rsidRPr="0018714B" w:rsidTr="00F56EF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18714B" w:rsidRDefault="00786FE8" w:rsidP="00786F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714B">
              <w:rPr>
                <w:b/>
                <w:bCs/>
                <w:color w:val="000000"/>
                <w:sz w:val="24"/>
                <w:szCs w:val="24"/>
              </w:rPr>
              <w:t>Программное обеспечение (ПО) и Лицензии по подписке, в составе: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18714B" w:rsidRDefault="00786FE8" w:rsidP="00F56EFE">
            <w:pPr>
              <w:jc w:val="center"/>
              <w:rPr>
                <w:color w:val="000000"/>
                <w:sz w:val="24"/>
                <w:szCs w:val="24"/>
              </w:rPr>
            </w:pPr>
            <w:r w:rsidRPr="00187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18714B" w:rsidRDefault="00786FE8" w:rsidP="00F56E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714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86FE8" w:rsidRPr="0018714B" w:rsidTr="00786FE8">
        <w:trPr>
          <w:trHeight w:val="37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18714B" w:rsidRDefault="00786FE8" w:rsidP="00786FE8">
            <w:pPr>
              <w:rPr>
                <w:color w:val="000000"/>
                <w:sz w:val="24"/>
                <w:szCs w:val="24"/>
              </w:rPr>
            </w:pPr>
            <w:r w:rsidRPr="0018714B">
              <w:rPr>
                <w:color w:val="000000"/>
                <w:sz w:val="24"/>
                <w:szCs w:val="24"/>
              </w:rPr>
              <w:t xml:space="preserve">Лицензии и ПО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18714B" w:rsidRDefault="00786FE8" w:rsidP="00F56E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18714B" w:rsidRDefault="00786FE8" w:rsidP="00F56E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714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86FE8" w:rsidRPr="00CF2E29" w:rsidTr="00F56EFE">
        <w:trPr>
          <w:trHeight w:val="67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CF2E29" w:rsidRDefault="00786FE8" w:rsidP="00786F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2E29">
              <w:rPr>
                <w:b/>
                <w:bCs/>
                <w:color w:val="000000"/>
                <w:sz w:val="24"/>
                <w:szCs w:val="24"/>
              </w:rPr>
              <w:t>Работы по внедрению ПО, в составе: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CF2E29" w:rsidRDefault="00786FE8" w:rsidP="00F56EFE">
            <w:pPr>
              <w:jc w:val="center"/>
              <w:rPr>
                <w:sz w:val="24"/>
                <w:szCs w:val="24"/>
              </w:rPr>
            </w:pPr>
            <w:r w:rsidRPr="00CF2E29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CF2E29" w:rsidRDefault="00786FE8" w:rsidP="00F56EFE">
            <w:pPr>
              <w:rPr>
                <w:color w:val="000000"/>
                <w:sz w:val="24"/>
                <w:szCs w:val="24"/>
              </w:rPr>
            </w:pPr>
            <w:r w:rsidRPr="00CF2E2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6FE8" w:rsidRPr="00CF2E29" w:rsidTr="00F56EFE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CF2E29" w:rsidRDefault="00786FE8" w:rsidP="00F56EFE">
            <w:pPr>
              <w:rPr>
                <w:color w:val="000000"/>
                <w:sz w:val="24"/>
                <w:szCs w:val="24"/>
              </w:rPr>
            </w:pPr>
            <w:r w:rsidRPr="00CF2E29">
              <w:rPr>
                <w:color w:val="000000"/>
                <w:sz w:val="24"/>
                <w:szCs w:val="24"/>
              </w:rPr>
              <w:t>Работы по разработке, инсталляции и конфигурированию системы.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CF2E29" w:rsidRDefault="00786FE8" w:rsidP="00F56EFE">
            <w:pPr>
              <w:jc w:val="center"/>
              <w:rPr>
                <w:sz w:val="24"/>
                <w:szCs w:val="24"/>
              </w:rPr>
            </w:pPr>
            <w:r w:rsidRPr="00CF2E29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CF2E29" w:rsidRDefault="00786FE8" w:rsidP="00F56EFE">
            <w:pPr>
              <w:rPr>
                <w:color w:val="000000"/>
                <w:sz w:val="24"/>
                <w:szCs w:val="24"/>
              </w:rPr>
            </w:pPr>
            <w:r w:rsidRPr="00CF2E2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6FE8" w:rsidRPr="00CF2E29" w:rsidTr="00F56EFE">
        <w:trPr>
          <w:trHeight w:val="4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CF2E29" w:rsidRDefault="00786FE8" w:rsidP="00F56EFE">
            <w:pPr>
              <w:rPr>
                <w:color w:val="000000"/>
                <w:sz w:val="24"/>
                <w:szCs w:val="24"/>
              </w:rPr>
            </w:pPr>
            <w:r w:rsidRPr="00CF2E29">
              <w:rPr>
                <w:color w:val="000000"/>
                <w:sz w:val="24"/>
                <w:szCs w:val="24"/>
              </w:rPr>
              <w:t>Работы по интеграции с системами Заказчика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CF2E29" w:rsidRDefault="00786FE8" w:rsidP="00F56EFE">
            <w:pPr>
              <w:jc w:val="center"/>
              <w:rPr>
                <w:sz w:val="24"/>
                <w:szCs w:val="24"/>
              </w:rPr>
            </w:pPr>
            <w:r w:rsidRPr="00CF2E29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CF2E29" w:rsidRDefault="00786FE8" w:rsidP="00F56EFE">
            <w:pPr>
              <w:rPr>
                <w:color w:val="000000"/>
                <w:sz w:val="24"/>
                <w:szCs w:val="24"/>
              </w:rPr>
            </w:pPr>
            <w:r w:rsidRPr="00CF2E2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6FE8" w:rsidRPr="00CF2E29" w:rsidTr="00F56EFE">
        <w:trPr>
          <w:trHeight w:val="4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CF2E29" w:rsidRDefault="00786FE8" w:rsidP="00F56EFE">
            <w:pPr>
              <w:rPr>
                <w:color w:val="000000"/>
                <w:sz w:val="24"/>
                <w:szCs w:val="24"/>
              </w:rPr>
            </w:pPr>
            <w:r w:rsidRPr="00CF2E29">
              <w:rPr>
                <w:color w:val="000000"/>
                <w:sz w:val="24"/>
                <w:szCs w:val="24"/>
              </w:rPr>
              <w:t>Обучение сотрудников Заказчика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CF2E29" w:rsidRDefault="00786FE8" w:rsidP="00F56EFE">
            <w:pPr>
              <w:jc w:val="center"/>
              <w:rPr>
                <w:sz w:val="24"/>
                <w:szCs w:val="24"/>
              </w:rPr>
            </w:pPr>
            <w:r w:rsidRPr="00CF2E29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CF2E29" w:rsidRDefault="00786FE8" w:rsidP="00F56EFE">
            <w:pPr>
              <w:rPr>
                <w:color w:val="000000"/>
                <w:sz w:val="24"/>
                <w:szCs w:val="24"/>
              </w:rPr>
            </w:pPr>
            <w:r w:rsidRPr="00CF2E2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6FE8" w:rsidRPr="00CF2E29" w:rsidTr="00F56EFE">
        <w:trPr>
          <w:trHeight w:val="43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CF2E29" w:rsidRDefault="00CF2E29" w:rsidP="00CF2E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2E29">
              <w:rPr>
                <w:b/>
                <w:bCs/>
                <w:color w:val="000000"/>
                <w:sz w:val="24"/>
                <w:szCs w:val="24"/>
              </w:rPr>
              <w:t>Гарантийная поддержка</w:t>
            </w:r>
            <w:r w:rsidR="00786FE8" w:rsidRPr="00CF2E29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CF2E29" w:rsidRDefault="00F84F5A" w:rsidP="00CF2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color w:val="000000"/>
                <w:sz w:val="24"/>
                <w:szCs w:val="24"/>
              </w:rPr>
              <w:t>мес</w:t>
            </w:r>
            <w:proofErr w:type="spellEnd"/>
            <w:r w:rsidR="00CF2E2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CF2E29" w:rsidRDefault="00786FE8" w:rsidP="00F56E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2E2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786FE8" w:rsidRPr="003C4322" w:rsidRDefault="00786FE8" w:rsidP="00786FE8">
      <w:pPr>
        <w:spacing w:after="100"/>
        <w:jc w:val="both"/>
        <w:rPr>
          <w:sz w:val="24"/>
          <w:szCs w:val="24"/>
        </w:rPr>
      </w:pPr>
    </w:p>
    <w:p w:rsidR="00786FE8" w:rsidRPr="003C4322" w:rsidRDefault="00786FE8" w:rsidP="00786FE8">
      <w:pPr>
        <w:spacing w:line="264" w:lineRule="auto"/>
        <w:rPr>
          <w:sz w:val="24"/>
          <w:szCs w:val="24"/>
          <w:lang w:val="lv-LV"/>
        </w:rPr>
      </w:pPr>
    </w:p>
    <w:p w:rsidR="00786FE8" w:rsidRPr="003C4322" w:rsidRDefault="00786FE8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86FE8" w:rsidRPr="003C4322" w:rsidSect="008D77E1">
      <w:pgSz w:w="11910" w:h="1684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8FE"/>
    <w:multiLevelType w:val="multilevel"/>
    <w:tmpl w:val="2D80CCFC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2B04AB3"/>
    <w:multiLevelType w:val="hybridMultilevel"/>
    <w:tmpl w:val="CF266F32"/>
    <w:lvl w:ilvl="0" w:tplc="756E7FEE">
      <w:start w:val="1"/>
      <w:numFmt w:val="bullet"/>
      <w:lvlText w:val="­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BD17896"/>
    <w:multiLevelType w:val="hybridMultilevel"/>
    <w:tmpl w:val="A94A05A8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5848EF"/>
    <w:multiLevelType w:val="hybridMultilevel"/>
    <w:tmpl w:val="1DD85740"/>
    <w:lvl w:ilvl="0" w:tplc="756E7F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2D90"/>
    <w:multiLevelType w:val="multilevel"/>
    <w:tmpl w:val="66D2E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7B3FC9"/>
    <w:multiLevelType w:val="hybridMultilevel"/>
    <w:tmpl w:val="A36279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8A6B12"/>
    <w:multiLevelType w:val="hybridMultilevel"/>
    <w:tmpl w:val="C3D67F7C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E47A1E"/>
    <w:multiLevelType w:val="hybridMultilevel"/>
    <w:tmpl w:val="4874EB50"/>
    <w:lvl w:ilvl="0" w:tplc="5C78C3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931595"/>
    <w:multiLevelType w:val="hybridMultilevel"/>
    <w:tmpl w:val="64DCC3B8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6184B8B"/>
    <w:multiLevelType w:val="hybridMultilevel"/>
    <w:tmpl w:val="B3F0976A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F41ACA"/>
    <w:multiLevelType w:val="hybridMultilevel"/>
    <w:tmpl w:val="DE8AD176"/>
    <w:lvl w:ilvl="0" w:tplc="3E6414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7565D0"/>
    <w:multiLevelType w:val="hybridMultilevel"/>
    <w:tmpl w:val="297AAAD0"/>
    <w:lvl w:ilvl="0" w:tplc="90AC8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DCE8D9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E92C41"/>
    <w:multiLevelType w:val="multilevel"/>
    <w:tmpl w:val="51048A0C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00" w:hanging="9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4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26D212DA"/>
    <w:multiLevelType w:val="hybridMultilevel"/>
    <w:tmpl w:val="F7D8C51A"/>
    <w:lvl w:ilvl="0" w:tplc="756E7FEE">
      <w:start w:val="1"/>
      <w:numFmt w:val="bullet"/>
      <w:lvlText w:val="­"/>
      <w:lvlJc w:val="left"/>
      <w:pPr>
        <w:ind w:left="475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8C3013A"/>
    <w:multiLevelType w:val="multilevel"/>
    <w:tmpl w:val="66D2E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5A03E7"/>
    <w:multiLevelType w:val="hybridMultilevel"/>
    <w:tmpl w:val="E97251C6"/>
    <w:lvl w:ilvl="0" w:tplc="304E862A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30897"/>
    <w:multiLevelType w:val="hybridMultilevel"/>
    <w:tmpl w:val="5CD6DB62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D2A6DFE"/>
    <w:multiLevelType w:val="hybridMultilevel"/>
    <w:tmpl w:val="05F4B844"/>
    <w:lvl w:ilvl="0" w:tplc="5C78C3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5E600E"/>
    <w:multiLevelType w:val="hybridMultilevel"/>
    <w:tmpl w:val="AC5EF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A140C"/>
    <w:multiLevelType w:val="multilevel"/>
    <w:tmpl w:val="4B1A84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AD2BF6"/>
    <w:multiLevelType w:val="multilevel"/>
    <w:tmpl w:val="8B14F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3B876501"/>
    <w:multiLevelType w:val="hybridMultilevel"/>
    <w:tmpl w:val="3DF0B28A"/>
    <w:lvl w:ilvl="0" w:tplc="5E86C0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4A61B9"/>
    <w:multiLevelType w:val="hybridMultilevel"/>
    <w:tmpl w:val="84506798"/>
    <w:lvl w:ilvl="0" w:tplc="5C78C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A76D9"/>
    <w:multiLevelType w:val="multilevel"/>
    <w:tmpl w:val="6C6CF8A2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429" w:hanging="720"/>
      </w:pPr>
      <w:rPr>
        <w:rFonts w:ascii="Courier New" w:hAnsi="Courier New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42630677"/>
    <w:multiLevelType w:val="hybridMultilevel"/>
    <w:tmpl w:val="8614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82A65"/>
    <w:multiLevelType w:val="hybridMultilevel"/>
    <w:tmpl w:val="488A4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343C3"/>
    <w:multiLevelType w:val="hybridMultilevel"/>
    <w:tmpl w:val="9C865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56960"/>
    <w:multiLevelType w:val="hybridMultilevel"/>
    <w:tmpl w:val="A2A08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35C38"/>
    <w:multiLevelType w:val="hybridMultilevel"/>
    <w:tmpl w:val="3F2CC4A0"/>
    <w:lvl w:ilvl="0" w:tplc="756E7FE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DD1C6A"/>
    <w:multiLevelType w:val="hybridMultilevel"/>
    <w:tmpl w:val="959E5650"/>
    <w:lvl w:ilvl="0" w:tplc="C0A27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0560FC"/>
    <w:multiLevelType w:val="multilevel"/>
    <w:tmpl w:val="D1F2D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D33096"/>
    <w:multiLevelType w:val="multilevel"/>
    <w:tmpl w:val="B81C8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6BC30DB"/>
    <w:multiLevelType w:val="hybridMultilevel"/>
    <w:tmpl w:val="FFD06F36"/>
    <w:lvl w:ilvl="0" w:tplc="756E7F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A6AA2"/>
    <w:multiLevelType w:val="hybridMultilevel"/>
    <w:tmpl w:val="68DAD5F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04E862A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7DA09CA"/>
    <w:multiLevelType w:val="hybridMultilevel"/>
    <w:tmpl w:val="8612E73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1775C7E"/>
    <w:multiLevelType w:val="hybridMultilevel"/>
    <w:tmpl w:val="3C1C616C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2E956FE"/>
    <w:multiLevelType w:val="hybridMultilevel"/>
    <w:tmpl w:val="3EE40C62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36C7E3C"/>
    <w:multiLevelType w:val="hybridMultilevel"/>
    <w:tmpl w:val="3A2E5B6C"/>
    <w:lvl w:ilvl="0" w:tplc="5C78C3D6"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8" w15:restartNumberingAfterBreak="0">
    <w:nsid w:val="6381178C"/>
    <w:multiLevelType w:val="hybridMultilevel"/>
    <w:tmpl w:val="361425E4"/>
    <w:lvl w:ilvl="0" w:tplc="5C78C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26C7C"/>
    <w:multiLevelType w:val="hybridMultilevel"/>
    <w:tmpl w:val="48F44120"/>
    <w:lvl w:ilvl="0" w:tplc="756E7FE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346FA4"/>
    <w:multiLevelType w:val="multilevel"/>
    <w:tmpl w:val="89D2CF1A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1" w15:restartNumberingAfterBreak="0">
    <w:nsid w:val="693E3085"/>
    <w:multiLevelType w:val="hybridMultilevel"/>
    <w:tmpl w:val="3BB04A54"/>
    <w:lvl w:ilvl="0" w:tplc="0C9643B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3547A"/>
    <w:multiLevelType w:val="hybridMultilevel"/>
    <w:tmpl w:val="18EA4C60"/>
    <w:lvl w:ilvl="0" w:tplc="5C78C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3C2A0A"/>
    <w:multiLevelType w:val="hybridMultilevel"/>
    <w:tmpl w:val="1108B8B8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3A975C3"/>
    <w:multiLevelType w:val="hybridMultilevel"/>
    <w:tmpl w:val="FD786E7E"/>
    <w:lvl w:ilvl="0" w:tplc="5C78C3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9F77E0"/>
    <w:multiLevelType w:val="hybridMultilevel"/>
    <w:tmpl w:val="1AC8E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336B1"/>
    <w:multiLevelType w:val="hybridMultilevel"/>
    <w:tmpl w:val="D10093E2"/>
    <w:lvl w:ilvl="0" w:tplc="5C78C3D6"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8"/>
  </w:num>
  <w:num w:numId="4">
    <w:abstractNumId w:val="25"/>
  </w:num>
  <w:num w:numId="5">
    <w:abstractNumId w:val="24"/>
  </w:num>
  <w:num w:numId="6">
    <w:abstractNumId w:val="26"/>
  </w:num>
  <w:num w:numId="7">
    <w:abstractNumId w:val="27"/>
  </w:num>
  <w:num w:numId="8">
    <w:abstractNumId w:val="45"/>
  </w:num>
  <w:num w:numId="9">
    <w:abstractNumId w:val="3"/>
  </w:num>
  <w:num w:numId="10">
    <w:abstractNumId w:val="2"/>
  </w:num>
  <w:num w:numId="11">
    <w:abstractNumId w:val="28"/>
  </w:num>
  <w:num w:numId="12">
    <w:abstractNumId w:val="29"/>
  </w:num>
  <w:num w:numId="13">
    <w:abstractNumId w:val="21"/>
  </w:num>
  <w:num w:numId="14">
    <w:abstractNumId w:val="35"/>
  </w:num>
  <w:num w:numId="15">
    <w:abstractNumId w:val="0"/>
  </w:num>
  <w:num w:numId="16">
    <w:abstractNumId w:val="40"/>
  </w:num>
  <w:num w:numId="17">
    <w:abstractNumId w:val="41"/>
  </w:num>
  <w:num w:numId="18">
    <w:abstractNumId w:val="33"/>
  </w:num>
  <w:num w:numId="19">
    <w:abstractNumId w:val="16"/>
  </w:num>
  <w:num w:numId="20">
    <w:abstractNumId w:val="6"/>
  </w:num>
  <w:num w:numId="21">
    <w:abstractNumId w:val="34"/>
  </w:num>
  <w:num w:numId="22">
    <w:abstractNumId w:val="13"/>
  </w:num>
  <w:num w:numId="23">
    <w:abstractNumId w:val="43"/>
  </w:num>
  <w:num w:numId="24">
    <w:abstractNumId w:val="36"/>
  </w:num>
  <w:num w:numId="25">
    <w:abstractNumId w:val="9"/>
  </w:num>
  <w:num w:numId="26">
    <w:abstractNumId w:val="10"/>
  </w:num>
  <w:num w:numId="27">
    <w:abstractNumId w:val="15"/>
  </w:num>
  <w:num w:numId="28">
    <w:abstractNumId w:val="19"/>
  </w:num>
  <w:num w:numId="29">
    <w:abstractNumId w:val="17"/>
  </w:num>
  <w:num w:numId="30">
    <w:abstractNumId w:val="39"/>
  </w:num>
  <w:num w:numId="31">
    <w:abstractNumId w:val="31"/>
  </w:num>
  <w:num w:numId="32">
    <w:abstractNumId w:val="14"/>
  </w:num>
  <w:num w:numId="33">
    <w:abstractNumId w:val="4"/>
  </w:num>
  <w:num w:numId="34">
    <w:abstractNumId w:val="12"/>
  </w:num>
  <w:num w:numId="35">
    <w:abstractNumId w:val="3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8"/>
  </w:num>
  <w:num w:numId="39">
    <w:abstractNumId w:val="37"/>
  </w:num>
  <w:num w:numId="40">
    <w:abstractNumId w:val="46"/>
  </w:num>
  <w:num w:numId="41">
    <w:abstractNumId w:val="44"/>
  </w:num>
  <w:num w:numId="42">
    <w:abstractNumId w:val="22"/>
  </w:num>
  <w:num w:numId="43">
    <w:abstractNumId w:val="42"/>
  </w:num>
  <w:num w:numId="44">
    <w:abstractNumId w:val="7"/>
  </w:num>
  <w:num w:numId="45">
    <w:abstractNumId w:val="38"/>
  </w:num>
  <w:num w:numId="46">
    <w:abstractNumId w:val="23"/>
  </w:num>
  <w:num w:numId="47">
    <w:abstractNumId w:val="32"/>
  </w:num>
  <w:num w:numId="48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BC"/>
    <w:rsid w:val="00001301"/>
    <w:rsid w:val="00004018"/>
    <w:rsid w:val="00014860"/>
    <w:rsid w:val="00017EC3"/>
    <w:rsid w:val="0002463C"/>
    <w:rsid w:val="00056458"/>
    <w:rsid w:val="00061525"/>
    <w:rsid w:val="00064349"/>
    <w:rsid w:val="00082EB6"/>
    <w:rsid w:val="000909F3"/>
    <w:rsid w:val="00094310"/>
    <w:rsid w:val="000C0779"/>
    <w:rsid w:val="000C5844"/>
    <w:rsid w:val="000E41E8"/>
    <w:rsid w:val="000E5C70"/>
    <w:rsid w:val="001128F1"/>
    <w:rsid w:val="001337D3"/>
    <w:rsid w:val="0014232A"/>
    <w:rsid w:val="00155550"/>
    <w:rsid w:val="0017114B"/>
    <w:rsid w:val="0018714B"/>
    <w:rsid w:val="001A2DB4"/>
    <w:rsid w:val="001A6B3C"/>
    <w:rsid w:val="001B3B69"/>
    <w:rsid w:val="001E5B68"/>
    <w:rsid w:val="0021105C"/>
    <w:rsid w:val="00211204"/>
    <w:rsid w:val="002171D8"/>
    <w:rsid w:val="00227BB5"/>
    <w:rsid w:val="0023045D"/>
    <w:rsid w:val="00237609"/>
    <w:rsid w:val="00255B94"/>
    <w:rsid w:val="0026232F"/>
    <w:rsid w:val="00286E8A"/>
    <w:rsid w:val="002A1527"/>
    <w:rsid w:val="002B7FBA"/>
    <w:rsid w:val="002C4965"/>
    <w:rsid w:val="002C4B90"/>
    <w:rsid w:val="002D213D"/>
    <w:rsid w:val="002D40F4"/>
    <w:rsid w:val="002F7797"/>
    <w:rsid w:val="00301F54"/>
    <w:rsid w:val="00302683"/>
    <w:rsid w:val="00307294"/>
    <w:rsid w:val="00347CC6"/>
    <w:rsid w:val="00353B96"/>
    <w:rsid w:val="003542F4"/>
    <w:rsid w:val="00356109"/>
    <w:rsid w:val="003609D9"/>
    <w:rsid w:val="00365302"/>
    <w:rsid w:val="00367EDA"/>
    <w:rsid w:val="0037473D"/>
    <w:rsid w:val="0038162E"/>
    <w:rsid w:val="00397EF0"/>
    <w:rsid w:val="003A7D7B"/>
    <w:rsid w:val="003C1F2F"/>
    <w:rsid w:val="003C2308"/>
    <w:rsid w:val="003C4322"/>
    <w:rsid w:val="003C4681"/>
    <w:rsid w:val="003E3D48"/>
    <w:rsid w:val="003E51A7"/>
    <w:rsid w:val="003F1EEC"/>
    <w:rsid w:val="003F56E8"/>
    <w:rsid w:val="00434122"/>
    <w:rsid w:val="0043546A"/>
    <w:rsid w:val="00444255"/>
    <w:rsid w:val="00462E64"/>
    <w:rsid w:val="00472C13"/>
    <w:rsid w:val="00480E56"/>
    <w:rsid w:val="00494DE3"/>
    <w:rsid w:val="004A061D"/>
    <w:rsid w:val="004A214C"/>
    <w:rsid w:val="004B124C"/>
    <w:rsid w:val="004B3612"/>
    <w:rsid w:val="004C16B4"/>
    <w:rsid w:val="004C199E"/>
    <w:rsid w:val="004E0A13"/>
    <w:rsid w:val="004E3D31"/>
    <w:rsid w:val="004F0FE7"/>
    <w:rsid w:val="004F28CD"/>
    <w:rsid w:val="00522CCF"/>
    <w:rsid w:val="005268F2"/>
    <w:rsid w:val="0054301A"/>
    <w:rsid w:val="00553DBC"/>
    <w:rsid w:val="00562A1D"/>
    <w:rsid w:val="00575A1B"/>
    <w:rsid w:val="00580B27"/>
    <w:rsid w:val="00596002"/>
    <w:rsid w:val="005F326D"/>
    <w:rsid w:val="00601A91"/>
    <w:rsid w:val="00623837"/>
    <w:rsid w:val="00635871"/>
    <w:rsid w:val="006454C0"/>
    <w:rsid w:val="00650051"/>
    <w:rsid w:val="00661F0D"/>
    <w:rsid w:val="00662FDB"/>
    <w:rsid w:val="0066319F"/>
    <w:rsid w:val="006676CF"/>
    <w:rsid w:val="00691888"/>
    <w:rsid w:val="006A5B14"/>
    <w:rsid w:val="006B3774"/>
    <w:rsid w:val="006B76FB"/>
    <w:rsid w:val="006C018E"/>
    <w:rsid w:val="006C1B49"/>
    <w:rsid w:val="006C69B4"/>
    <w:rsid w:val="006D4270"/>
    <w:rsid w:val="006E7A06"/>
    <w:rsid w:val="006F4A58"/>
    <w:rsid w:val="00702BA4"/>
    <w:rsid w:val="00720BF8"/>
    <w:rsid w:val="00732837"/>
    <w:rsid w:val="00740187"/>
    <w:rsid w:val="007821D2"/>
    <w:rsid w:val="007834B0"/>
    <w:rsid w:val="00786FE8"/>
    <w:rsid w:val="00795F4A"/>
    <w:rsid w:val="007A54F0"/>
    <w:rsid w:val="007C1F6E"/>
    <w:rsid w:val="007E38EA"/>
    <w:rsid w:val="008274E7"/>
    <w:rsid w:val="0083363E"/>
    <w:rsid w:val="00835101"/>
    <w:rsid w:val="0086488C"/>
    <w:rsid w:val="008808BE"/>
    <w:rsid w:val="008835F1"/>
    <w:rsid w:val="008842E3"/>
    <w:rsid w:val="00886216"/>
    <w:rsid w:val="008A09CF"/>
    <w:rsid w:val="008A4BC6"/>
    <w:rsid w:val="008B07E3"/>
    <w:rsid w:val="008B0A8E"/>
    <w:rsid w:val="008B0A9B"/>
    <w:rsid w:val="008D3163"/>
    <w:rsid w:val="008D77E1"/>
    <w:rsid w:val="008E1976"/>
    <w:rsid w:val="008F0A07"/>
    <w:rsid w:val="0090148D"/>
    <w:rsid w:val="009136D6"/>
    <w:rsid w:val="009139B9"/>
    <w:rsid w:val="00916D20"/>
    <w:rsid w:val="00921160"/>
    <w:rsid w:val="009437A8"/>
    <w:rsid w:val="00947462"/>
    <w:rsid w:val="009900A4"/>
    <w:rsid w:val="009A4075"/>
    <w:rsid w:val="009B2CFF"/>
    <w:rsid w:val="009B515D"/>
    <w:rsid w:val="009C06C4"/>
    <w:rsid w:val="009C49DB"/>
    <w:rsid w:val="00A07BD3"/>
    <w:rsid w:val="00A12D67"/>
    <w:rsid w:val="00A156D0"/>
    <w:rsid w:val="00A15762"/>
    <w:rsid w:val="00A16334"/>
    <w:rsid w:val="00A220A6"/>
    <w:rsid w:val="00A321AF"/>
    <w:rsid w:val="00A51F6E"/>
    <w:rsid w:val="00A5264E"/>
    <w:rsid w:val="00A66F15"/>
    <w:rsid w:val="00A86E5B"/>
    <w:rsid w:val="00A95138"/>
    <w:rsid w:val="00AA1C46"/>
    <w:rsid w:val="00AA4524"/>
    <w:rsid w:val="00AB2D0D"/>
    <w:rsid w:val="00AD41E8"/>
    <w:rsid w:val="00B0457E"/>
    <w:rsid w:val="00B0734D"/>
    <w:rsid w:val="00B239C5"/>
    <w:rsid w:val="00B63727"/>
    <w:rsid w:val="00B675BF"/>
    <w:rsid w:val="00B82E0C"/>
    <w:rsid w:val="00B87BF8"/>
    <w:rsid w:val="00BB199F"/>
    <w:rsid w:val="00BF741E"/>
    <w:rsid w:val="00BF76A7"/>
    <w:rsid w:val="00C0408E"/>
    <w:rsid w:val="00C247F9"/>
    <w:rsid w:val="00C37157"/>
    <w:rsid w:val="00C515FC"/>
    <w:rsid w:val="00C604DC"/>
    <w:rsid w:val="00C640DD"/>
    <w:rsid w:val="00C70619"/>
    <w:rsid w:val="00C73E0D"/>
    <w:rsid w:val="00C91642"/>
    <w:rsid w:val="00C94F38"/>
    <w:rsid w:val="00CB3497"/>
    <w:rsid w:val="00CB5035"/>
    <w:rsid w:val="00CD2AE7"/>
    <w:rsid w:val="00CD2B1A"/>
    <w:rsid w:val="00CF2E29"/>
    <w:rsid w:val="00D05481"/>
    <w:rsid w:val="00D23984"/>
    <w:rsid w:val="00D346AE"/>
    <w:rsid w:val="00D639DC"/>
    <w:rsid w:val="00D70655"/>
    <w:rsid w:val="00D7712C"/>
    <w:rsid w:val="00D82B4C"/>
    <w:rsid w:val="00D837FC"/>
    <w:rsid w:val="00D86FE1"/>
    <w:rsid w:val="00D927CA"/>
    <w:rsid w:val="00D94CCA"/>
    <w:rsid w:val="00DB2E61"/>
    <w:rsid w:val="00DC4828"/>
    <w:rsid w:val="00DC5DFE"/>
    <w:rsid w:val="00DD40DB"/>
    <w:rsid w:val="00E07077"/>
    <w:rsid w:val="00E41EF3"/>
    <w:rsid w:val="00E460BB"/>
    <w:rsid w:val="00E47FA0"/>
    <w:rsid w:val="00E554BC"/>
    <w:rsid w:val="00E87B81"/>
    <w:rsid w:val="00E926FD"/>
    <w:rsid w:val="00E97740"/>
    <w:rsid w:val="00EB0FFE"/>
    <w:rsid w:val="00EB1D7D"/>
    <w:rsid w:val="00ED3BC0"/>
    <w:rsid w:val="00EE0C08"/>
    <w:rsid w:val="00EE1B2A"/>
    <w:rsid w:val="00EE25E2"/>
    <w:rsid w:val="00EE57CE"/>
    <w:rsid w:val="00EF66D1"/>
    <w:rsid w:val="00F06248"/>
    <w:rsid w:val="00F25FAE"/>
    <w:rsid w:val="00F326DF"/>
    <w:rsid w:val="00F35207"/>
    <w:rsid w:val="00F41EF4"/>
    <w:rsid w:val="00F42389"/>
    <w:rsid w:val="00F43253"/>
    <w:rsid w:val="00F51643"/>
    <w:rsid w:val="00F56EFE"/>
    <w:rsid w:val="00F826F0"/>
    <w:rsid w:val="00F83680"/>
    <w:rsid w:val="00F84F5A"/>
    <w:rsid w:val="00F941F2"/>
    <w:rsid w:val="00FB4573"/>
    <w:rsid w:val="00FB5F1B"/>
    <w:rsid w:val="00FC36BB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C484349"/>
  <w15:docId w15:val="{97F6430F-0A28-4D1C-A239-F3FBB792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6" w:hanging="285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49DB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7D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53" w:right="488" w:hanging="53"/>
    </w:pPr>
    <w:rPr>
      <w:b/>
      <w:bCs/>
      <w:sz w:val="36"/>
      <w:szCs w:val="36"/>
    </w:rPr>
  </w:style>
  <w:style w:type="paragraph" w:styleId="a5">
    <w:name w:val="List Paragraph"/>
    <w:aliases w:val="Абзац списка не нумерованный,Абзац списка литеральный,Содержание. 2 уровень,Заголовок_3,Bullet List,FooterText,numbered,List_Paragraph,Multilevel para_II,List Paragraph (numbered (a)),Numbered list,Абзац списка1,List Paragraph1,AC List 01"/>
    <w:basedOn w:val="a"/>
    <w:link w:val="a6"/>
    <w:uiPriority w:val="34"/>
    <w:qFormat/>
    <w:pPr>
      <w:ind w:left="1013" w:hanging="193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6E7A0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C49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Default">
    <w:name w:val="Default"/>
    <w:basedOn w:val="a"/>
    <w:rsid w:val="00F51643"/>
    <w:pPr>
      <w:widowControl/>
    </w:pPr>
    <w:rPr>
      <w:rFonts w:ascii="Calibri" w:eastAsiaTheme="minorHAnsi" w:hAnsi="Calibri" w:cs="Calibri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5268F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040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4018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No Spacing"/>
    <w:link w:val="ac"/>
    <w:uiPriority w:val="1"/>
    <w:qFormat/>
    <w:rsid w:val="004F28CD"/>
    <w:rPr>
      <w:rFonts w:ascii="Times New Roman" w:eastAsia="Times New Roman" w:hAnsi="Times New Roman" w:cs="Times New Roman"/>
      <w:lang w:val="ru-RU"/>
    </w:rPr>
  </w:style>
  <w:style w:type="paragraph" w:styleId="ad">
    <w:name w:val="TOC Heading"/>
    <w:basedOn w:val="1"/>
    <w:next w:val="a"/>
    <w:uiPriority w:val="39"/>
    <w:unhideWhenUsed/>
    <w:qFormat/>
    <w:rsid w:val="007E38E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1A6B3C"/>
    <w:pPr>
      <w:widowControl/>
      <w:tabs>
        <w:tab w:val="left" w:pos="426"/>
        <w:tab w:val="right" w:leader="dot" w:pos="10280"/>
      </w:tabs>
      <w:autoSpaceDE/>
      <w:autoSpaceDN/>
      <w:spacing w:after="100" w:line="259" w:lineRule="auto"/>
    </w:pPr>
    <w:rPr>
      <w:rFonts w:asciiTheme="minorHAnsi" w:eastAsiaTheme="minorHAnsi" w:hAnsiTheme="minorHAnsi" w:cstheme="minorBidi"/>
    </w:rPr>
  </w:style>
  <w:style w:type="paragraph" w:styleId="21">
    <w:name w:val="toc 2"/>
    <w:basedOn w:val="a"/>
    <w:next w:val="a"/>
    <w:autoRedefine/>
    <w:uiPriority w:val="39"/>
    <w:unhideWhenUsed/>
    <w:rsid w:val="00EB0FFE"/>
    <w:pPr>
      <w:widowControl/>
      <w:tabs>
        <w:tab w:val="left" w:pos="426"/>
        <w:tab w:val="right" w:leader="dot" w:pos="10280"/>
      </w:tabs>
      <w:autoSpaceDE/>
      <w:autoSpaceDN/>
      <w:spacing w:after="100" w:line="259" w:lineRule="auto"/>
    </w:pPr>
    <w:rPr>
      <w:bCs/>
      <w:noProof/>
    </w:rPr>
  </w:style>
  <w:style w:type="character" w:styleId="ae">
    <w:name w:val="Hyperlink"/>
    <w:basedOn w:val="a0"/>
    <w:uiPriority w:val="99"/>
    <w:unhideWhenUsed/>
    <w:rsid w:val="007E38EA"/>
    <w:rPr>
      <w:color w:val="0000FF" w:themeColor="hyperlink"/>
      <w:u w:val="single"/>
    </w:rPr>
  </w:style>
  <w:style w:type="character" w:customStyle="1" w:styleId="a6">
    <w:name w:val="Абзац списка Знак"/>
    <w:aliases w:val="Абзац списка не нумерованный Знак,Абзац списка литеральный Знак,Содержание. 2 уровень Знак,Заголовок_3 Знак,Bullet List Знак,FooterText Знак,numbered Знак,List_Paragraph Знак,Multilevel para_II Знак,List Paragraph (numbered (a)) Знак"/>
    <w:link w:val="a5"/>
    <w:uiPriority w:val="34"/>
    <w:qFormat/>
    <w:rsid w:val="00F42389"/>
    <w:rPr>
      <w:rFonts w:ascii="Times New Roman" w:eastAsia="Times New Roman" w:hAnsi="Times New Roman" w:cs="Times New Roman"/>
      <w:lang w:val="ru-RU"/>
    </w:rPr>
  </w:style>
  <w:style w:type="character" w:customStyle="1" w:styleId="Arial">
    <w:name w:val="Стиль (латиница) Arial"/>
    <w:rsid w:val="00F42389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A7D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8B0A9B"/>
    <w:pPr>
      <w:tabs>
        <w:tab w:val="left" w:pos="709"/>
        <w:tab w:val="right" w:leader="dot" w:pos="10280"/>
      </w:tabs>
      <w:spacing w:after="100"/>
      <w:ind w:firstLine="284"/>
    </w:pPr>
  </w:style>
  <w:style w:type="paragraph" w:styleId="af">
    <w:name w:val="Plain Text"/>
    <w:basedOn w:val="a"/>
    <w:link w:val="af0"/>
    <w:uiPriority w:val="99"/>
    <w:unhideWhenUsed/>
    <w:rsid w:val="00494DE3"/>
    <w:pPr>
      <w:widowControl/>
      <w:autoSpaceDE/>
      <w:autoSpaceDN/>
    </w:pPr>
    <w:rPr>
      <w:rFonts w:ascii="Calibri" w:eastAsiaTheme="minorHAnsi" w:hAnsi="Calibri" w:cs="Calibri"/>
    </w:rPr>
  </w:style>
  <w:style w:type="character" w:customStyle="1" w:styleId="af0">
    <w:name w:val="Текст Знак"/>
    <w:basedOn w:val="a0"/>
    <w:link w:val="af"/>
    <w:uiPriority w:val="99"/>
    <w:rsid w:val="00494DE3"/>
    <w:rPr>
      <w:rFonts w:ascii="Calibri" w:hAnsi="Calibri" w:cs="Calibri"/>
      <w:lang w:val="ru-RU"/>
    </w:rPr>
  </w:style>
  <w:style w:type="character" w:customStyle="1" w:styleId="ac">
    <w:name w:val="Без интервала Знак"/>
    <w:basedOn w:val="a0"/>
    <w:link w:val="ab"/>
    <w:uiPriority w:val="1"/>
    <w:rsid w:val="004C199E"/>
    <w:rPr>
      <w:rFonts w:ascii="Times New Roman" w:eastAsia="Times New Roman" w:hAnsi="Times New Roman" w:cs="Times New Roman"/>
      <w:lang w:val="ru-RU"/>
    </w:rPr>
  </w:style>
  <w:style w:type="character" w:customStyle="1" w:styleId="22">
    <w:name w:val="Основной текст (2)"/>
    <w:basedOn w:val="a0"/>
    <w:rsid w:val="0083363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f1">
    <w:name w:val="Grid Table Light"/>
    <w:basedOn w:val="a1"/>
    <w:uiPriority w:val="40"/>
    <w:rsid w:val="009B51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9B515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2">
    <w:name w:val="header"/>
    <w:basedOn w:val="a"/>
    <w:link w:val="af3"/>
    <w:rsid w:val="008B07E3"/>
    <w:pPr>
      <w:widowControl/>
      <w:tabs>
        <w:tab w:val="center" w:pos="4320"/>
        <w:tab w:val="right" w:pos="8640"/>
      </w:tabs>
      <w:autoSpaceDE/>
      <w:autoSpaceDN/>
      <w:ind w:left="360"/>
    </w:pPr>
    <w:rPr>
      <w:rFonts w:ascii="Arial" w:hAnsi="Arial"/>
      <w:b/>
      <w:color w:val="2C59E0"/>
      <w:sz w:val="24"/>
      <w:szCs w:val="20"/>
      <w:lang w:val="en-US" w:bidi="he-IL"/>
    </w:rPr>
  </w:style>
  <w:style w:type="character" w:customStyle="1" w:styleId="af3">
    <w:name w:val="Верхний колонтитул Знак"/>
    <w:basedOn w:val="a0"/>
    <w:link w:val="af2"/>
    <w:rsid w:val="008B07E3"/>
    <w:rPr>
      <w:rFonts w:ascii="Arial" w:eastAsia="Times New Roman" w:hAnsi="Arial" w:cs="Times New Roman"/>
      <w:b/>
      <w:color w:val="2C59E0"/>
      <w:sz w:val="24"/>
      <w:szCs w:val="20"/>
      <w:lang w:bidi="he-IL"/>
    </w:rPr>
  </w:style>
  <w:style w:type="paragraph" w:customStyle="1" w:styleId="Bullets">
    <w:name w:val="Bullets"/>
    <w:basedOn w:val="a"/>
    <w:rsid w:val="008B07E3"/>
    <w:pPr>
      <w:tabs>
        <w:tab w:val="left" w:pos="270"/>
      </w:tabs>
      <w:adjustRightInd w:val="0"/>
      <w:spacing w:after="180" w:line="280" w:lineRule="atLeast"/>
      <w:ind w:left="360"/>
      <w:textAlignment w:val="baseline"/>
    </w:pPr>
    <w:rPr>
      <w:rFonts w:ascii="Arial" w:hAnsi="Arial"/>
      <w:color w:val="000000"/>
      <w:szCs w:val="20"/>
      <w:lang w:val="en-US" w:bidi="he-IL"/>
    </w:rPr>
  </w:style>
  <w:style w:type="character" w:customStyle="1" w:styleId="hgkelc">
    <w:name w:val="hgkelc"/>
    <w:basedOn w:val="a0"/>
    <w:rsid w:val="00C04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680A-5BEC-4D7E-AE4D-C46BEDB1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15</Pages>
  <Words>4911</Words>
  <Characters>27998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/>
  <LinksUpToDate>false</LinksUpToDate>
  <CharactersWithSpaces>32844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subject/>
  <dc:creator>rabdulvaat@mobi.uz</dc:creator>
  <cp:keywords/>
  <dc:description/>
  <cp:lastModifiedBy>Багаутдинова Наиля Вакифовна</cp:lastModifiedBy>
  <cp:revision>10</cp:revision>
  <cp:lastPrinted>2024-05-22T07:20:00Z</cp:lastPrinted>
  <dcterms:created xsi:type="dcterms:W3CDTF">2025-03-13T10:54:00Z</dcterms:created>
  <dcterms:modified xsi:type="dcterms:W3CDTF">2025-03-18T06:49:00Z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2024-05-07T00:00:00Z</vt:filetime>
  </property>
</Properties>
</file>