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147F88" w14:textId="77777777" w:rsidR="00B72201" w:rsidRPr="007949A1" w:rsidRDefault="00B72201">
      <w:pPr>
        <w:tabs>
          <w:tab w:val="left" w:pos="1260"/>
        </w:tabs>
        <w:ind w:firstLine="708"/>
        <w:jc w:val="right"/>
        <w:rPr>
          <w:lang w:val="en-US"/>
        </w:rPr>
      </w:pPr>
    </w:p>
    <w:tbl>
      <w:tblPr>
        <w:tblStyle w:val="a5"/>
        <w:tblW w:w="577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59"/>
        <w:gridCol w:w="3120"/>
      </w:tblGrid>
      <w:tr w:rsidR="00D85C6D" w14:paraId="2762FEFE" w14:textId="77777777" w:rsidTr="00AF69EC">
        <w:trPr>
          <w:trHeight w:val="397"/>
          <w:jc w:val="right"/>
        </w:trPr>
        <w:tc>
          <w:tcPr>
            <w:tcW w:w="5779" w:type="dxa"/>
            <w:gridSpan w:val="2"/>
            <w:vAlign w:val="center"/>
          </w:tcPr>
          <w:p w14:paraId="696D765F" w14:textId="77777777" w:rsidR="00D85C6D" w:rsidRDefault="00D85C6D" w:rsidP="00AF69EC">
            <w:pPr>
              <w:tabs>
                <w:tab w:val="left" w:pos="4536"/>
              </w:tabs>
              <w:ind w:left="-215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УТВЕРЖДАЮ:</w:t>
            </w:r>
          </w:p>
        </w:tc>
      </w:tr>
      <w:tr w:rsidR="00D85C6D" w14:paraId="0D219604" w14:textId="77777777" w:rsidTr="00AF69EC">
        <w:trPr>
          <w:trHeight w:val="397"/>
          <w:jc w:val="right"/>
        </w:trPr>
        <w:tc>
          <w:tcPr>
            <w:tcW w:w="5779" w:type="dxa"/>
            <w:gridSpan w:val="2"/>
            <w:vAlign w:val="center"/>
          </w:tcPr>
          <w:p w14:paraId="1BDD2001" w14:textId="77777777" w:rsidR="00D85C6D" w:rsidRDefault="00D85C6D" w:rsidP="00AF69EC">
            <w:pPr>
              <w:tabs>
                <w:tab w:val="left" w:pos="5220"/>
              </w:tabs>
              <w:ind w:left="-215"/>
              <w:jc w:val="center"/>
              <w:rPr>
                <w:color w:val="000000"/>
              </w:rPr>
            </w:pPr>
            <w:r w:rsidRPr="0063351C">
              <w:rPr>
                <w:color w:val="000000"/>
              </w:rPr>
              <w:t>Заместитель генерального директора по технике и ИТ</w:t>
            </w:r>
            <w:r>
              <w:rPr>
                <w:color w:val="000000"/>
              </w:rPr>
              <w:t xml:space="preserve"> ООО «</w:t>
            </w:r>
            <w:r>
              <w:rPr>
                <w:color w:val="000000"/>
                <w:lang w:val="en-US"/>
              </w:rPr>
              <w:t>UMS</w:t>
            </w:r>
            <w:r>
              <w:rPr>
                <w:color w:val="000000"/>
              </w:rPr>
              <w:t>»</w:t>
            </w:r>
          </w:p>
        </w:tc>
      </w:tr>
      <w:tr w:rsidR="00D85C6D" w14:paraId="6DE57892" w14:textId="77777777" w:rsidTr="00AF69EC">
        <w:trPr>
          <w:trHeight w:val="454"/>
          <w:jc w:val="right"/>
        </w:trPr>
        <w:tc>
          <w:tcPr>
            <w:tcW w:w="5779" w:type="dxa"/>
            <w:gridSpan w:val="2"/>
            <w:vAlign w:val="center"/>
          </w:tcPr>
          <w:p w14:paraId="5C84CE26" w14:textId="77777777" w:rsidR="00D85C6D" w:rsidRDefault="00D85C6D" w:rsidP="00AF69EC">
            <w:pPr>
              <w:tabs>
                <w:tab w:val="left" w:pos="5220"/>
              </w:tabs>
              <w:ind w:left="-215"/>
              <w:jc w:val="right"/>
              <w:rPr>
                <w:color w:val="000000"/>
              </w:rPr>
            </w:pPr>
          </w:p>
        </w:tc>
      </w:tr>
      <w:tr w:rsidR="00D85C6D" w14:paraId="5827E9DE" w14:textId="77777777" w:rsidTr="00AF69EC">
        <w:trPr>
          <w:trHeight w:val="397"/>
          <w:jc w:val="right"/>
        </w:trPr>
        <w:tc>
          <w:tcPr>
            <w:tcW w:w="2659" w:type="dxa"/>
            <w:vAlign w:val="center"/>
          </w:tcPr>
          <w:p w14:paraId="174F610B" w14:textId="77777777" w:rsidR="00D85C6D" w:rsidRDefault="00D85C6D" w:rsidP="00AF69EC">
            <w:pPr>
              <w:ind w:left="-215"/>
              <w:jc w:val="center"/>
              <w:rPr>
                <w:color w:val="000000"/>
              </w:rPr>
            </w:pPr>
            <w:r>
              <w:rPr>
                <w:color w:val="000000"/>
              </w:rPr>
              <w:t>_________________</w:t>
            </w:r>
          </w:p>
        </w:tc>
        <w:tc>
          <w:tcPr>
            <w:tcW w:w="3120" w:type="dxa"/>
            <w:vAlign w:val="center"/>
          </w:tcPr>
          <w:p w14:paraId="5B4A9AF7" w14:textId="77777777" w:rsidR="00D85C6D" w:rsidRDefault="00D85C6D" w:rsidP="00AF69EC">
            <w:pPr>
              <w:ind w:left="-215"/>
              <w:jc w:val="center"/>
              <w:rPr>
                <w:color w:val="000000"/>
              </w:rPr>
            </w:pPr>
            <w:proofErr w:type="spellStart"/>
            <w:r>
              <w:rPr>
                <w:i/>
              </w:rPr>
              <w:t>А.Р.Абдурахманов</w:t>
            </w:r>
            <w:proofErr w:type="spellEnd"/>
          </w:p>
        </w:tc>
      </w:tr>
      <w:tr w:rsidR="00D85C6D" w14:paraId="1C1650A0" w14:textId="77777777" w:rsidTr="00AF69EC">
        <w:trPr>
          <w:trHeight w:val="397"/>
          <w:jc w:val="right"/>
        </w:trPr>
        <w:tc>
          <w:tcPr>
            <w:tcW w:w="2659" w:type="dxa"/>
          </w:tcPr>
          <w:p w14:paraId="0E43D852" w14:textId="77777777" w:rsidR="00D85C6D" w:rsidRDefault="00D85C6D" w:rsidP="00AF69EC">
            <w:pPr>
              <w:ind w:left="-215"/>
              <w:jc w:val="center"/>
              <w:rPr>
                <w:color w:val="000000"/>
              </w:rPr>
            </w:pPr>
            <w:r>
              <w:rPr>
                <w:color w:val="000000"/>
              </w:rPr>
              <w:t>(подпись)</w:t>
            </w:r>
          </w:p>
        </w:tc>
        <w:tc>
          <w:tcPr>
            <w:tcW w:w="3120" w:type="dxa"/>
          </w:tcPr>
          <w:p w14:paraId="5BCE8021" w14:textId="77777777" w:rsidR="00D85C6D" w:rsidRDefault="00D85C6D" w:rsidP="00AF69EC">
            <w:pPr>
              <w:ind w:left="-215"/>
              <w:jc w:val="center"/>
              <w:rPr>
                <w:color w:val="000000"/>
              </w:rPr>
            </w:pPr>
          </w:p>
        </w:tc>
      </w:tr>
      <w:tr w:rsidR="00D85C6D" w14:paraId="22181355" w14:textId="77777777" w:rsidTr="00AF69EC">
        <w:trPr>
          <w:trHeight w:val="397"/>
          <w:jc w:val="right"/>
        </w:trPr>
        <w:tc>
          <w:tcPr>
            <w:tcW w:w="5779" w:type="dxa"/>
            <w:gridSpan w:val="2"/>
          </w:tcPr>
          <w:p w14:paraId="1F1FCD6A" w14:textId="1F8D3AF2" w:rsidR="00D85C6D" w:rsidRDefault="00D85C6D" w:rsidP="009445B9">
            <w:pPr>
              <w:ind w:left="-215"/>
              <w:jc w:val="center"/>
              <w:rPr>
                <w:b/>
                <w:color w:val="000000"/>
                <w:u w:val="single"/>
              </w:rPr>
            </w:pPr>
            <w:r>
              <w:rPr>
                <w:color w:val="000000"/>
              </w:rPr>
              <w:t>«___»</w:t>
            </w:r>
            <w:r w:rsidRPr="005064C1">
              <w:rPr>
                <w:color w:val="000000"/>
              </w:rPr>
              <w:t>______</w:t>
            </w:r>
            <w:r>
              <w:rPr>
                <w:color w:val="000000"/>
              </w:rPr>
              <w:t>_</w:t>
            </w:r>
            <w:r w:rsidRPr="005064C1">
              <w:rPr>
                <w:color w:val="000000"/>
              </w:rPr>
              <w:t>______</w:t>
            </w:r>
            <w:r>
              <w:rPr>
                <w:color w:val="000000"/>
              </w:rPr>
              <w:t>20</w:t>
            </w:r>
            <w:r w:rsidRPr="005064C1">
              <w:rPr>
                <w:color w:val="000000"/>
              </w:rPr>
              <w:t>2</w:t>
            </w:r>
            <w:r w:rsidR="009445B9">
              <w:rPr>
                <w:color w:val="000000"/>
                <w:lang w:val="en-US"/>
              </w:rPr>
              <w:t>5</w:t>
            </w:r>
            <w:r w:rsidR="006C6615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г.</w:t>
            </w:r>
          </w:p>
        </w:tc>
      </w:tr>
    </w:tbl>
    <w:p w14:paraId="10AA63B9" w14:textId="77777777" w:rsidR="00B72201" w:rsidRDefault="00B72201">
      <w:pPr>
        <w:tabs>
          <w:tab w:val="left" w:pos="1260"/>
        </w:tabs>
        <w:ind w:firstLine="708"/>
        <w:jc w:val="both"/>
      </w:pPr>
    </w:p>
    <w:p w14:paraId="73C05A64" w14:textId="77777777" w:rsidR="00B72201" w:rsidRDefault="00B72201">
      <w:pPr>
        <w:tabs>
          <w:tab w:val="left" w:pos="1260"/>
        </w:tabs>
        <w:ind w:firstLine="708"/>
        <w:jc w:val="both"/>
      </w:pPr>
    </w:p>
    <w:p w14:paraId="35589249" w14:textId="77777777" w:rsidR="00B72201" w:rsidRPr="00AF3BF1" w:rsidRDefault="00B72201">
      <w:pPr>
        <w:tabs>
          <w:tab w:val="left" w:pos="1260"/>
        </w:tabs>
        <w:ind w:firstLine="708"/>
        <w:jc w:val="both"/>
        <w:rPr>
          <w:lang w:val="en-US"/>
        </w:rPr>
      </w:pPr>
    </w:p>
    <w:p w14:paraId="21F0B9FC" w14:textId="77777777" w:rsidR="00B72201" w:rsidRDefault="00B72201">
      <w:pPr>
        <w:tabs>
          <w:tab w:val="left" w:pos="1260"/>
        </w:tabs>
        <w:ind w:firstLine="708"/>
        <w:jc w:val="both"/>
      </w:pPr>
    </w:p>
    <w:p w14:paraId="2B1BCC9E" w14:textId="77777777" w:rsidR="00B72201" w:rsidRDefault="00B72201">
      <w:pPr>
        <w:tabs>
          <w:tab w:val="left" w:pos="1260"/>
        </w:tabs>
        <w:ind w:firstLine="708"/>
        <w:jc w:val="both"/>
      </w:pPr>
    </w:p>
    <w:p w14:paraId="64859B98" w14:textId="77777777" w:rsidR="00B72201" w:rsidRDefault="00B72201">
      <w:pPr>
        <w:tabs>
          <w:tab w:val="left" w:pos="1260"/>
        </w:tabs>
        <w:ind w:firstLine="708"/>
        <w:jc w:val="both"/>
      </w:pPr>
    </w:p>
    <w:p w14:paraId="74AEFA05" w14:textId="77777777" w:rsidR="00B72201" w:rsidRDefault="00B72201">
      <w:pPr>
        <w:tabs>
          <w:tab w:val="left" w:pos="1260"/>
        </w:tabs>
        <w:ind w:firstLine="708"/>
        <w:jc w:val="both"/>
      </w:pPr>
    </w:p>
    <w:p w14:paraId="77BA8FEB" w14:textId="77777777" w:rsidR="00B72201" w:rsidRDefault="00B72201">
      <w:pPr>
        <w:tabs>
          <w:tab w:val="left" w:pos="1260"/>
        </w:tabs>
        <w:ind w:firstLine="708"/>
        <w:jc w:val="both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D85C6D" w14:paraId="1C91CC08" w14:textId="77777777" w:rsidTr="00AF69EC">
        <w:tc>
          <w:tcPr>
            <w:tcW w:w="9571" w:type="dxa"/>
          </w:tcPr>
          <w:p w14:paraId="4B301F2F" w14:textId="77777777" w:rsidR="00D85C6D" w:rsidRDefault="00D85C6D" w:rsidP="00AF69E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ТЕХНИЧЕСКОЕ ЗАДАНИЕ</w:t>
            </w:r>
          </w:p>
          <w:p w14:paraId="10292ECF" w14:textId="77777777" w:rsidR="00D85C6D" w:rsidRDefault="00D85C6D" w:rsidP="00AF69E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на закупку</w:t>
            </w:r>
          </w:p>
          <w:p w14:paraId="7160764B" w14:textId="561B9CFB" w:rsidR="009609D3" w:rsidRDefault="00D85C6D" w:rsidP="00D85C6D">
            <w:pPr>
              <w:jc w:val="center"/>
              <w:rPr>
                <w:i/>
                <w:color w:val="000000"/>
              </w:rPr>
            </w:pPr>
            <w:r w:rsidRPr="00D85C6D">
              <w:rPr>
                <w:i/>
                <w:color w:val="000000"/>
              </w:rPr>
              <w:t>аппаратно</w:t>
            </w:r>
            <w:r w:rsidR="00A20446">
              <w:rPr>
                <w:i/>
                <w:color w:val="000000"/>
              </w:rPr>
              <w:t>го</w:t>
            </w:r>
            <w:r w:rsidR="009609D3" w:rsidRPr="009609D3"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комплекса </w:t>
            </w:r>
          </w:p>
          <w:p w14:paraId="16F581C9" w14:textId="242BBC4B" w:rsidR="000C779A" w:rsidRPr="001F7A8E" w:rsidRDefault="00A20446" w:rsidP="00D85C6D">
            <w:pPr>
              <w:jc w:val="center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у</w:t>
            </w:r>
            <w:r w:rsidR="009609D3">
              <w:rPr>
                <w:i/>
                <w:color w:val="000000"/>
              </w:rPr>
              <w:t>силителей сигнала сотовой связи</w:t>
            </w:r>
            <w:r w:rsidR="00663E3D"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  <w:lang w:val="en-US"/>
              </w:rPr>
              <w:t>UMTS</w:t>
            </w:r>
            <w:r w:rsidRPr="00A20446">
              <w:rPr>
                <w:i/>
                <w:color w:val="000000"/>
              </w:rPr>
              <w:t xml:space="preserve"> </w:t>
            </w:r>
            <w:r>
              <w:rPr>
                <w:i/>
                <w:color w:val="000000"/>
              </w:rPr>
              <w:t xml:space="preserve">и </w:t>
            </w:r>
            <w:r>
              <w:rPr>
                <w:i/>
                <w:color w:val="000000"/>
                <w:lang w:val="en-US"/>
              </w:rPr>
              <w:t>LTE</w:t>
            </w:r>
            <w:r w:rsidR="001F7A8E" w:rsidRPr="001F7A8E">
              <w:rPr>
                <w:i/>
                <w:color w:val="000000"/>
              </w:rPr>
              <w:t xml:space="preserve"> </w:t>
            </w:r>
            <w:r w:rsidR="001F7A8E">
              <w:rPr>
                <w:i/>
                <w:color w:val="000000"/>
              </w:rPr>
              <w:t xml:space="preserve">и с системой управления </w:t>
            </w:r>
          </w:p>
          <w:p w14:paraId="6380B38A" w14:textId="19D6BED3" w:rsidR="00D85C6D" w:rsidRPr="00D85C6D" w:rsidRDefault="00D85C6D" w:rsidP="00D85C6D">
            <w:pPr>
              <w:jc w:val="center"/>
              <w:rPr>
                <w:i/>
                <w:color w:val="000000"/>
              </w:rPr>
            </w:pPr>
            <w:r w:rsidRPr="00D85C6D">
              <w:rPr>
                <w:i/>
                <w:color w:val="000000"/>
              </w:rPr>
              <w:t>для эксплуатации в</w:t>
            </w:r>
            <w:r w:rsidR="00A20446">
              <w:rPr>
                <w:i/>
                <w:color w:val="000000"/>
              </w:rPr>
              <w:t xml:space="preserve"> помещении</w:t>
            </w:r>
          </w:p>
          <w:p w14:paraId="5B74A5D3" w14:textId="77777777" w:rsidR="00D85C6D" w:rsidRPr="00D85C6D" w:rsidRDefault="00D85C6D" w:rsidP="00D85C6D">
            <w:pPr>
              <w:jc w:val="center"/>
              <w:rPr>
                <w:i/>
                <w:color w:val="000000"/>
              </w:rPr>
            </w:pPr>
            <w:r w:rsidRPr="00D85C6D">
              <w:rPr>
                <w:i/>
                <w:color w:val="000000"/>
              </w:rPr>
              <w:t>Общества с Ограниченной Ответственностью</w:t>
            </w:r>
          </w:p>
          <w:p w14:paraId="250A70B0" w14:textId="77777777" w:rsidR="00D85C6D" w:rsidRPr="00AF3BF1" w:rsidRDefault="00D85C6D" w:rsidP="00D85C6D">
            <w:pPr>
              <w:jc w:val="center"/>
              <w:rPr>
                <w:i/>
                <w:color w:val="000000"/>
              </w:rPr>
            </w:pPr>
            <w:r w:rsidRPr="00D85C6D">
              <w:rPr>
                <w:i/>
                <w:color w:val="000000"/>
              </w:rPr>
              <w:t>«UNIVERSAL MOBILE SYSTEMS»</w:t>
            </w:r>
          </w:p>
        </w:tc>
      </w:tr>
      <w:tr w:rsidR="00D85C6D" w14:paraId="4943CE87" w14:textId="77777777" w:rsidTr="00AF69EC">
        <w:tc>
          <w:tcPr>
            <w:tcW w:w="9571" w:type="dxa"/>
          </w:tcPr>
          <w:p w14:paraId="204D1C4F" w14:textId="77777777" w:rsidR="00D85C6D" w:rsidRDefault="00D85C6D" w:rsidP="00AF69EC">
            <w:pPr>
              <w:jc w:val="center"/>
              <w:rPr>
                <w:color w:val="000000"/>
              </w:rPr>
            </w:pPr>
          </w:p>
        </w:tc>
      </w:tr>
      <w:tr w:rsidR="00D85C6D" w14:paraId="25753DAC" w14:textId="77777777" w:rsidTr="00AF69EC">
        <w:trPr>
          <w:trHeight w:val="359"/>
        </w:trPr>
        <w:tc>
          <w:tcPr>
            <w:tcW w:w="9571" w:type="dxa"/>
          </w:tcPr>
          <w:p w14:paraId="4956E3FD" w14:textId="77777777" w:rsidR="00D85C6D" w:rsidRDefault="00D85C6D" w:rsidP="00AF69EC">
            <w:pPr>
              <w:jc w:val="center"/>
              <w:rPr>
                <w:color w:val="000000"/>
              </w:rPr>
            </w:pPr>
          </w:p>
        </w:tc>
      </w:tr>
      <w:tr w:rsidR="00D85C6D" w14:paraId="1A2D54D7" w14:textId="77777777" w:rsidTr="00AF69EC">
        <w:tc>
          <w:tcPr>
            <w:tcW w:w="9571" w:type="dxa"/>
          </w:tcPr>
          <w:p w14:paraId="1DCBC461" w14:textId="77777777" w:rsidR="00D85C6D" w:rsidRDefault="00D85C6D" w:rsidP="00AF69EC">
            <w:pPr>
              <w:jc w:val="center"/>
              <w:rPr>
                <w:color w:val="000000"/>
              </w:rPr>
            </w:pPr>
          </w:p>
          <w:p w14:paraId="2D398F5C" w14:textId="77777777" w:rsidR="00D85C6D" w:rsidRDefault="00D85C6D" w:rsidP="00AF69EC">
            <w:pPr>
              <w:jc w:val="center"/>
              <w:rPr>
                <w:color w:val="000000"/>
              </w:rPr>
            </w:pPr>
          </w:p>
          <w:p w14:paraId="143D9943" w14:textId="77777777" w:rsidR="00D85C6D" w:rsidRDefault="00D85C6D" w:rsidP="00AF6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для нужд ООО «</w:t>
            </w:r>
            <w:r>
              <w:rPr>
                <w:color w:val="000000"/>
                <w:lang w:val="en-US"/>
              </w:rPr>
              <w:t>UMS</w:t>
            </w:r>
            <w:r>
              <w:rPr>
                <w:color w:val="000000"/>
              </w:rPr>
              <w:t>»</w:t>
            </w:r>
          </w:p>
        </w:tc>
      </w:tr>
      <w:tr w:rsidR="00D85C6D" w14:paraId="59EB0B05" w14:textId="77777777" w:rsidTr="00AF69EC">
        <w:trPr>
          <w:trHeight w:val="341"/>
        </w:trPr>
        <w:tc>
          <w:tcPr>
            <w:tcW w:w="9571" w:type="dxa"/>
            <w:vAlign w:val="center"/>
          </w:tcPr>
          <w:p w14:paraId="581C8A1B" w14:textId="77777777" w:rsidR="00D85C6D" w:rsidRDefault="00D85C6D" w:rsidP="00AF69E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(Общество с ограниченной ответственностью «</w:t>
            </w:r>
            <w:r>
              <w:rPr>
                <w:color w:val="000000"/>
                <w:lang w:val="en-US"/>
              </w:rPr>
              <w:t>Universal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Mobile</w:t>
            </w:r>
            <w:r>
              <w:rPr>
                <w:color w:val="000000"/>
              </w:rPr>
              <w:t xml:space="preserve"> </w:t>
            </w:r>
            <w:r>
              <w:rPr>
                <w:color w:val="000000"/>
                <w:lang w:val="en-US"/>
              </w:rPr>
              <w:t>Systems</w:t>
            </w:r>
            <w:r>
              <w:rPr>
                <w:color w:val="000000"/>
              </w:rPr>
              <w:t>»)</w:t>
            </w:r>
          </w:p>
        </w:tc>
      </w:tr>
    </w:tbl>
    <w:p w14:paraId="29129729" w14:textId="77777777" w:rsidR="00B72201" w:rsidRDefault="00B72201">
      <w:pPr>
        <w:tabs>
          <w:tab w:val="left" w:pos="1260"/>
        </w:tabs>
        <w:ind w:firstLine="708"/>
        <w:jc w:val="center"/>
      </w:pPr>
    </w:p>
    <w:p w14:paraId="493DB94A" w14:textId="77777777" w:rsidR="00B72201" w:rsidRDefault="00B72201">
      <w:pPr>
        <w:jc w:val="center"/>
        <w:rPr>
          <w:b/>
          <w:bCs/>
        </w:rPr>
      </w:pPr>
    </w:p>
    <w:p w14:paraId="1B4F32D4" w14:textId="77777777" w:rsidR="00B72201" w:rsidRDefault="00B72201">
      <w:pPr>
        <w:jc w:val="center"/>
        <w:rPr>
          <w:b/>
          <w:bCs/>
        </w:rPr>
      </w:pPr>
    </w:p>
    <w:p w14:paraId="485DB479" w14:textId="77777777" w:rsidR="00D85C6D" w:rsidRDefault="00D85C6D">
      <w:pPr>
        <w:jc w:val="center"/>
        <w:rPr>
          <w:b/>
          <w:bCs/>
        </w:rPr>
      </w:pPr>
    </w:p>
    <w:p w14:paraId="4DE16E68" w14:textId="77777777" w:rsidR="00D85C6D" w:rsidRDefault="00D85C6D">
      <w:pPr>
        <w:jc w:val="center"/>
        <w:rPr>
          <w:b/>
          <w:bCs/>
        </w:rPr>
      </w:pPr>
    </w:p>
    <w:p w14:paraId="6EE2A532" w14:textId="2D3DCA5E" w:rsidR="00D85C6D" w:rsidRDefault="00D85C6D">
      <w:pPr>
        <w:jc w:val="center"/>
        <w:rPr>
          <w:b/>
          <w:bCs/>
        </w:rPr>
      </w:pPr>
    </w:p>
    <w:p w14:paraId="36893D29" w14:textId="0A9C003E" w:rsidR="00560D5C" w:rsidRDefault="00560D5C">
      <w:pPr>
        <w:jc w:val="center"/>
        <w:rPr>
          <w:b/>
          <w:bCs/>
        </w:rPr>
      </w:pPr>
    </w:p>
    <w:p w14:paraId="1DC1EF04" w14:textId="77777777" w:rsidR="00560D5C" w:rsidRDefault="00560D5C">
      <w:pPr>
        <w:jc w:val="center"/>
        <w:rPr>
          <w:b/>
          <w:bCs/>
        </w:rPr>
      </w:pPr>
    </w:p>
    <w:p w14:paraId="07E86BC6" w14:textId="77777777" w:rsidR="00D85C6D" w:rsidRDefault="00D85C6D">
      <w:pPr>
        <w:jc w:val="center"/>
        <w:rPr>
          <w:b/>
          <w:bCs/>
        </w:rPr>
      </w:pPr>
    </w:p>
    <w:p w14:paraId="7A7B4119" w14:textId="77777777" w:rsidR="00D85C6D" w:rsidRDefault="00D85C6D">
      <w:pPr>
        <w:jc w:val="center"/>
        <w:rPr>
          <w:b/>
          <w:bCs/>
        </w:rPr>
      </w:pPr>
    </w:p>
    <w:p w14:paraId="657D68CC" w14:textId="77777777" w:rsidR="00D85C6D" w:rsidRDefault="00D85C6D">
      <w:pPr>
        <w:jc w:val="center"/>
        <w:rPr>
          <w:b/>
          <w:bCs/>
        </w:rPr>
      </w:pPr>
    </w:p>
    <w:p w14:paraId="172A38BF" w14:textId="77777777" w:rsidR="00D85C6D" w:rsidRDefault="00D85C6D">
      <w:pPr>
        <w:jc w:val="center"/>
        <w:rPr>
          <w:b/>
          <w:bCs/>
        </w:rPr>
      </w:pPr>
    </w:p>
    <w:p w14:paraId="49CFBAAC" w14:textId="77777777" w:rsidR="00D85C6D" w:rsidRDefault="00D85C6D">
      <w:pPr>
        <w:jc w:val="center"/>
        <w:rPr>
          <w:b/>
          <w:bCs/>
        </w:rPr>
      </w:pPr>
    </w:p>
    <w:p w14:paraId="413936AB" w14:textId="77777777" w:rsidR="00D85C6D" w:rsidRDefault="00D85C6D" w:rsidP="00D85C6D">
      <w:pPr>
        <w:rPr>
          <w:b/>
          <w:bCs/>
        </w:rPr>
      </w:pPr>
    </w:p>
    <w:p w14:paraId="4AF32453" w14:textId="77777777" w:rsidR="00D85C6D" w:rsidRDefault="00D85C6D" w:rsidP="00D85C6D">
      <w:pPr>
        <w:rPr>
          <w:b/>
          <w:bCs/>
        </w:rPr>
      </w:pPr>
    </w:p>
    <w:p w14:paraId="6CC554B3" w14:textId="77777777" w:rsidR="00D85C6D" w:rsidRDefault="00D85C6D" w:rsidP="00D85C6D">
      <w:pPr>
        <w:ind w:left="2832" w:firstLine="708"/>
      </w:pPr>
      <w:r w:rsidRPr="008271BD">
        <w:rPr>
          <w:b/>
          <w:bCs/>
        </w:rPr>
        <w:t xml:space="preserve">     </w:t>
      </w:r>
      <w:r>
        <w:t>город Ташкент</w:t>
      </w:r>
    </w:p>
    <w:p w14:paraId="694F3AFB" w14:textId="77777777" w:rsidR="00D85C6D" w:rsidRDefault="00D85C6D" w:rsidP="00D85C6D">
      <w:pPr>
        <w:tabs>
          <w:tab w:val="left" w:pos="1260"/>
        </w:tabs>
        <w:ind w:firstLine="708"/>
        <w:jc w:val="center"/>
      </w:pPr>
    </w:p>
    <w:p w14:paraId="1F969503" w14:textId="4BBBA29B" w:rsidR="00B72201" w:rsidRDefault="00D85C6D" w:rsidP="00D85C6D">
      <w:pPr>
        <w:ind w:left="3540" w:firstLine="708"/>
        <w:rPr>
          <w:b/>
          <w:bCs/>
        </w:rPr>
      </w:pPr>
      <w:r>
        <w:t>20</w:t>
      </w:r>
      <w:r w:rsidRPr="00D85C6D">
        <w:t>2</w:t>
      </w:r>
      <w:r w:rsidR="009445B9">
        <w:rPr>
          <w:lang w:val="en-US"/>
        </w:rPr>
        <w:t>5</w:t>
      </w:r>
      <w:r>
        <w:t xml:space="preserve"> год</w:t>
      </w:r>
    </w:p>
    <w:p w14:paraId="6EDF6828" w14:textId="77777777" w:rsidR="00B72201" w:rsidRDefault="00B72201">
      <w:pPr>
        <w:rPr>
          <w:b/>
          <w:bCs/>
        </w:rPr>
      </w:pPr>
    </w:p>
    <w:p w14:paraId="0BABBF18" w14:textId="77777777" w:rsidR="00B72201" w:rsidRDefault="00B72201">
      <w:pPr>
        <w:rPr>
          <w:b/>
          <w:bCs/>
        </w:rPr>
      </w:pPr>
    </w:p>
    <w:p w14:paraId="56CEB93C" w14:textId="77777777" w:rsidR="00B72201" w:rsidRDefault="00A73F0E" w:rsidP="00D85C6D">
      <w:pPr>
        <w:ind w:left="3540"/>
        <w:rPr>
          <w:b/>
          <w:bCs/>
        </w:rPr>
      </w:pPr>
      <w:r>
        <w:rPr>
          <w:b/>
          <w:bCs/>
        </w:rPr>
        <w:br w:type="page"/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4900087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3A51181" w14:textId="77777777" w:rsidR="00B72201" w:rsidRDefault="00B72201">
          <w:pPr>
            <w:pStyle w:val="aff7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  <w:p w14:paraId="39DC5303" w14:textId="796E78AD" w:rsidR="00DA4C54" w:rsidRDefault="00A73F0E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01577156" w:history="1">
            <w:r w:rsidR="00DA4C54" w:rsidRPr="00F45C4A">
              <w:rPr>
                <w:rStyle w:val="afb"/>
                <w:noProof/>
              </w:rPr>
              <w:t>1.</w:t>
            </w:r>
            <w:r w:rsidR="00DA4C54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DA4C54" w:rsidRPr="00F45C4A">
              <w:rPr>
                <w:rStyle w:val="afb"/>
                <w:noProof/>
              </w:rPr>
              <w:t>Введение</w:t>
            </w:r>
            <w:r w:rsidR="00DA4C54">
              <w:rPr>
                <w:noProof/>
                <w:webHidden/>
              </w:rPr>
              <w:tab/>
            </w:r>
            <w:r w:rsidR="00DA4C54">
              <w:rPr>
                <w:noProof/>
                <w:webHidden/>
              </w:rPr>
              <w:fldChar w:fldCharType="begin"/>
            </w:r>
            <w:r w:rsidR="00DA4C54">
              <w:rPr>
                <w:noProof/>
                <w:webHidden/>
              </w:rPr>
              <w:instrText xml:space="preserve"> PAGEREF _Toc201577156 \h </w:instrText>
            </w:r>
            <w:r w:rsidR="00DA4C54">
              <w:rPr>
                <w:noProof/>
                <w:webHidden/>
              </w:rPr>
            </w:r>
            <w:r w:rsidR="00DA4C54">
              <w:rPr>
                <w:noProof/>
                <w:webHidden/>
              </w:rPr>
              <w:fldChar w:fldCharType="separate"/>
            </w:r>
            <w:r w:rsidR="00DA4C54">
              <w:rPr>
                <w:noProof/>
                <w:webHidden/>
              </w:rPr>
              <w:t>3</w:t>
            </w:r>
            <w:r w:rsidR="00DA4C54">
              <w:rPr>
                <w:noProof/>
                <w:webHidden/>
              </w:rPr>
              <w:fldChar w:fldCharType="end"/>
            </w:r>
          </w:hyperlink>
        </w:p>
        <w:p w14:paraId="54697F18" w14:textId="66D74BA9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57" w:history="1">
            <w:r w:rsidRPr="00F45C4A">
              <w:rPr>
                <w:rStyle w:val="afb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Описание товаров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3D8FDC" w14:textId="7E98BD12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58" w:history="1">
            <w:r w:rsidRPr="00F45C4A">
              <w:rPr>
                <w:rStyle w:val="afb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Цель приобретения товара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C4EA73" w14:textId="7E838D11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59" w:history="1">
            <w:r w:rsidRPr="00F45C4A">
              <w:rPr>
                <w:rStyle w:val="afb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Основание для реализации проекта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631D9B" w14:textId="7762F1FB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60" w:history="1">
            <w:r w:rsidRPr="00F45C4A">
              <w:rPr>
                <w:rStyle w:val="afb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Страхование товара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73CFBA" w14:textId="034DC0CA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61" w:history="1">
            <w:r w:rsidRPr="00F45C4A">
              <w:rPr>
                <w:rStyle w:val="afb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Требования к количеству оборудования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F4D555" w14:textId="21174197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62" w:history="1">
            <w:r w:rsidRPr="00F45C4A">
              <w:rPr>
                <w:rStyle w:val="afb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Технические требования к оборудованию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A8F1A7" w14:textId="5919F2C5" w:rsidR="00DA4C54" w:rsidRDefault="00DA4C54">
          <w:pPr>
            <w:pStyle w:val="26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63" w:history="1">
            <w:r w:rsidRPr="00F45C4A">
              <w:rPr>
                <w:rStyle w:val="afb"/>
                <w:noProof/>
              </w:rPr>
              <w:t>Общие требования.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04B49FF" w14:textId="250DA77B" w:rsidR="00DA4C54" w:rsidRDefault="00DA4C54">
          <w:pPr>
            <w:pStyle w:val="26"/>
            <w:tabs>
              <w:tab w:val="right" w:leader="dot" w:pos="9769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64" w:history="1">
            <w:r w:rsidRPr="00F45C4A">
              <w:rPr>
                <w:rStyle w:val="afb"/>
                <w:noProof/>
              </w:rPr>
              <w:t>Требования к аппаратной части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626332" w14:textId="36851453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65" w:history="1">
            <w:r w:rsidRPr="00F45C4A">
              <w:rPr>
                <w:rStyle w:val="afb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Требования к размерам, упаковке, отгрузки товаров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8471C5" w14:textId="329E5028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66" w:history="1">
            <w:r w:rsidRPr="00F45C4A">
              <w:rPr>
                <w:rStyle w:val="afb"/>
                <w:noProof/>
              </w:rPr>
              <w:t>9.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Требования к состоянию товара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40D7D6B" w14:textId="67C240E8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67" w:history="1">
            <w:r w:rsidRPr="00F45C4A">
              <w:rPr>
                <w:rStyle w:val="afb"/>
                <w:noProof/>
              </w:rPr>
              <w:t>10.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Требования к обслуживанию и эксплуатации товара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4912619" w14:textId="06FC47E3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68" w:history="1">
            <w:r w:rsidRPr="00F45C4A">
              <w:rPr>
                <w:rStyle w:val="afb"/>
                <w:noProof/>
              </w:rPr>
              <w:t>11.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Требования по количеству, периодичности, сроку и месту поставки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6F57B7" w14:textId="566128C9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69" w:history="1">
            <w:r w:rsidRPr="00F45C4A">
              <w:rPr>
                <w:rStyle w:val="afb"/>
                <w:noProof/>
              </w:rPr>
              <w:t>12.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Требования к монтажу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84B7AA" w14:textId="209898E1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70" w:history="1">
            <w:r w:rsidRPr="00F45C4A">
              <w:rPr>
                <w:rStyle w:val="afb"/>
                <w:noProof/>
              </w:rPr>
              <w:t>13.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Требования по обучению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86A05E" w14:textId="44F36254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71" w:history="1">
            <w:r w:rsidRPr="00F45C4A">
              <w:rPr>
                <w:rStyle w:val="afb"/>
                <w:noProof/>
              </w:rPr>
              <w:t>14.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Требования к документации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2C3050C" w14:textId="5C541A99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72" w:history="1">
            <w:r w:rsidRPr="00F45C4A">
              <w:rPr>
                <w:rStyle w:val="afb"/>
                <w:noProof/>
              </w:rPr>
              <w:t>15.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Требования по гарантийному обслуживанию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A58177" w14:textId="66BEB0D2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73" w:history="1">
            <w:r w:rsidRPr="00F45C4A">
              <w:rPr>
                <w:rStyle w:val="afb"/>
                <w:noProof/>
              </w:rPr>
              <w:t>16.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Требования к дате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E647F7B" w14:textId="4F3C3F1D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74" w:history="1">
            <w:r w:rsidRPr="00F45C4A">
              <w:rPr>
                <w:rStyle w:val="afb"/>
                <w:noProof/>
              </w:rPr>
              <w:t>21.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Дополнительные требования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07B75F0" w14:textId="18A23A6E" w:rsidR="00DA4C54" w:rsidRDefault="00DA4C54">
          <w:pPr>
            <w:pStyle w:val="11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201577175" w:history="1">
            <w:r w:rsidRPr="00F45C4A">
              <w:rPr>
                <w:rStyle w:val="afb"/>
                <w:noProof/>
              </w:rPr>
              <w:t>22.</w:t>
            </w:r>
            <w:r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Pr="00F45C4A">
              <w:rPr>
                <w:rStyle w:val="afb"/>
                <w:noProof/>
              </w:rPr>
              <w:t>Перечень сокращений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_Toc201577175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E6F4BD" w14:textId="4C1AC3F4" w:rsidR="00B72201" w:rsidRDefault="00A73F0E">
          <w:r>
            <w:rPr>
              <w:b/>
              <w:bCs/>
              <w:noProof/>
            </w:rPr>
            <w:fldChar w:fldCharType="end"/>
          </w:r>
        </w:p>
      </w:sdtContent>
    </w:sdt>
    <w:p w14:paraId="4947C3D6" w14:textId="77777777" w:rsidR="00B72201" w:rsidRDefault="00A73F0E">
      <w:pPr>
        <w:rPr>
          <w:b/>
          <w:bCs/>
        </w:rPr>
      </w:pPr>
      <w:r>
        <w:rPr>
          <w:b/>
          <w:bCs/>
        </w:rPr>
        <w:br w:type="page"/>
      </w:r>
    </w:p>
    <w:p w14:paraId="6130C607" w14:textId="77777777" w:rsidR="00B72201" w:rsidRDefault="00B72201">
      <w:pPr>
        <w:rPr>
          <w:b/>
          <w:bCs/>
        </w:rPr>
      </w:pPr>
    </w:p>
    <w:p w14:paraId="2729D9DB" w14:textId="77777777" w:rsidR="00B72201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bookmarkStart w:id="0" w:name="_Toc201577156"/>
      <w:r>
        <w:rPr>
          <w:rFonts w:ascii="Times New Roman" w:hAnsi="Times New Roman" w:cs="Times New Roman"/>
          <w:sz w:val="24"/>
          <w:szCs w:val="24"/>
        </w:rPr>
        <w:t>Введение</w:t>
      </w:r>
      <w:bookmarkEnd w:id="0"/>
    </w:p>
    <w:p w14:paraId="48AAD9D6" w14:textId="77777777" w:rsidR="00B72201" w:rsidRDefault="00A73F0E">
      <w:pPr>
        <w:tabs>
          <w:tab w:val="left" w:pos="1260"/>
        </w:tabs>
        <w:ind w:firstLine="567"/>
        <w:jc w:val="both"/>
      </w:pPr>
      <w:r>
        <w:t xml:space="preserve">Данное Техническое задание является общим и требует уточнения и детализации на этапе подготовки соглашения о поставке. </w:t>
      </w:r>
    </w:p>
    <w:p w14:paraId="5D73D051" w14:textId="15FF9084" w:rsidR="00B72201" w:rsidRPr="009609D3" w:rsidRDefault="00A73F0E">
      <w:pPr>
        <w:tabs>
          <w:tab w:val="left" w:pos="1260"/>
        </w:tabs>
        <w:ind w:firstLine="567"/>
        <w:jc w:val="both"/>
      </w:pPr>
      <w:r>
        <w:t>ООО «UMS» оставляет за собой право включать дополнения и изменения в технических требованиях</w:t>
      </w:r>
      <w:r w:rsidR="009609D3">
        <w:t>.</w:t>
      </w:r>
    </w:p>
    <w:p w14:paraId="3F0B8AA5" w14:textId="77777777" w:rsidR="00B72201" w:rsidRDefault="00A73F0E">
      <w:pPr>
        <w:tabs>
          <w:tab w:val="left" w:pos="1260"/>
        </w:tabs>
        <w:ind w:firstLine="567"/>
        <w:jc w:val="both"/>
      </w:pPr>
      <w:r>
        <w:t>Распространение данного запроса и принятие предложений не налагают юридических обязательств на ООО «UMS», и не ограничивают право вести переговоры в собственных интересах с любым из Участников.</w:t>
      </w:r>
    </w:p>
    <w:p w14:paraId="38D29FE7" w14:textId="77777777" w:rsidR="00B72201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bookmarkStart w:id="1" w:name="_Toc201577157"/>
      <w:r>
        <w:rPr>
          <w:rFonts w:ascii="Times New Roman" w:hAnsi="Times New Roman" w:cs="Times New Roman"/>
          <w:sz w:val="24"/>
          <w:szCs w:val="24"/>
        </w:rPr>
        <w:t>Описание товаров</w:t>
      </w:r>
      <w:bookmarkEnd w:id="1"/>
    </w:p>
    <w:p w14:paraId="436126D5" w14:textId="0CEFF933" w:rsidR="00B72201" w:rsidRDefault="00A73F0E">
      <w:pPr>
        <w:tabs>
          <w:tab w:val="left" w:pos="1260"/>
        </w:tabs>
        <w:ind w:firstLine="567"/>
        <w:jc w:val="both"/>
      </w:pPr>
      <w:r>
        <w:t>В рамках данного Технического задания Участнику предлагается предоставить коммерческое предложение на поставку</w:t>
      </w:r>
      <w:r w:rsidR="00C52E93">
        <w:t xml:space="preserve"> </w:t>
      </w:r>
      <w:proofErr w:type="spellStart"/>
      <w:r w:rsidR="00C52E93">
        <w:t>аппаратно</w:t>
      </w:r>
      <w:proofErr w:type="spellEnd"/>
      <w:r>
        <w:t xml:space="preserve"> комплекса </w:t>
      </w:r>
      <w:r w:rsidR="00A20446">
        <w:t>усилителей сигнала сотовой связи</w:t>
      </w:r>
      <w:r w:rsidR="00B26AD3" w:rsidRPr="00B26AD3">
        <w:t xml:space="preserve"> с </w:t>
      </w:r>
      <w:r w:rsidR="00B26AD3">
        <w:t>системой управления</w:t>
      </w:r>
      <w:r w:rsidR="00A20446">
        <w:t xml:space="preserve"> </w:t>
      </w:r>
      <w:r>
        <w:t>для обеспечения устойчивого уровня сигнала сотовой связи в местах, где уровень принимаемого сигнала от макро-базовых станций недостаточный, для оказания услуг сотовой связи.</w:t>
      </w:r>
    </w:p>
    <w:p w14:paraId="011B8D4E" w14:textId="77777777" w:rsidR="00B72201" w:rsidRDefault="00B72201">
      <w:pPr>
        <w:tabs>
          <w:tab w:val="left" w:pos="1260"/>
        </w:tabs>
        <w:ind w:firstLine="567"/>
        <w:jc w:val="both"/>
      </w:pPr>
    </w:p>
    <w:p w14:paraId="19089E3D" w14:textId="77777777" w:rsidR="00B72201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bookmarkStart w:id="2" w:name="_Toc201577158"/>
      <w:r>
        <w:rPr>
          <w:rFonts w:ascii="Times New Roman" w:hAnsi="Times New Roman" w:cs="Times New Roman"/>
          <w:sz w:val="24"/>
          <w:szCs w:val="24"/>
        </w:rPr>
        <w:t>Цель приобретения товара</w:t>
      </w:r>
      <w:bookmarkEnd w:id="2"/>
    </w:p>
    <w:p w14:paraId="17C7239D" w14:textId="77777777" w:rsidR="00B72201" w:rsidRDefault="00A73F0E">
      <w:pPr>
        <w:ind w:firstLine="708"/>
        <w:jc w:val="both"/>
      </w:pPr>
      <w:r>
        <w:t>Целью приобретения товаров, предусмотренных ТЗ, является выполнение стратегии отрасли по развитию мобильного интернета и увеличения спектра услуг передачи данных на территории всей Республики.</w:t>
      </w:r>
    </w:p>
    <w:p w14:paraId="4DADFBB3" w14:textId="69955D4C" w:rsidR="00B72201" w:rsidRDefault="00A73F0E">
      <w:pPr>
        <w:ind w:firstLine="708"/>
        <w:jc w:val="both"/>
      </w:pPr>
      <w:r>
        <w:t xml:space="preserve">Основной задачей настоящего проекта является обеспечение покрытия сети в закрытых помещениях, в местах с большой проходимостью абонентов, в целях увеличения возможности подключения абонентов к </w:t>
      </w:r>
      <w:r w:rsidR="00A20446">
        <w:t xml:space="preserve">сети сотовой связи и </w:t>
      </w:r>
      <w:r>
        <w:t>глобальной сети Интернет.</w:t>
      </w:r>
    </w:p>
    <w:p w14:paraId="269DEEAD" w14:textId="77777777" w:rsidR="00B72201" w:rsidRDefault="00A73F0E">
      <w:pPr>
        <w:ind w:firstLine="708"/>
        <w:jc w:val="both"/>
      </w:pPr>
      <w:r>
        <w:t>Таким образом, проект реализуется для достижения следующих целей:</w:t>
      </w:r>
    </w:p>
    <w:p w14:paraId="13DA24DD" w14:textId="77777777" w:rsidR="00B72201" w:rsidRDefault="00A73F0E">
      <w:pPr>
        <w:ind w:firstLine="708"/>
        <w:jc w:val="both"/>
      </w:pPr>
      <w:r>
        <w:t>- создание благоприятных условий для развития цифровой экономики, дальнейшего совершенствования системы государственного управления;</w:t>
      </w:r>
    </w:p>
    <w:p w14:paraId="32C4E6BC" w14:textId="45845245" w:rsidR="00B72201" w:rsidRDefault="00A73F0E">
      <w:pPr>
        <w:ind w:firstLine="708"/>
        <w:jc w:val="both"/>
      </w:pPr>
      <w:r>
        <w:t xml:space="preserve">- увеличение </w:t>
      </w:r>
      <w:r w:rsidR="00A20446">
        <w:t xml:space="preserve">покрытия </w:t>
      </w:r>
      <w:r>
        <w:t xml:space="preserve">сети </w:t>
      </w:r>
      <w:r w:rsidR="00A20446">
        <w:t xml:space="preserve">в местах, где плохо проникает сигнал сети </w:t>
      </w:r>
      <w:r>
        <w:t xml:space="preserve">в </w:t>
      </w:r>
      <w:r w:rsidR="00C727BE">
        <w:t xml:space="preserve">помещениях. </w:t>
      </w:r>
    </w:p>
    <w:p w14:paraId="46D499D5" w14:textId="77777777" w:rsidR="00B72201" w:rsidRDefault="00B72201">
      <w:pPr>
        <w:ind w:firstLine="708"/>
        <w:jc w:val="both"/>
      </w:pPr>
    </w:p>
    <w:p w14:paraId="651E4A8E" w14:textId="77777777" w:rsidR="00B72201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bookmarkStart w:id="3" w:name="_Toc201577159"/>
      <w:r>
        <w:rPr>
          <w:rFonts w:ascii="Times New Roman" w:hAnsi="Times New Roman" w:cs="Times New Roman"/>
          <w:sz w:val="24"/>
          <w:szCs w:val="24"/>
        </w:rPr>
        <w:t>Основание для реализации проекта</w:t>
      </w:r>
      <w:bookmarkEnd w:id="3"/>
    </w:p>
    <w:p w14:paraId="039047B3" w14:textId="77777777" w:rsidR="00B72201" w:rsidRDefault="00A73F0E">
      <w:pPr>
        <w:tabs>
          <w:tab w:val="left" w:pos="1260"/>
        </w:tabs>
      </w:pPr>
      <w:r>
        <w:t>Основанием для реализации проекта являются:</w:t>
      </w:r>
    </w:p>
    <w:p w14:paraId="511B4451" w14:textId="77777777" w:rsidR="00B72201" w:rsidRDefault="00A73F0E">
      <w:pPr>
        <w:tabs>
          <w:tab w:val="left" w:pos="1260"/>
        </w:tabs>
      </w:pPr>
      <w:r>
        <w:t>- Постановление Президента Республики Узбекистан от 21.11.2018г. № ПП-4022 «О мерах по дальнейшей модернизации цифровой инфраструктуры в целях развития цифровой экономики»</w:t>
      </w:r>
    </w:p>
    <w:p w14:paraId="1E18AA4D" w14:textId="255D26C9" w:rsidR="00B72201" w:rsidRDefault="00A73F0E" w:rsidP="006C6615">
      <w:pPr>
        <w:tabs>
          <w:tab w:val="left" w:pos="1260"/>
        </w:tabs>
        <w:jc w:val="both"/>
      </w:pPr>
      <w:r>
        <w:t xml:space="preserve">- Реализация данного проекта позволит увеличить площадь уверенного приёма сигнала сети, увеличить охват </w:t>
      </w:r>
      <w:r w:rsidR="006972FB">
        <w:t>внутри здания</w:t>
      </w:r>
      <w:r>
        <w:t xml:space="preserve"> и объектов </w:t>
      </w:r>
      <w:r w:rsidR="006972FB">
        <w:t xml:space="preserve">сигналом </w:t>
      </w:r>
      <w:r>
        <w:t>сотовой связью в местах, где экономически нецелесообразно строить новую макро-базовую станцию.</w:t>
      </w:r>
    </w:p>
    <w:p w14:paraId="3349FB67" w14:textId="77777777" w:rsidR="00B72201" w:rsidRDefault="00B72201">
      <w:pPr>
        <w:tabs>
          <w:tab w:val="left" w:pos="1260"/>
        </w:tabs>
      </w:pPr>
    </w:p>
    <w:p w14:paraId="383E776F" w14:textId="77777777" w:rsidR="00B72201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bookmarkStart w:id="4" w:name="_Toc201577160"/>
      <w:r>
        <w:rPr>
          <w:rFonts w:ascii="Times New Roman" w:hAnsi="Times New Roman" w:cs="Times New Roman"/>
          <w:sz w:val="24"/>
          <w:szCs w:val="24"/>
        </w:rPr>
        <w:t>Страхование товара</w:t>
      </w:r>
      <w:bookmarkEnd w:id="4"/>
    </w:p>
    <w:p w14:paraId="63E125E5" w14:textId="3BA4D31E" w:rsidR="00B72201" w:rsidRPr="00C42D88" w:rsidRDefault="00C42D88" w:rsidP="006B5CD0">
      <w:pPr>
        <w:tabs>
          <w:tab w:val="left" w:pos="1260"/>
        </w:tabs>
        <w:jc w:val="both"/>
      </w:pPr>
      <w:r>
        <w:t xml:space="preserve">Требования к страхованию товара не выставляются. </w:t>
      </w:r>
    </w:p>
    <w:p w14:paraId="4F77B2A8" w14:textId="77777777" w:rsidR="00B72201" w:rsidRDefault="00B72201">
      <w:pPr>
        <w:tabs>
          <w:tab w:val="left" w:pos="1260"/>
        </w:tabs>
      </w:pPr>
    </w:p>
    <w:p w14:paraId="3E0DC986" w14:textId="77777777" w:rsidR="00B72201" w:rsidRDefault="00A73F0E">
      <w:pPr>
        <w:pStyle w:val="1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bookmarkStart w:id="5" w:name="_Toc201577161"/>
      <w:r>
        <w:rPr>
          <w:rFonts w:ascii="Times New Roman" w:hAnsi="Times New Roman" w:cs="Times New Roman"/>
          <w:sz w:val="24"/>
          <w:szCs w:val="24"/>
        </w:rPr>
        <w:t>Требования к количеству оборудования</w:t>
      </w:r>
      <w:bookmarkEnd w:id="5"/>
    </w:p>
    <w:p w14:paraId="340824FE" w14:textId="77777777" w:rsidR="00B72201" w:rsidRDefault="00A73F0E">
      <w:pPr>
        <w:ind w:firstLine="567"/>
        <w:jc w:val="both"/>
      </w:pPr>
      <w:r>
        <w:t xml:space="preserve">В рамках подаваемого коммерческого предложения </w:t>
      </w:r>
      <w:r w:rsidR="00E565AB">
        <w:t>Участник</w:t>
      </w:r>
      <w:r>
        <w:t>ом должно быть предложено оборудование в объеме не меньше, чем указано в данном разделе и в разделе технических требований к оборудованию.</w:t>
      </w:r>
    </w:p>
    <w:p w14:paraId="43C03628" w14:textId="78C5603E" w:rsidR="008D51DF" w:rsidRDefault="008D51DF">
      <w:pPr>
        <w:ind w:firstLine="567"/>
        <w:jc w:val="both"/>
      </w:pPr>
    </w:p>
    <w:p w14:paraId="470A1CB7" w14:textId="7ADF3BB1" w:rsidR="00560D5C" w:rsidRDefault="00560D5C">
      <w:pPr>
        <w:ind w:firstLine="567"/>
        <w:jc w:val="both"/>
      </w:pPr>
    </w:p>
    <w:p w14:paraId="6101F786" w14:textId="5B9E105E" w:rsidR="00560D5C" w:rsidRDefault="00560D5C">
      <w:pPr>
        <w:ind w:firstLine="567"/>
        <w:jc w:val="both"/>
      </w:pPr>
    </w:p>
    <w:p w14:paraId="59E6C3E2" w14:textId="406593AC" w:rsidR="00560D5C" w:rsidRDefault="00560D5C">
      <w:pPr>
        <w:ind w:firstLine="567"/>
        <w:jc w:val="both"/>
      </w:pPr>
    </w:p>
    <w:p w14:paraId="13DF0F92" w14:textId="77777777" w:rsidR="00560D5C" w:rsidRDefault="00560D5C">
      <w:pPr>
        <w:ind w:firstLine="567"/>
        <w:jc w:val="both"/>
      </w:pPr>
    </w:p>
    <w:p w14:paraId="3FEA73AC" w14:textId="0683985E" w:rsidR="00B72201" w:rsidRDefault="00A73F0E" w:rsidP="000C779A">
      <w:pPr>
        <w:ind w:firstLine="567"/>
        <w:jc w:val="center"/>
      </w:pPr>
      <w:r w:rsidRPr="006F115C">
        <w:lastRenderedPageBreak/>
        <w:t>Таблиц</w:t>
      </w:r>
      <w:r w:rsidR="006F115C" w:rsidRPr="006F115C">
        <w:t>а 1. Основной объем аппаратн</w:t>
      </w:r>
      <w:r w:rsidR="00C52E93" w:rsidRPr="006F115C">
        <w:t>ого комплекса</w:t>
      </w:r>
      <w:r w:rsidRPr="006F115C">
        <w:t>:</w:t>
      </w:r>
    </w:p>
    <w:p w14:paraId="206470D7" w14:textId="77777777" w:rsidR="00D746AF" w:rsidRDefault="00D746AF">
      <w:pPr>
        <w:ind w:firstLine="567"/>
        <w:jc w:val="right"/>
      </w:pPr>
    </w:p>
    <w:tbl>
      <w:tblPr>
        <w:tblStyle w:val="a5"/>
        <w:tblW w:w="4465" w:type="dxa"/>
        <w:jc w:val="center"/>
        <w:tblLayout w:type="fixed"/>
        <w:tblLook w:val="04A0" w:firstRow="1" w:lastRow="0" w:firstColumn="1" w:lastColumn="0" w:noHBand="0" w:noVBand="1"/>
      </w:tblPr>
      <w:tblGrid>
        <w:gridCol w:w="2198"/>
        <w:gridCol w:w="1417"/>
        <w:gridCol w:w="850"/>
      </w:tblGrid>
      <w:tr w:rsidR="000C779A" w14:paraId="1D89E653" w14:textId="77777777" w:rsidTr="000C779A">
        <w:trPr>
          <w:trHeight w:val="186"/>
          <w:jc w:val="center"/>
        </w:trPr>
        <w:tc>
          <w:tcPr>
            <w:tcW w:w="2198" w:type="dxa"/>
            <w:hideMark/>
          </w:tcPr>
          <w:p w14:paraId="4849BC66" w14:textId="77777777" w:rsidR="000C779A" w:rsidRDefault="000C779A">
            <w:pPr>
              <w:jc w:val="center"/>
              <w:rPr>
                <w:b/>
                <w:bCs/>
                <w:i/>
                <w:iCs/>
                <w:u w:val="single"/>
              </w:rPr>
            </w:pPr>
          </w:p>
        </w:tc>
        <w:tc>
          <w:tcPr>
            <w:tcW w:w="1417" w:type="dxa"/>
            <w:hideMark/>
          </w:tcPr>
          <w:p w14:paraId="4FCD7C28" w14:textId="77777777" w:rsidR="000C779A" w:rsidRPr="000C779A" w:rsidRDefault="000C779A" w:rsidP="000C779A">
            <w:pPr>
              <w:jc w:val="center"/>
              <w:rPr>
                <w:u w:val="single"/>
                <w:lang w:val="en-US"/>
              </w:rPr>
            </w:pPr>
            <w:r>
              <w:rPr>
                <w:u w:val="single"/>
              </w:rPr>
              <w:t xml:space="preserve">Модель </w:t>
            </w:r>
            <w:r>
              <w:rPr>
                <w:u w:val="single"/>
                <w:lang w:val="en-US"/>
              </w:rPr>
              <w:t>1</w:t>
            </w:r>
          </w:p>
        </w:tc>
        <w:tc>
          <w:tcPr>
            <w:tcW w:w="850" w:type="dxa"/>
            <w:vMerge w:val="restart"/>
            <w:noWrap/>
            <w:hideMark/>
          </w:tcPr>
          <w:p w14:paraId="1920E1FA" w14:textId="77777777" w:rsidR="000C779A" w:rsidRDefault="000C779A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Итого</w:t>
            </w:r>
          </w:p>
        </w:tc>
      </w:tr>
      <w:tr w:rsidR="000C779A" w:rsidRPr="009445B9" w14:paraId="134EC7F3" w14:textId="77777777" w:rsidTr="000C779A">
        <w:trPr>
          <w:trHeight w:val="765"/>
          <w:jc w:val="center"/>
        </w:trPr>
        <w:tc>
          <w:tcPr>
            <w:tcW w:w="2198" w:type="dxa"/>
            <w:vMerge w:val="restart"/>
            <w:hideMark/>
          </w:tcPr>
          <w:p w14:paraId="4E55C1F6" w14:textId="77777777" w:rsidR="000C779A" w:rsidRDefault="000C779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Тип оборудования</w:t>
            </w:r>
          </w:p>
        </w:tc>
        <w:tc>
          <w:tcPr>
            <w:tcW w:w="1417" w:type="dxa"/>
            <w:vMerge w:val="restart"/>
            <w:hideMark/>
          </w:tcPr>
          <w:p w14:paraId="4AFEE2F7" w14:textId="6B9FAF19" w:rsidR="000C779A" w:rsidRPr="006972FB" w:rsidRDefault="006972FB" w:rsidP="006C6615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Indoor repeater UMTS</w:t>
            </w:r>
            <w:r w:rsidR="00C52E93">
              <w:rPr>
                <w:b/>
                <w:bCs/>
                <w:lang w:val="en-US"/>
              </w:rPr>
              <w:t>-LTE</w:t>
            </w:r>
            <w:r>
              <w:rPr>
                <w:b/>
                <w:bCs/>
                <w:lang w:val="en-US"/>
              </w:rPr>
              <w:t>2100/</w:t>
            </w:r>
            <w:r w:rsidR="00C52E93">
              <w:rPr>
                <w:b/>
                <w:bCs/>
                <w:lang w:val="en-US"/>
              </w:rPr>
              <w:t xml:space="preserve"> </w:t>
            </w:r>
            <w:r>
              <w:rPr>
                <w:b/>
                <w:bCs/>
                <w:lang w:val="en-US"/>
              </w:rPr>
              <w:t>LTE1800</w:t>
            </w:r>
          </w:p>
        </w:tc>
        <w:tc>
          <w:tcPr>
            <w:tcW w:w="850" w:type="dxa"/>
            <w:vMerge/>
            <w:hideMark/>
          </w:tcPr>
          <w:p w14:paraId="2F560D73" w14:textId="77777777" w:rsidR="000C779A" w:rsidRPr="00F4447A" w:rsidRDefault="000C779A">
            <w:pPr>
              <w:ind w:firstLine="567"/>
              <w:jc w:val="center"/>
              <w:rPr>
                <w:lang w:val="en-US"/>
              </w:rPr>
            </w:pPr>
          </w:p>
        </w:tc>
      </w:tr>
      <w:tr w:rsidR="000C779A" w:rsidRPr="009445B9" w14:paraId="3DA1AFDA" w14:textId="77777777" w:rsidTr="000C779A">
        <w:trPr>
          <w:trHeight w:val="765"/>
          <w:jc w:val="center"/>
        </w:trPr>
        <w:tc>
          <w:tcPr>
            <w:tcW w:w="2198" w:type="dxa"/>
            <w:vMerge/>
            <w:hideMark/>
          </w:tcPr>
          <w:p w14:paraId="50598094" w14:textId="77777777" w:rsidR="000C779A" w:rsidRPr="00F4447A" w:rsidRDefault="000C779A">
            <w:pPr>
              <w:ind w:firstLine="567"/>
              <w:jc w:val="center"/>
              <w:rPr>
                <w:b/>
                <w:bCs/>
                <w:i/>
                <w:iCs/>
                <w:lang w:val="en-US"/>
              </w:rPr>
            </w:pPr>
          </w:p>
        </w:tc>
        <w:tc>
          <w:tcPr>
            <w:tcW w:w="1417" w:type="dxa"/>
            <w:vMerge/>
            <w:hideMark/>
          </w:tcPr>
          <w:p w14:paraId="14A69CAA" w14:textId="77777777" w:rsidR="000C779A" w:rsidRPr="00F4447A" w:rsidRDefault="000C779A">
            <w:pPr>
              <w:ind w:firstLine="567"/>
              <w:jc w:val="center"/>
              <w:rPr>
                <w:b/>
                <w:bCs/>
                <w:lang w:val="en-US"/>
              </w:rPr>
            </w:pPr>
          </w:p>
        </w:tc>
        <w:tc>
          <w:tcPr>
            <w:tcW w:w="850" w:type="dxa"/>
            <w:vMerge/>
            <w:hideMark/>
          </w:tcPr>
          <w:p w14:paraId="56D4D2A4" w14:textId="77777777" w:rsidR="000C779A" w:rsidRPr="00F4447A" w:rsidRDefault="000C779A">
            <w:pPr>
              <w:ind w:firstLine="567"/>
              <w:jc w:val="center"/>
              <w:rPr>
                <w:lang w:val="en-US"/>
              </w:rPr>
            </w:pPr>
          </w:p>
        </w:tc>
      </w:tr>
      <w:tr w:rsidR="000C779A" w14:paraId="0F9221CA" w14:textId="77777777" w:rsidTr="000C779A">
        <w:trPr>
          <w:trHeight w:val="186"/>
          <w:jc w:val="center"/>
        </w:trPr>
        <w:tc>
          <w:tcPr>
            <w:tcW w:w="2198" w:type="dxa"/>
            <w:hideMark/>
          </w:tcPr>
          <w:p w14:paraId="7EE4029A" w14:textId="77777777" w:rsidR="000C779A" w:rsidRDefault="000C779A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количество,</w:t>
            </w:r>
            <w:r w:rsidR="00393F59">
              <w:rPr>
                <w:b/>
                <w:bCs/>
                <w:i/>
                <w:i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i/>
                <w:iCs/>
              </w:rPr>
              <w:t>шт</w:t>
            </w:r>
            <w:proofErr w:type="spellEnd"/>
          </w:p>
        </w:tc>
        <w:tc>
          <w:tcPr>
            <w:tcW w:w="1417" w:type="dxa"/>
            <w:hideMark/>
          </w:tcPr>
          <w:p w14:paraId="0C44C7EF" w14:textId="2DE21248" w:rsidR="000C779A" w:rsidRPr="00AC3B8D" w:rsidRDefault="009445B9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50</w:t>
            </w:r>
          </w:p>
        </w:tc>
        <w:tc>
          <w:tcPr>
            <w:tcW w:w="850" w:type="dxa"/>
            <w:hideMark/>
          </w:tcPr>
          <w:p w14:paraId="45B6C436" w14:textId="284D0551" w:rsidR="000C779A" w:rsidRPr="00AC3B8D" w:rsidRDefault="009445B9" w:rsidP="004E5B94">
            <w:pPr>
              <w:jc w:val="center"/>
              <w:rPr>
                <w:iCs/>
              </w:rPr>
            </w:pPr>
            <w:r>
              <w:rPr>
                <w:iCs/>
                <w:lang w:val="en-US"/>
              </w:rPr>
              <w:t>50</w:t>
            </w:r>
          </w:p>
        </w:tc>
      </w:tr>
    </w:tbl>
    <w:p w14:paraId="7426F183" w14:textId="77777777" w:rsidR="00B72201" w:rsidRDefault="00B72201">
      <w:pPr>
        <w:ind w:firstLine="567"/>
        <w:jc w:val="both"/>
        <w:rPr>
          <w:u w:val="single"/>
        </w:rPr>
      </w:pPr>
    </w:p>
    <w:p w14:paraId="2A738F2E" w14:textId="77777777" w:rsidR="00B72201" w:rsidRDefault="00B72201">
      <w:pPr>
        <w:ind w:firstLine="567"/>
        <w:jc w:val="both"/>
        <w:rPr>
          <w:u w:val="single"/>
        </w:rPr>
      </w:pPr>
    </w:p>
    <w:p w14:paraId="3177D1F2" w14:textId="77777777" w:rsidR="00B72201" w:rsidRDefault="00A73F0E">
      <w:pPr>
        <w:pStyle w:val="1"/>
        <w:numPr>
          <w:ilvl w:val="0"/>
          <w:numId w:val="34"/>
        </w:numPr>
        <w:ind w:left="709" w:hanging="425"/>
        <w:rPr>
          <w:rFonts w:ascii="Times New Roman" w:hAnsi="Times New Roman" w:cs="Times New Roman"/>
          <w:sz w:val="24"/>
          <w:szCs w:val="24"/>
        </w:rPr>
      </w:pPr>
      <w:bookmarkStart w:id="6" w:name="_Toc201577162"/>
      <w:r>
        <w:rPr>
          <w:rFonts w:ascii="Times New Roman" w:hAnsi="Times New Roman" w:cs="Times New Roman"/>
          <w:sz w:val="24"/>
          <w:szCs w:val="24"/>
        </w:rPr>
        <w:t>Технические требования к оборудованию</w:t>
      </w:r>
      <w:bookmarkEnd w:id="6"/>
    </w:p>
    <w:p w14:paraId="5CBDF9E5" w14:textId="77777777" w:rsidR="00B72201" w:rsidRDefault="00A73F0E">
      <w:pPr>
        <w:pStyle w:val="21"/>
        <w:ind w:left="708"/>
        <w:rPr>
          <w:rFonts w:ascii="Times New Roman" w:hAnsi="Times New Roman" w:cs="Times New Roman"/>
        </w:rPr>
      </w:pPr>
      <w:bookmarkStart w:id="7" w:name="_Toc201577163"/>
      <w:r>
        <w:rPr>
          <w:rFonts w:ascii="Times New Roman" w:hAnsi="Times New Roman" w:cs="Times New Roman"/>
        </w:rPr>
        <w:t>Общие требования.</w:t>
      </w:r>
      <w:bookmarkEnd w:id="7"/>
    </w:p>
    <w:p w14:paraId="7F289CE1" w14:textId="77777777" w:rsidR="00B72201" w:rsidRPr="008166E7" w:rsidRDefault="00B72201">
      <w:pPr>
        <w:tabs>
          <w:tab w:val="left" w:pos="1260"/>
        </w:tabs>
        <w:rPr>
          <w:b/>
        </w:rPr>
      </w:pPr>
    </w:p>
    <w:p w14:paraId="17E62729" w14:textId="77777777" w:rsidR="006A70D2" w:rsidRDefault="00A73F0E" w:rsidP="006A70D2">
      <w:pPr>
        <w:tabs>
          <w:tab w:val="left" w:pos="1260"/>
        </w:tabs>
        <w:ind w:firstLine="567"/>
        <w:jc w:val="both"/>
      </w:pPr>
      <w:r>
        <w:t xml:space="preserve">Все </w:t>
      </w:r>
      <w:r w:rsidR="00AC5E26">
        <w:t>приобретенные</w:t>
      </w:r>
      <w:r w:rsidR="00AC5E26" w:rsidRPr="0051501F">
        <w:t xml:space="preserve"> </w:t>
      </w:r>
      <w:r>
        <w:t xml:space="preserve">оборудование, комплектующие и лицензии </w:t>
      </w:r>
      <w:r w:rsidR="0051501F">
        <w:t xml:space="preserve">должны </w:t>
      </w:r>
      <w:r w:rsidR="00AC5E26">
        <w:t xml:space="preserve">функционировать </w:t>
      </w:r>
      <w:r w:rsidR="0051501F">
        <w:t>без вмешательства пользователей и без обслуживания.</w:t>
      </w:r>
      <w:r w:rsidR="005C3040">
        <w:t xml:space="preserve"> </w:t>
      </w:r>
      <w:r w:rsidR="00E565AB">
        <w:t>Участник</w:t>
      </w:r>
      <w:r>
        <w:t xml:space="preserve"> безоговорочно соглашается на все требования данного ТЗ.</w:t>
      </w:r>
    </w:p>
    <w:p w14:paraId="00184838" w14:textId="77777777" w:rsidR="006A70D2" w:rsidRDefault="00A73F0E" w:rsidP="006A70D2">
      <w:pPr>
        <w:tabs>
          <w:tab w:val="left" w:pos="1260"/>
        </w:tabs>
        <w:ind w:firstLine="567"/>
        <w:jc w:val="both"/>
      </w:pPr>
      <w:r>
        <w:rPr>
          <w:bCs/>
        </w:rPr>
        <w:t>Все несоответствия и расхождения в данном ТЗ трактуются в сторону Заказчика.</w:t>
      </w:r>
    </w:p>
    <w:p w14:paraId="3F14BFA4" w14:textId="0D5E921E" w:rsidR="00B72201" w:rsidRDefault="00A73F0E" w:rsidP="006A70D2">
      <w:pPr>
        <w:tabs>
          <w:tab w:val="left" w:pos="1260"/>
        </w:tabs>
        <w:ind w:firstLine="567"/>
        <w:jc w:val="both"/>
      </w:pPr>
      <w:r>
        <w:t>Поставляемое оборудование должно иметь технические характерис</w:t>
      </w:r>
      <w:r w:rsidR="00F76D0B">
        <w:t>тики, указанные в таблицах ниже.</w:t>
      </w:r>
    </w:p>
    <w:p w14:paraId="1A08D597" w14:textId="47DC9D9E" w:rsidR="00E57F53" w:rsidRDefault="00E57F53">
      <w:pPr>
        <w:ind w:firstLine="360"/>
      </w:pPr>
    </w:p>
    <w:p w14:paraId="569E28BE" w14:textId="20EDE777" w:rsidR="00560D5C" w:rsidRDefault="00560D5C">
      <w:pPr>
        <w:pStyle w:val="aff0"/>
        <w:framePr w:w="0" w:hRule="auto" w:hSpace="0" w:wrap="auto" w:hAnchor="text" w:xAlign="left" w:yAlign="inline"/>
        <w:ind w:left="0"/>
        <w:rPr>
          <w:rFonts w:ascii="Times New Roman" w:eastAsia="Times New Roman" w:hAnsi="Times New Roman" w:cs="Times New Roman"/>
          <w:b/>
        </w:rPr>
      </w:pPr>
    </w:p>
    <w:p w14:paraId="61D58011" w14:textId="77777777" w:rsidR="0075131F" w:rsidRDefault="0075131F">
      <w:pPr>
        <w:pStyle w:val="aff0"/>
        <w:framePr w:w="0" w:hRule="auto" w:hSpace="0" w:wrap="auto" w:hAnchor="text" w:xAlign="left" w:yAlign="inline"/>
        <w:ind w:left="0"/>
        <w:rPr>
          <w:rFonts w:ascii="Times New Roman" w:eastAsia="Times New Roman" w:hAnsi="Times New Roman" w:cs="Times New Roman"/>
          <w:b/>
        </w:rPr>
      </w:pPr>
    </w:p>
    <w:p w14:paraId="6AEF83AE" w14:textId="66DD71BD" w:rsidR="00B72201" w:rsidRPr="006B282B" w:rsidRDefault="00A73F0E">
      <w:pPr>
        <w:pStyle w:val="aff0"/>
        <w:framePr w:w="0" w:hRule="auto" w:hSpace="0" w:wrap="auto" w:hAnchor="text" w:xAlign="left" w:yAlign="inline"/>
        <w:ind w:left="0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Таблица 3. Технические характеристики </w:t>
      </w:r>
      <w:r w:rsidR="006B282B">
        <w:rPr>
          <w:rFonts w:ascii="Times New Roman" w:eastAsia="Times New Roman" w:hAnsi="Times New Roman" w:cs="Times New Roman"/>
          <w:b/>
        </w:rPr>
        <w:t xml:space="preserve">репитеров </w:t>
      </w:r>
      <w:r w:rsidR="006B282B">
        <w:rPr>
          <w:rFonts w:ascii="Times New Roman" w:eastAsia="Times New Roman" w:hAnsi="Times New Roman" w:cs="Times New Roman"/>
          <w:b/>
          <w:lang w:val="en-US"/>
        </w:rPr>
        <w:t>Band</w:t>
      </w:r>
      <w:r w:rsidR="006B282B" w:rsidRPr="006B282B">
        <w:rPr>
          <w:rFonts w:ascii="Times New Roman" w:eastAsia="Times New Roman" w:hAnsi="Times New Roman" w:cs="Times New Roman"/>
          <w:b/>
        </w:rPr>
        <w:t>1/</w:t>
      </w:r>
      <w:r w:rsidR="006B282B">
        <w:rPr>
          <w:rFonts w:ascii="Times New Roman" w:eastAsia="Times New Roman" w:hAnsi="Times New Roman" w:cs="Times New Roman"/>
          <w:b/>
          <w:lang w:val="en-US"/>
        </w:rPr>
        <w:t>B</w:t>
      </w:r>
      <w:proofErr w:type="spellStart"/>
      <w:r>
        <w:rPr>
          <w:rFonts w:ascii="Times New Roman" w:eastAsia="Times New Roman" w:hAnsi="Times New Roman" w:cs="Times New Roman"/>
          <w:b/>
        </w:rPr>
        <w:t>and</w:t>
      </w:r>
      <w:proofErr w:type="spellEnd"/>
      <w:r>
        <w:rPr>
          <w:rFonts w:ascii="Times New Roman" w:eastAsia="Times New Roman" w:hAnsi="Times New Roman" w:cs="Times New Roman"/>
          <w:b/>
        </w:rPr>
        <w:t xml:space="preserve"> 3</w:t>
      </w:r>
      <w:r w:rsidR="008166E7" w:rsidRPr="008166E7">
        <w:rPr>
          <w:rFonts w:ascii="Times New Roman" w:eastAsia="Times New Roman" w:hAnsi="Times New Roman" w:cs="Times New Roman"/>
          <w:b/>
        </w:rPr>
        <w:t xml:space="preserve"> </w:t>
      </w:r>
      <w:r w:rsidR="006B282B" w:rsidRPr="006B282B">
        <w:rPr>
          <w:rFonts w:ascii="Times New Roman" w:eastAsia="Times New Roman" w:hAnsi="Times New Roman" w:cs="Times New Roman"/>
          <w:b/>
        </w:rPr>
        <w:t>(</w:t>
      </w:r>
      <w:r w:rsidR="006B282B">
        <w:rPr>
          <w:rFonts w:ascii="Times New Roman" w:eastAsia="Times New Roman" w:hAnsi="Times New Roman" w:cs="Times New Roman"/>
          <w:b/>
          <w:lang w:val="en-US"/>
        </w:rPr>
        <w:t>UMTS</w:t>
      </w:r>
      <w:r w:rsidR="006B282B" w:rsidRPr="006B282B">
        <w:rPr>
          <w:rFonts w:ascii="Times New Roman" w:eastAsia="Times New Roman" w:hAnsi="Times New Roman" w:cs="Times New Roman"/>
          <w:b/>
        </w:rPr>
        <w:t xml:space="preserve"> / </w:t>
      </w:r>
      <w:r w:rsidR="006B282B">
        <w:rPr>
          <w:rFonts w:ascii="Times New Roman" w:eastAsia="Times New Roman" w:hAnsi="Times New Roman" w:cs="Times New Roman"/>
          <w:b/>
          <w:lang w:val="en-US"/>
        </w:rPr>
        <w:t>LTE</w:t>
      </w:r>
      <w:r w:rsidR="006B282B" w:rsidRPr="006B282B">
        <w:rPr>
          <w:rFonts w:ascii="Times New Roman" w:eastAsia="Times New Roman" w:hAnsi="Times New Roman" w:cs="Times New Roman"/>
          <w:b/>
        </w:rPr>
        <w:t>1800)</w:t>
      </w:r>
    </w:p>
    <w:p w14:paraId="60426F1C" w14:textId="77777777" w:rsidR="006B282B" w:rsidRDefault="006B282B">
      <w:pPr>
        <w:pStyle w:val="aff0"/>
        <w:framePr w:w="0" w:hRule="auto" w:hSpace="0" w:wrap="auto" w:hAnchor="text" w:xAlign="left" w:yAlign="inline"/>
        <w:ind w:left="0"/>
        <w:rPr>
          <w:rFonts w:ascii="Times New Roman" w:eastAsia="Times New Roman" w:hAnsi="Times New Roman" w:cs="Times New Roman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3604"/>
        <w:gridCol w:w="6057"/>
      </w:tblGrid>
      <w:tr w:rsidR="00B209C2" w:rsidRPr="001A73B5" w14:paraId="3CC72F22" w14:textId="77777777" w:rsidTr="003A6483">
        <w:tc>
          <w:tcPr>
            <w:tcW w:w="3604" w:type="dxa"/>
            <w:shd w:val="clear" w:color="auto" w:fill="auto"/>
            <w:vAlign w:val="center"/>
          </w:tcPr>
          <w:p w14:paraId="4C04DD37" w14:textId="77777777" w:rsidR="006B282B" w:rsidRPr="001A73B5" w:rsidRDefault="006B282B" w:rsidP="00C52E93">
            <w:pPr>
              <w:pStyle w:val="af8"/>
              <w:rPr>
                <w:rFonts w:ascii="Times New Roman" w:hAnsi="Times New Roman"/>
                <w:b/>
                <w:color w:val="000000" w:themeColor="text1"/>
              </w:rPr>
            </w:pPr>
            <w:r w:rsidRPr="001A73B5">
              <w:rPr>
                <w:rFonts w:ascii="Times New Roman" w:hAnsi="Times New Roman"/>
                <w:b/>
                <w:color w:val="000000" w:themeColor="text1"/>
              </w:rPr>
              <w:t>Наименование характеристики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71A75DD2" w14:textId="77777777" w:rsidR="006B282B" w:rsidRPr="001A73B5" w:rsidRDefault="006B282B" w:rsidP="00C52E93">
            <w:pPr>
              <w:pStyle w:val="af8"/>
              <w:rPr>
                <w:rFonts w:ascii="Times New Roman" w:hAnsi="Times New Roman"/>
                <w:b/>
                <w:color w:val="000000" w:themeColor="text1"/>
              </w:rPr>
            </w:pPr>
            <w:r w:rsidRPr="001A73B5">
              <w:rPr>
                <w:rFonts w:ascii="Times New Roman" w:hAnsi="Times New Roman"/>
                <w:b/>
                <w:color w:val="000000" w:themeColor="text1"/>
              </w:rPr>
              <w:t>Значение</w:t>
            </w:r>
          </w:p>
        </w:tc>
      </w:tr>
      <w:tr w:rsidR="00B209C2" w:rsidRPr="001A73B5" w14:paraId="489A052A" w14:textId="77777777" w:rsidTr="003A6483">
        <w:tc>
          <w:tcPr>
            <w:tcW w:w="3604" w:type="dxa"/>
            <w:shd w:val="clear" w:color="auto" w:fill="auto"/>
            <w:vAlign w:val="center"/>
          </w:tcPr>
          <w:p w14:paraId="40681048" w14:textId="77777777" w:rsidR="006B282B" w:rsidRPr="001A73B5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 w:rsidRPr="001A73B5">
              <w:rPr>
                <w:rFonts w:ascii="Times New Roman" w:hAnsi="Times New Roman"/>
                <w:color w:val="000000" w:themeColor="text1"/>
              </w:rPr>
              <w:t>Наименование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73456754" w14:textId="3066644D" w:rsidR="006B282B" w:rsidRPr="001A73B5" w:rsidRDefault="006B282B" w:rsidP="00484E65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20282E"/>
                <w:shd w:val="clear" w:color="auto" w:fill="FFFFFF"/>
              </w:rPr>
              <w:t xml:space="preserve">Усилитель </w:t>
            </w:r>
            <w:r w:rsidR="00DA4C54">
              <w:rPr>
                <w:rFonts w:ascii="Times New Roman" w:hAnsi="Times New Roman"/>
                <w:color w:val="20282E"/>
                <w:shd w:val="clear" w:color="auto" w:fill="FFFFFF"/>
              </w:rPr>
              <w:t xml:space="preserve">сигнала </w:t>
            </w:r>
            <w:r w:rsidR="00C52E93">
              <w:rPr>
                <w:rFonts w:ascii="Times New Roman" w:hAnsi="Times New Roman"/>
                <w:color w:val="20282E"/>
                <w:shd w:val="clear" w:color="auto" w:fill="FFFFFF"/>
                <w:lang w:val="en-US"/>
              </w:rPr>
              <w:t>UMTS</w:t>
            </w:r>
            <w:r w:rsidRPr="00A10B01">
              <w:rPr>
                <w:rFonts w:ascii="Times New Roman" w:hAnsi="Times New Roman"/>
                <w:color w:val="20282E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20282E"/>
                <w:shd w:val="clear" w:color="auto" w:fill="FFFFFF"/>
              </w:rPr>
              <w:t xml:space="preserve">и </w:t>
            </w:r>
            <w:r>
              <w:rPr>
                <w:rFonts w:ascii="Times New Roman" w:hAnsi="Times New Roman"/>
                <w:color w:val="20282E"/>
                <w:shd w:val="clear" w:color="auto" w:fill="FFFFFF"/>
                <w:lang w:val="en-US"/>
              </w:rPr>
              <w:t>LTE</w:t>
            </w:r>
            <w:r w:rsidRPr="006B282B">
              <w:rPr>
                <w:rFonts w:ascii="Times New Roman" w:hAnsi="Times New Roman"/>
                <w:color w:val="20282E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20282E"/>
                <w:shd w:val="clear" w:color="auto" w:fill="FFFFFF"/>
              </w:rPr>
              <w:t>сигнала</w:t>
            </w:r>
          </w:p>
        </w:tc>
      </w:tr>
      <w:tr w:rsidR="00B209C2" w:rsidRPr="009445B9" w14:paraId="4EFB7D3A" w14:textId="77777777" w:rsidTr="003A6483">
        <w:tc>
          <w:tcPr>
            <w:tcW w:w="3604" w:type="dxa"/>
            <w:shd w:val="clear" w:color="auto" w:fill="auto"/>
            <w:vAlign w:val="center"/>
          </w:tcPr>
          <w:p w14:paraId="57C4FBA4" w14:textId="77777777" w:rsidR="006B282B" w:rsidRPr="001A73B5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Рабочий диапазон частот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3AF6A52F" w14:textId="0A6E694D" w:rsidR="006B282B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UMTS 2100</w:t>
            </w:r>
            <w:r w:rsidRPr="001D4048">
              <w:rPr>
                <w:rFonts w:ascii="Times New Roman" w:hAnsi="Times New Roman"/>
                <w:color w:val="000000" w:themeColor="text1"/>
                <w:lang w:val="en-US"/>
              </w:rPr>
              <w:t>,</w:t>
            </w:r>
            <w:r w:rsidR="00C52E93">
              <w:rPr>
                <w:rFonts w:ascii="Times New Roman" w:hAnsi="Times New Roman"/>
                <w:color w:val="000000" w:themeColor="text1"/>
                <w:lang w:val="en-US"/>
              </w:rPr>
              <w:t xml:space="preserve"> LTE2100</w:t>
            </w:r>
            <w:r w:rsidRPr="001D4048">
              <w:rPr>
                <w:rFonts w:ascii="Times New Roman" w:hAnsi="Times New Roman"/>
                <w:color w:val="000000" w:themeColor="text1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Band 1</w:t>
            </w:r>
            <w:r w:rsidR="00E90B4B">
              <w:rPr>
                <w:rFonts w:ascii="Times New Roman" w:hAnsi="Times New Roman"/>
                <w:color w:val="000000" w:themeColor="text1"/>
                <w:lang w:val="en-US"/>
              </w:rPr>
              <w:t>, FDD</w:t>
            </w:r>
          </w:p>
          <w:p w14:paraId="232BD76A" w14:textId="77777777" w:rsidR="006B282B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1D4048">
              <w:rPr>
                <w:rFonts w:ascii="Times New Roman" w:hAnsi="Times New Roman"/>
                <w:color w:val="000000" w:themeColor="text1"/>
                <w:lang w:val="en-US"/>
              </w:rPr>
              <w:t>(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Uplink 1920-1980 MHz</w:t>
            </w:r>
            <w:r w:rsidRPr="002027E5">
              <w:rPr>
                <w:rFonts w:ascii="Times New Roman" w:hAnsi="Times New Roman"/>
                <w:color w:val="000000" w:themeColor="text1"/>
                <w:lang w:val="en-US"/>
              </w:rPr>
              <w:t>/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 Downlink 2110-2170 MHz), </w:t>
            </w:r>
          </w:p>
          <w:p w14:paraId="63F3C117" w14:textId="4F7784B7" w:rsidR="006B282B" w:rsidRPr="001D4048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LTE </w:t>
            </w:r>
            <w:r w:rsidRPr="006B282B">
              <w:rPr>
                <w:rFonts w:ascii="Times New Roman" w:hAnsi="Times New Roman"/>
                <w:color w:val="000000" w:themeColor="text1"/>
                <w:lang w:val="en-US"/>
              </w:rPr>
              <w:t xml:space="preserve">1800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Band 3</w:t>
            </w:r>
            <w:r w:rsidR="00E90B4B">
              <w:rPr>
                <w:rFonts w:ascii="Times New Roman" w:hAnsi="Times New Roman"/>
                <w:color w:val="000000" w:themeColor="text1"/>
                <w:lang w:val="en-US"/>
              </w:rPr>
              <w:t>, FDD</w:t>
            </w:r>
          </w:p>
          <w:p w14:paraId="1943896B" w14:textId="77777777" w:rsidR="006B282B" w:rsidRPr="00EF1E83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B282B">
              <w:rPr>
                <w:rFonts w:ascii="Times New Roman" w:hAnsi="Times New Roman"/>
                <w:color w:val="000000" w:themeColor="text1"/>
                <w:lang w:val="en-US"/>
              </w:rPr>
              <w:t>(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Uplink 1710-1785 MHz / Downlink 1805-1880 MHz)</w:t>
            </w:r>
          </w:p>
        </w:tc>
      </w:tr>
      <w:tr w:rsidR="008201A3" w:rsidRPr="006E1F7C" w14:paraId="1F158A06" w14:textId="77777777" w:rsidTr="003A6483">
        <w:tc>
          <w:tcPr>
            <w:tcW w:w="3604" w:type="dxa"/>
            <w:shd w:val="clear" w:color="auto" w:fill="auto"/>
            <w:vAlign w:val="center"/>
          </w:tcPr>
          <w:p w14:paraId="602C0187" w14:textId="622891D7" w:rsidR="008201A3" w:rsidRDefault="008201A3" w:rsidP="002766CD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Фиксирование на </w:t>
            </w:r>
            <w:r w:rsidR="002766CD">
              <w:rPr>
                <w:rFonts w:ascii="Times New Roman" w:hAnsi="Times New Roman"/>
                <w:color w:val="000000" w:themeColor="text1"/>
              </w:rPr>
              <w:t>каналах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401DD075" w14:textId="3AF8C0B9" w:rsidR="008201A3" w:rsidRDefault="006C6615" w:rsidP="00C52E9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Существующие</w:t>
            </w:r>
            <w:r w:rsidR="00C52E93">
              <w:rPr>
                <w:rFonts w:ascii="Times New Roman" w:hAnsi="Times New Roman"/>
                <w:color w:val="000000" w:themeColor="text1"/>
              </w:rPr>
              <w:t xml:space="preserve"> н</w:t>
            </w:r>
            <w:r w:rsidR="008201A3">
              <w:rPr>
                <w:rFonts w:ascii="Times New Roman" w:hAnsi="Times New Roman"/>
                <w:color w:val="000000" w:themeColor="text1"/>
              </w:rPr>
              <w:t>омера каналов</w:t>
            </w:r>
          </w:p>
          <w:p w14:paraId="45E4DF61" w14:textId="51E98134" w:rsidR="008201A3" w:rsidRPr="008201A3" w:rsidRDefault="008201A3" w:rsidP="00C52E9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UMTS</w:t>
            </w:r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UARFCN</w:t>
            </w:r>
          </w:p>
          <w:p w14:paraId="51E8FDFE" w14:textId="62F38C5B" w:rsidR="008201A3" w:rsidRDefault="00557A10" w:rsidP="001B02BF">
            <w:pPr>
              <w:pStyle w:val="af8"/>
              <w:numPr>
                <w:ilvl w:val="0"/>
                <w:numId w:val="42"/>
              </w:numPr>
              <w:rPr>
                <w:rFonts w:ascii="Times New Roman" w:hAnsi="Times New Roman"/>
                <w:color w:val="000000" w:themeColor="text1"/>
              </w:rPr>
            </w:pPr>
            <w:r w:rsidRPr="008201A3">
              <w:rPr>
                <w:rFonts w:ascii="Times New Roman" w:hAnsi="Times New Roman"/>
                <w:color w:val="000000" w:themeColor="text1"/>
                <w:lang w:val="en-US"/>
              </w:rPr>
              <w:t>D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L UMTS</w:t>
            </w:r>
            <w:r w:rsidR="008201A3" w:rsidRPr="008201A3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- </w:t>
            </w:r>
            <w:r w:rsidR="008201A3" w:rsidRPr="008201A3">
              <w:rPr>
                <w:rFonts w:ascii="Times New Roman" w:hAnsi="Times New Roman"/>
                <w:color w:val="000000" w:themeColor="text1"/>
              </w:rPr>
              <w:t>10762</w:t>
            </w:r>
          </w:p>
          <w:p w14:paraId="3B343A57" w14:textId="77777777" w:rsidR="008201A3" w:rsidRPr="008201A3" w:rsidRDefault="008201A3" w:rsidP="008201A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</w:p>
          <w:p w14:paraId="420C8819" w14:textId="665B8439" w:rsidR="008201A3" w:rsidRDefault="008201A3" w:rsidP="008201A3">
            <w:pPr>
              <w:pStyle w:val="af8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LTE</w:t>
            </w:r>
            <w:r w:rsidR="00270D53">
              <w:rPr>
                <w:rFonts w:ascii="Times New Roman" w:hAnsi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EUARFCN </w:t>
            </w:r>
          </w:p>
          <w:p w14:paraId="7A4F7C81" w14:textId="77777777" w:rsidR="00AC3BA9" w:rsidRPr="001B02BF" w:rsidRDefault="008201A3" w:rsidP="001B02BF">
            <w:pPr>
              <w:pStyle w:val="af8"/>
              <w:numPr>
                <w:ilvl w:val="0"/>
                <w:numId w:val="42"/>
              </w:num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D</w:t>
            </w:r>
            <w:r w:rsidR="00557A10">
              <w:rPr>
                <w:rFonts w:ascii="Times New Roman" w:hAnsi="Times New Roman"/>
                <w:color w:val="000000" w:themeColor="text1"/>
                <w:lang w:val="en-US"/>
              </w:rPr>
              <w:t>L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 xml:space="preserve"> 168</w:t>
            </w:r>
            <w:r w:rsidR="00557A10">
              <w:rPr>
                <w:rFonts w:ascii="Times New Roman" w:hAnsi="Times New Roman"/>
                <w:color w:val="000000" w:themeColor="text1"/>
                <w:lang w:val="en-US"/>
              </w:rPr>
              <w:t>8</w:t>
            </w:r>
          </w:p>
          <w:p w14:paraId="13437CC0" w14:textId="5264BB09" w:rsidR="001B02BF" w:rsidRPr="001B02BF" w:rsidRDefault="001B02BF" w:rsidP="001B02BF">
            <w:pPr>
              <w:pStyle w:val="af8"/>
              <w:numPr>
                <w:ilvl w:val="0"/>
                <w:numId w:val="42"/>
              </w:numPr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DL LTE2100 - 349</w:t>
            </w:r>
          </w:p>
        </w:tc>
      </w:tr>
      <w:tr w:rsidR="00B209C2" w:rsidRPr="001A73B5" w14:paraId="711A0F2F" w14:textId="77777777" w:rsidTr="003A6483">
        <w:tc>
          <w:tcPr>
            <w:tcW w:w="3604" w:type="dxa"/>
            <w:shd w:val="clear" w:color="auto" w:fill="auto"/>
            <w:vAlign w:val="center"/>
          </w:tcPr>
          <w:p w14:paraId="20FFEC1E" w14:textId="77777777" w:rsidR="006B282B" w:rsidRPr="001A73B5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Количество поддерживаемых канала (несущих)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423460FC" w14:textId="77777777" w:rsidR="00277D6D" w:rsidRDefault="00AC3BA9" w:rsidP="00AC3BA9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В каждой технологии </w:t>
            </w:r>
            <w:r w:rsidR="00277D6D">
              <w:rPr>
                <w:rFonts w:ascii="Times New Roman" w:hAnsi="Times New Roman"/>
                <w:color w:val="000000" w:themeColor="text1"/>
              </w:rPr>
              <w:t xml:space="preserve">минимум </w:t>
            </w:r>
            <w:r>
              <w:rPr>
                <w:rFonts w:ascii="Times New Roman" w:hAnsi="Times New Roman"/>
                <w:color w:val="000000" w:themeColor="text1"/>
              </w:rPr>
              <w:t xml:space="preserve">по 1 каналу связи </w:t>
            </w:r>
          </w:p>
          <w:p w14:paraId="151210C5" w14:textId="722982D0" w:rsidR="006B282B" w:rsidRPr="00AC3BA9" w:rsidRDefault="006C6615" w:rsidP="00F820D6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(</w:t>
            </w:r>
            <w:r w:rsidR="00AC3BA9">
              <w:rPr>
                <w:rFonts w:ascii="Times New Roman" w:hAnsi="Times New Roman"/>
                <w:color w:val="000000" w:themeColor="text1"/>
              </w:rPr>
              <w:t>1*</w:t>
            </w:r>
            <w:r w:rsidR="00AC3BA9">
              <w:rPr>
                <w:rFonts w:ascii="Times New Roman" w:hAnsi="Times New Roman"/>
                <w:color w:val="000000" w:themeColor="text1"/>
                <w:lang w:val="en-US"/>
              </w:rPr>
              <w:t>UMTS</w:t>
            </w:r>
            <w:r w:rsidR="00277D6D">
              <w:rPr>
                <w:rFonts w:ascii="Times New Roman" w:hAnsi="Times New Roman"/>
                <w:color w:val="000000" w:themeColor="text1"/>
              </w:rPr>
              <w:t>-</w:t>
            </w:r>
            <w:r w:rsidR="00AC3BA9" w:rsidRPr="00AC3BA9">
              <w:rPr>
                <w:rFonts w:ascii="Times New Roman" w:hAnsi="Times New Roman"/>
                <w:color w:val="000000" w:themeColor="text1"/>
              </w:rPr>
              <w:t xml:space="preserve"> 5</w:t>
            </w:r>
            <w:r w:rsidR="00AC3BA9">
              <w:rPr>
                <w:rFonts w:ascii="Times New Roman" w:hAnsi="Times New Roman"/>
                <w:color w:val="000000" w:themeColor="text1"/>
              </w:rPr>
              <w:t>МГц ,1*</w:t>
            </w:r>
            <w:r w:rsidR="00AC3BA9">
              <w:rPr>
                <w:rFonts w:ascii="Times New Roman" w:hAnsi="Times New Roman"/>
                <w:color w:val="000000" w:themeColor="text1"/>
                <w:lang w:val="en-US"/>
              </w:rPr>
              <w:t>LTE</w:t>
            </w:r>
            <w:r w:rsidR="00AC3BA9" w:rsidRPr="00AC3BA9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277D6D">
              <w:rPr>
                <w:rFonts w:ascii="Times New Roman" w:hAnsi="Times New Roman"/>
                <w:color w:val="000000" w:themeColor="text1"/>
              </w:rPr>
              <w:t>-</w:t>
            </w:r>
            <w:r w:rsidR="00F820D6">
              <w:rPr>
                <w:rFonts w:ascii="Times New Roman" w:hAnsi="Times New Roman"/>
                <w:color w:val="000000" w:themeColor="text1"/>
                <w:lang w:val="en-US"/>
              </w:rPr>
              <w:t>15</w:t>
            </w:r>
            <w:r w:rsidR="00AC3BA9">
              <w:rPr>
                <w:rFonts w:ascii="Times New Roman" w:hAnsi="Times New Roman"/>
                <w:color w:val="000000" w:themeColor="text1"/>
              </w:rPr>
              <w:t xml:space="preserve"> МГц )</w:t>
            </w:r>
          </w:p>
        </w:tc>
      </w:tr>
      <w:tr w:rsidR="00B209C2" w:rsidRPr="009445B9" w14:paraId="5F9B2FD4" w14:textId="77777777" w:rsidTr="003A6483">
        <w:tc>
          <w:tcPr>
            <w:tcW w:w="3604" w:type="dxa"/>
            <w:shd w:val="clear" w:color="auto" w:fill="auto"/>
            <w:vAlign w:val="center"/>
          </w:tcPr>
          <w:p w14:paraId="1C38A1DD" w14:textId="32088089" w:rsidR="00B209C2" w:rsidRPr="00E90B4B" w:rsidRDefault="00B209C2" w:rsidP="00C52E9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</w:rPr>
              <w:t>Количесвто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90B4B">
              <w:rPr>
                <w:rFonts w:ascii="Times New Roman" w:hAnsi="Times New Roman"/>
                <w:color w:val="000000" w:themeColor="text1"/>
              </w:rPr>
              <w:t xml:space="preserve">одновременно поддерживаемых </w:t>
            </w:r>
            <w:r w:rsidR="00E90B4B">
              <w:rPr>
                <w:rFonts w:ascii="Times New Roman" w:hAnsi="Times New Roman"/>
                <w:color w:val="000000" w:themeColor="text1"/>
                <w:lang w:val="en-US"/>
              </w:rPr>
              <w:t>User</w:t>
            </w:r>
            <w:r w:rsidR="00E90B4B" w:rsidRPr="00E90B4B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E90B4B">
              <w:rPr>
                <w:rFonts w:ascii="Times New Roman" w:hAnsi="Times New Roman"/>
                <w:color w:val="000000" w:themeColor="text1"/>
                <w:lang w:val="en-US"/>
              </w:rPr>
              <w:t>Equipment</w:t>
            </w:r>
            <w:r w:rsidR="00E90B4B" w:rsidRPr="00E90B4B">
              <w:rPr>
                <w:rFonts w:ascii="Times New Roman" w:hAnsi="Times New Roman"/>
                <w:color w:val="000000" w:themeColor="text1"/>
              </w:rPr>
              <w:t xml:space="preserve">  (</w:t>
            </w:r>
            <w:r w:rsidR="00E90B4B">
              <w:rPr>
                <w:rFonts w:ascii="Times New Roman" w:hAnsi="Times New Roman"/>
                <w:color w:val="000000" w:themeColor="text1"/>
                <w:lang w:val="en-US"/>
              </w:rPr>
              <w:t>UE</w:t>
            </w:r>
            <w:r w:rsidR="00E90B4B" w:rsidRPr="00E90B4B">
              <w:rPr>
                <w:rFonts w:ascii="Times New Roman" w:hAnsi="Times New Roman"/>
                <w:color w:val="000000" w:themeColor="text1"/>
              </w:rPr>
              <w:t>)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43A6586D" w14:textId="3BDEA076" w:rsidR="00B209C2" w:rsidRPr="001465BC" w:rsidRDefault="00E90B4B" w:rsidP="00D87CEF">
            <w:pPr>
              <w:pStyle w:val="af8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</w:rPr>
              <w:t>Не</w:t>
            </w:r>
            <w:r w:rsidRPr="00277D6D">
              <w:rPr>
                <w:rFonts w:ascii="Times New Roman" w:hAnsi="Times New Roman"/>
                <w:color w:val="000000" w:themeColor="text1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менее</w:t>
            </w:r>
            <w:r w:rsidRPr="00277D6D">
              <w:rPr>
                <w:rFonts w:ascii="Times New Roman" w:hAnsi="Times New Roman"/>
                <w:color w:val="000000" w:themeColor="text1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36 RRC connected UE</w:t>
            </w:r>
            <w:r w:rsidRPr="00277D6D">
              <w:rPr>
                <w:rFonts w:ascii="Times New Roman" w:hAnsi="Times New Roman"/>
                <w:color w:val="000000" w:themeColor="text1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на</w:t>
            </w:r>
            <w:r w:rsidRPr="00277D6D">
              <w:rPr>
                <w:rFonts w:ascii="Times New Roman" w:hAnsi="Times New Roman"/>
                <w:color w:val="000000" w:themeColor="text1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</w:rPr>
              <w:t>один</w:t>
            </w:r>
            <w:r w:rsidRPr="00277D6D">
              <w:rPr>
                <w:rFonts w:ascii="Times New Roman" w:hAnsi="Times New Roman"/>
                <w:color w:val="000000" w:themeColor="text1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Band</w:t>
            </w:r>
            <w:r w:rsidR="00277D6D" w:rsidRPr="00277D6D">
              <w:rPr>
                <w:rFonts w:ascii="Times New Roman" w:hAnsi="Times New Roman"/>
                <w:color w:val="000000" w:themeColor="text1"/>
                <w:lang w:val="en-US"/>
              </w:rPr>
              <w:t xml:space="preserve"> (</w:t>
            </w:r>
            <w:r w:rsidR="00277D6D">
              <w:rPr>
                <w:rFonts w:ascii="Times New Roman" w:hAnsi="Times New Roman"/>
                <w:color w:val="000000" w:themeColor="text1"/>
                <w:lang w:val="en-US"/>
              </w:rPr>
              <w:t>UMTS/LTE)</w:t>
            </w:r>
          </w:p>
        </w:tc>
      </w:tr>
      <w:tr w:rsidR="005E58C2" w:rsidRPr="00AC5E26" w14:paraId="3A1F288E" w14:textId="77777777" w:rsidTr="003A6483">
        <w:tc>
          <w:tcPr>
            <w:tcW w:w="3604" w:type="dxa"/>
            <w:shd w:val="clear" w:color="auto" w:fill="auto"/>
            <w:vAlign w:val="center"/>
          </w:tcPr>
          <w:p w14:paraId="050FD93B" w14:textId="2DC57079" w:rsidR="005E58C2" w:rsidRDefault="005E58C2" w:rsidP="00C52E9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Коэффициент усиления устройства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4C0D6D19" w14:textId="04578B86" w:rsidR="005E58C2" w:rsidRPr="00F820D6" w:rsidRDefault="005E58C2" w:rsidP="00C4442E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Не менее </w:t>
            </w:r>
            <w:r w:rsidR="00C4442E" w:rsidRPr="00F820D6">
              <w:rPr>
                <w:rFonts w:ascii="Times New Roman" w:hAnsi="Times New Roman"/>
                <w:color w:val="000000" w:themeColor="text1"/>
              </w:rPr>
              <w:t>9</w:t>
            </w:r>
            <w:r>
              <w:rPr>
                <w:rFonts w:ascii="Times New Roman" w:hAnsi="Times New Roman"/>
                <w:color w:val="000000" w:themeColor="text1"/>
              </w:rPr>
              <w:t>0 дБ</w:t>
            </w:r>
            <w:r w:rsidR="00F820D6" w:rsidRPr="00F820D6">
              <w:rPr>
                <w:rFonts w:ascii="Times New Roman" w:hAnsi="Times New Roman"/>
                <w:color w:val="000000" w:themeColor="text1"/>
              </w:rPr>
              <w:t xml:space="preserve">. </w:t>
            </w:r>
            <w:r w:rsidR="00F820D6">
              <w:rPr>
                <w:rFonts w:ascii="Times New Roman" w:hAnsi="Times New Roman"/>
                <w:color w:val="000000" w:themeColor="text1"/>
              </w:rPr>
              <w:t>Усилители с меньшим коэффициентом усиления не допускаются</w:t>
            </w:r>
          </w:p>
        </w:tc>
      </w:tr>
      <w:tr w:rsidR="00B209C2" w:rsidRPr="001A73B5" w14:paraId="6942B171" w14:textId="77777777" w:rsidTr="003A6483">
        <w:tc>
          <w:tcPr>
            <w:tcW w:w="3604" w:type="dxa"/>
            <w:shd w:val="clear" w:color="auto" w:fill="auto"/>
            <w:vAlign w:val="center"/>
          </w:tcPr>
          <w:p w14:paraId="0FC57211" w14:textId="77777777" w:rsidR="006B282B" w:rsidRPr="001A73B5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Способ установки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24B5B08C" w14:textId="143E30C4" w:rsidR="006B282B" w:rsidRPr="006F3118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Plug</w:t>
            </w:r>
            <w:r w:rsidRPr="002027E5">
              <w:rPr>
                <w:rFonts w:ascii="Times New Roman" w:hAnsi="Times New Roman"/>
                <w:color w:val="000000" w:themeColor="text1"/>
              </w:rPr>
              <w:t>-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and</w:t>
            </w:r>
            <w:r w:rsidRPr="002027E5">
              <w:rPr>
                <w:rFonts w:ascii="Times New Roman" w:hAnsi="Times New Roman"/>
                <w:color w:val="000000" w:themeColor="text1"/>
              </w:rPr>
              <w:t>-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Play</w:t>
            </w:r>
            <w:r>
              <w:rPr>
                <w:rFonts w:ascii="Times New Roman" w:hAnsi="Times New Roman"/>
                <w:color w:val="000000" w:themeColor="text1"/>
              </w:rPr>
              <w:t>. Устройство должно быть готовым к эксплуатации и не требовать</w:t>
            </w:r>
            <w:r w:rsidR="00B209C2">
              <w:rPr>
                <w:rFonts w:ascii="Times New Roman" w:hAnsi="Times New Roman"/>
                <w:color w:val="000000" w:themeColor="text1"/>
              </w:rPr>
              <w:t xml:space="preserve"> особых настроек при установки</w:t>
            </w:r>
          </w:p>
        </w:tc>
      </w:tr>
      <w:tr w:rsidR="00B209C2" w:rsidRPr="001A73B5" w14:paraId="421366FC" w14:textId="77777777" w:rsidTr="003A6483">
        <w:tc>
          <w:tcPr>
            <w:tcW w:w="3604" w:type="dxa"/>
            <w:shd w:val="clear" w:color="auto" w:fill="auto"/>
            <w:vAlign w:val="center"/>
          </w:tcPr>
          <w:p w14:paraId="3E9E19F0" w14:textId="77777777" w:rsidR="006B282B" w:rsidRPr="00B209C2" w:rsidRDefault="006B282B" w:rsidP="006B282B">
            <w:pPr>
              <w:pStyle w:val="af8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F820D6">
              <w:rPr>
                <w:rFonts w:ascii="Times New Roman" w:hAnsi="Times New Roman"/>
                <w:color w:val="000000" w:themeColor="text1"/>
              </w:rPr>
              <w:t>С</w:t>
            </w:r>
            <w:proofErr w:type="spellStart"/>
            <w:r w:rsidRPr="00B209C2">
              <w:rPr>
                <w:rFonts w:ascii="Times New Roman" w:hAnsi="Times New Roman"/>
                <w:color w:val="000000" w:themeColor="text1"/>
                <w:lang w:val="en-US"/>
              </w:rPr>
              <w:t>оответствие</w:t>
            </w:r>
            <w:proofErr w:type="spellEnd"/>
            <w:r w:rsidRPr="00B209C2">
              <w:rPr>
                <w:rFonts w:ascii="Times New Roman" w:hAnsi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B209C2">
              <w:rPr>
                <w:rFonts w:ascii="Times New Roman" w:hAnsi="Times New Roman"/>
                <w:color w:val="000000" w:themeColor="text1"/>
                <w:lang w:val="en-US"/>
              </w:rPr>
              <w:t>стандарту</w:t>
            </w:r>
            <w:proofErr w:type="spellEnd"/>
          </w:p>
        </w:tc>
        <w:tc>
          <w:tcPr>
            <w:tcW w:w="6057" w:type="dxa"/>
            <w:shd w:val="clear" w:color="auto" w:fill="auto"/>
            <w:vAlign w:val="center"/>
          </w:tcPr>
          <w:p w14:paraId="5255D684" w14:textId="256B1E81" w:rsidR="006B282B" w:rsidRPr="004E358D" w:rsidRDefault="006B282B" w:rsidP="004E358D">
            <w:pPr>
              <w:rPr>
                <w:rFonts w:eastAsiaTheme="minorEastAsia" w:cstheme="minorBidi"/>
                <w:color w:val="000000" w:themeColor="text1"/>
                <w:sz w:val="22"/>
                <w:szCs w:val="22"/>
                <w:lang w:eastAsia="en-US"/>
              </w:rPr>
            </w:pPr>
            <w:r w:rsidRPr="00B209C2">
              <w:rPr>
                <w:rFonts w:eastAsiaTheme="minorEastAsia" w:cstheme="minorBidi"/>
                <w:color w:val="000000" w:themeColor="text1"/>
                <w:sz w:val="22"/>
                <w:szCs w:val="22"/>
                <w:lang w:val="en-US" w:eastAsia="en-US"/>
              </w:rPr>
              <w:t>3GPP TS 25.143 Rel.</w:t>
            </w:r>
            <w:r w:rsidR="004E358D">
              <w:rPr>
                <w:rFonts w:eastAsiaTheme="minorEastAsia" w:cstheme="minorBidi"/>
                <w:color w:val="000000" w:themeColor="text1"/>
                <w:sz w:val="22"/>
                <w:szCs w:val="22"/>
                <w:lang w:eastAsia="en-US"/>
              </w:rPr>
              <w:t>10</w:t>
            </w:r>
          </w:p>
        </w:tc>
      </w:tr>
      <w:tr w:rsidR="00B209C2" w:rsidRPr="00865AA5" w14:paraId="3DC62B36" w14:textId="77777777" w:rsidTr="003A6483">
        <w:tc>
          <w:tcPr>
            <w:tcW w:w="3604" w:type="dxa"/>
            <w:shd w:val="clear" w:color="auto" w:fill="auto"/>
            <w:vAlign w:val="center"/>
          </w:tcPr>
          <w:p w14:paraId="3ABCC862" w14:textId="76FE22CD" w:rsidR="00B209C2" w:rsidRPr="006B282B" w:rsidRDefault="00B209C2" w:rsidP="00B26AD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Интерфейс для </w:t>
            </w:r>
            <w:r w:rsidR="00B26AD3">
              <w:rPr>
                <w:rFonts w:ascii="Times New Roman" w:hAnsi="Times New Roman"/>
                <w:color w:val="000000" w:themeColor="text1"/>
              </w:rPr>
              <w:t>удаленного</w:t>
            </w:r>
            <w:r>
              <w:rPr>
                <w:rFonts w:ascii="Times New Roman" w:hAnsi="Times New Roman"/>
                <w:color w:val="000000" w:themeColor="text1"/>
              </w:rPr>
              <w:t xml:space="preserve"> управления/мониторинга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25E6D59E" w14:textId="77777777" w:rsidR="00B209C2" w:rsidRPr="00865AA5" w:rsidRDefault="00865AA5" w:rsidP="004E358D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Web</w:t>
            </w:r>
            <w:r w:rsidRPr="00865AA5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server</w:t>
            </w:r>
            <w:r w:rsidRPr="00865AA5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SMS</w:t>
            </w:r>
            <w:r w:rsidRPr="00865AA5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.</w:t>
            </w:r>
          </w:p>
          <w:p w14:paraId="7760205B" w14:textId="24AD9654" w:rsidR="00865AA5" w:rsidRPr="00865AA5" w:rsidRDefault="00865AA5" w:rsidP="004E358D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Другие варианты будут рассматриваться отдельно</w:t>
            </w:r>
          </w:p>
        </w:tc>
      </w:tr>
      <w:tr w:rsidR="00B209C2" w:rsidRPr="001A73B5" w14:paraId="7853C61A" w14:textId="77777777" w:rsidTr="003A6483">
        <w:tc>
          <w:tcPr>
            <w:tcW w:w="3604" w:type="dxa"/>
            <w:shd w:val="clear" w:color="auto" w:fill="auto"/>
            <w:vAlign w:val="center"/>
          </w:tcPr>
          <w:p w14:paraId="7D62B400" w14:textId="13409856" w:rsidR="006B282B" w:rsidRPr="00865AA5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6B282B">
              <w:rPr>
                <w:rFonts w:ascii="Times New Roman" w:hAnsi="Times New Roman"/>
                <w:color w:val="000000" w:themeColor="text1"/>
              </w:rPr>
              <w:t>Соединение между блоками</w:t>
            </w:r>
            <w:r w:rsidR="00865AA5">
              <w:rPr>
                <w:rFonts w:ascii="Times New Roman" w:hAnsi="Times New Roman"/>
                <w:color w:val="000000" w:themeColor="text1"/>
              </w:rPr>
              <w:t>/антеннами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4EA057C3" w14:textId="00EF8AE3" w:rsidR="006B282B" w:rsidRPr="00E97D94" w:rsidRDefault="00F820D6" w:rsidP="00C52E93">
            <w:pPr>
              <w:pStyle w:val="af8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Проводное, по коаксиальному кабелю</w:t>
            </w:r>
          </w:p>
        </w:tc>
      </w:tr>
      <w:tr w:rsidR="00F820D6" w:rsidRPr="001A73B5" w14:paraId="7AD59D54" w14:textId="77777777" w:rsidTr="003A6483">
        <w:tc>
          <w:tcPr>
            <w:tcW w:w="3604" w:type="dxa"/>
            <w:shd w:val="clear" w:color="auto" w:fill="auto"/>
            <w:vAlign w:val="center"/>
          </w:tcPr>
          <w:p w14:paraId="28FBAE52" w14:textId="4588F77A" w:rsidR="00F820D6" w:rsidRPr="006B282B" w:rsidRDefault="00F820D6" w:rsidP="00C52E9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Требования к коаксиальному кабелю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0F7A24AC" w14:textId="393885E1" w:rsidR="00F820D6" w:rsidRDefault="00F820D6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Волновое сопротивление 50 Ом</w:t>
            </w:r>
          </w:p>
          <w:p w14:paraId="4874D8D6" w14:textId="670A6B26" w:rsidR="001E0F09" w:rsidRDefault="001E0F09" w:rsidP="00C52E93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lastRenderedPageBreak/>
              <w:t>Коэффициент затухания - не более 30 дБ на 100 м на частотах 2000 ГГц</w:t>
            </w:r>
            <w:r w:rsidRPr="000F2685">
              <w:rPr>
                <w:rFonts w:ascii="Times New Roman" w:hAnsi="Times New Roman"/>
              </w:rPr>
              <w:t>;</w:t>
            </w:r>
          </w:p>
          <w:p w14:paraId="15BD8AB7" w14:textId="59979FD6" w:rsidR="001E0F09" w:rsidRDefault="001E0F09" w:rsidP="00C52E93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металла центральной жилы – медь или </w:t>
            </w:r>
            <w:r w:rsidR="00D20924">
              <w:rPr>
                <w:rFonts w:ascii="Times New Roman" w:hAnsi="Times New Roman"/>
              </w:rPr>
              <w:t>омедненный</w:t>
            </w:r>
            <w:r>
              <w:rPr>
                <w:rFonts w:ascii="Times New Roman" w:hAnsi="Times New Roman"/>
              </w:rPr>
              <w:t xml:space="preserve"> алюминий</w:t>
            </w:r>
            <w:r w:rsidR="002B6E17" w:rsidRPr="002B6E17">
              <w:rPr>
                <w:rFonts w:ascii="Times New Roman" w:hAnsi="Times New Roman"/>
              </w:rPr>
              <w:t xml:space="preserve"> (SCC)</w:t>
            </w:r>
            <w:r w:rsidRPr="001E0F09">
              <w:rPr>
                <w:rFonts w:ascii="Times New Roman" w:hAnsi="Times New Roman"/>
              </w:rPr>
              <w:t>;</w:t>
            </w:r>
          </w:p>
          <w:p w14:paraId="158024B3" w14:textId="067A616A" w:rsidR="001E0F09" w:rsidRDefault="001E0F09" w:rsidP="00C52E93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</w:t>
            </w:r>
            <w:r w:rsidR="002B6E17">
              <w:rPr>
                <w:rFonts w:ascii="Times New Roman" w:hAnsi="Times New Roman"/>
              </w:rPr>
              <w:t>фольги вокруг диэлектрика обязательна</w:t>
            </w:r>
            <w:r w:rsidR="002B6E17" w:rsidRPr="002B6E17">
              <w:rPr>
                <w:rFonts w:ascii="Times New Roman" w:hAnsi="Times New Roman"/>
              </w:rPr>
              <w:t>;</w:t>
            </w:r>
          </w:p>
          <w:p w14:paraId="1FF7D8FB" w14:textId="130CA09A" w:rsidR="002B6E17" w:rsidRPr="001E0F09" w:rsidRDefault="002B6E17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</w:rPr>
              <w:t xml:space="preserve">Материал наружной оболочки – </w:t>
            </w:r>
            <w:proofErr w:type="spellStart"/>
            <w:r>
              <w:rPr>
                <w:rFonts w:ascii="Times New Roman" w:hAnsi="Times New Roman"/>
              </w:rPr>
              <w:t>полливинилхлорид</w:t>
            </w:r>
            <w:proofErr w:type="spellEnd"/>
            <w:r w:rsidRPr="002B6E17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  <w:lang w:val="en-US"/>
              </w:rPr>
              <w:t>PVC</w:t>
            </w:r>
            <w:r w:rsidRPr="002B6E17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 xml:space="preserve"> или фторопласт (</w:t>
            </w:r>
            <w:r>
              <w:rPr>
                <w:rFonts w:ascii="Times New Roman" w:hAnsi="Times New Roman"/>
                <w:lang w:val="en-US"/>
              </w:rPr>
              <w:t>PTFE</w:t>
            </w:r>
            <w:r>
              <w:rPr>
                <w:rFonts w:ascii="Times New Roman" w:hAnsi="Times New Roman"/>
              </w:rPr>
              <w:t>)</w:t>
            </w:r>
          </w:p>
          <w:p w14:paraId="5A8F4FC1" w14:textId="1F948086" w:rsidR="00F820D6" w:rsidRDefault="00F820D6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Типы разъемов – совместимые с поставляемыми блоками (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SMA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и/или 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N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)</w:t>
            </w:r>
            <w:r w:rsidR="001E0F09" w:rsidRPr="000F2685">
              <w:rPr>
                <w:rFonts w:ascii="Times New Roman" w:hAnsi="Times New Roman"/>
              </w:rPr>
              <w:t>;</w:t>
            </w:r>
          </w:p>
          <w:p w14:paraId="4F392EAB" w14:textId="5E02072F" w:rsidR="002B6E17" w:rsidRPr="002B6E17" w:rsidRDefault="00F820D6" w:rsidP="00F820D6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Кабель не должен </w:t>
            </w:r>
            <w:proofErr w:type="spellStart"/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менят</w:t>
            </w:r>
            <w:proofErr w:type="spellEnd"/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свои характеристика под прямимы лучами солнца, осадков и низких температур</w:t>
            </w:r>
            <w:r w:rsidR="002B6E1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(т.е. предназначен к эксплуатации вне помещения на открытом </w:t>
            </w:r>
            <w:proofErr w:type="spellStart"/>
            <w:r w:rsidR="002B6E1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вохдухе</w:t>
            </w:r>
            <w:proofErr w:type="spellEnd"/>
            <w:r w:rsidR="002B6E1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)</w:t>
            </w:r>
            <w:r w:rsidR="001E0F09" w:rsidRPr="000F2685">
              <w:rPr>
                <w:rFonts w:ascii="Times New Roman" w:hAnsi="Times New Roman"/>
              </w:rPr>
              <w:t>;</w:t>
            </w:r>
          </w:p>
          <w:p w14:paraId="70DD7D66" w14:textId="124915D1" w:rsidR="00F820D6" w:rsidRDefault="00F820D6" w:rsidP="00F820D6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Длина </w:t>
            </w:r>
            <w:r w:rsidR="00660AC1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наружного 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кабеля –20 м</w:t>
            </w:r>
            <w:r w:rsidR="00660AC1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для каждого комплекта</w:t>
            </w:r>
            <w:r w:rsidR="001E0F09" w:rsidRPr="000F2685">
              <w:rPr>
                <w:rFonts w:ascii="Times New Roman" w:hAnsi="Times New Roman"/>
              </w:rPr>
              <w:t>;</w:t>
            </w:r>
          </w:p>
          <w:p w14:paraId="5A5B4792" w14:textId="211B385E" w:rsidR="00660AC1" w:rsidRDefault="00865AA5" w:rsidP="00660AC1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</w:rPr>
              <w:t>Длина переходного кабеля (</w:t>
            </w:r>
            <w:proofErr w:type="spellStart"/>
            <w:r>
              <w:rPr>
                <w:rFonts w:ascii="Times New Roman" w:hAnsi="Times New Roman"/>
              </w:rPr>
              <w:t>джампер</w:t>
            </w:r>
            <w:proofErr w:type="spellEnd"/>
            <w:r>
              <w:rPr>
                <w:rFonts w:ascii="Times New Roman" w:hAnsi="Times New Roman"/>
              </w:rPr>
              <w:t>) – не более 30 см</w:t>
            </w:r>
            <w:r w:rsidRPr="000F2685">
              <w:rPr>
                <w:rFonts w:ascii="Times New Roman" w:hAnsi="Times New Roman"/>
              </w:rPr>
              <w:t>;</w:t>
            </w:r>
          </w:p>
        </w:tc>
      </w:tr>
      <w:tr w:rsidR="00B209C2" w:rsidRPr="001A73B5" w14:paraId="1117B21B" w14:textId="77777777" w:rsidTr="003A6483">
        <w:tc>
          <w:tcPr>
            <w:tcW w:w="3604" w:type="dxa"/>
            <w:shd w:val="clear" w:color="auto" w:fill="auto"/>
            <w:vAlign w:val="center"/>
          </w:tcPr>
          <w:p w14:paraId="40E3D3B9" w14:textId="77777777" w:rsidR="006B282B" w:rsidRPr="001A73B5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lastRenderedPageBreak/>
              <w:t>Требования к электропитанию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7F3E38D8" w14:textId="3CA8DA39" w:rsidR="006B282B" w:rsidRPr="004E358D" w:rsidRDefault="006B282B" w:rsidP="009609D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220 В</w:t>
            </w:r>
            <w:r w:rsidRPr="004E358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(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AC</w:t>
            </w:r>
            <w:r w:rsidRPr="004E358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)</w:t>
            </w:r>
            <w:r w:rsidR="004E358D" w:rsidRPr="004E358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, </w:t>
            </w:r>
            <w:r w:rsidR="004E358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потребляемая мощность не более </w:t>
            </w:r>
            <w:r w:rsidR="009609D3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25 </w:t>
            </w:r>
            <w:r w:rsidR="004E358D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Вт для каждого блока</w:t>
            </w:r>
          </w:p>
        </w:tc>
      </w:tr>
      <w:tr w:rsidR="00B209C2" w:rsidRPr="001A73B5" w14:paraId="657BE45F" w14:textId="77777777" w:rsidTr="003A6483">
        <w:tc>
          <w:tcPr>
            <w:tcW w:w="3604" w:type="dxa"/>
            <w:shd w:val="clear" w:color="auto" w:fill="auto"/>
            <w:vAlign w:val="center"/>
          </w:tcPr>
          <w:p w14:paraId="55185E32" w14:textId="77777777" w:rsidR="006B282B" w:rsidRPr="00E97D94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Рабочая температура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22E27A55" w14:textId="77777777" w:rsidR="006B282B" w:rsidRPr="001A73B5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От 0 до + 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4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0</w:t>
            </w:r>
          </w:p>
        </w:tc>
      </w:tr>
      <w:tr w:rsidR="00B209C2" w:rsidRPr="001A73B5" w14:paraId="66E6B941" w14:textId="77777777" w:rsidTr="003A6483">
        <w:tc>
          <w:tcPr>
            <w:tcW w:w="3604" w:type="dxa"/>
            <w:shd w:val="clear" w:color="auto" w:fill="auto"/>
            <w:vAlign w:val="center"/>
          </w:tcPr>
          <w:p w14:paraId="5CF4F404" w14:textId="77777777" w:rsidR="006B282B" w:rsidRPr="00F74093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Мощность передатчика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3C421FAF" w14:textId="1D0BED3C" w:rsidR="006B282B" w:rsidRPr="00901497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Выходная мощность передатчиков диапазона UMTS 2100 (</w:t>
            </w:r>
            <w:proofErr w:type="spellStart"/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Band</w:t>
            </w:r>
            <w:proofErr w:type="spellEnd"/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I)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и 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LTE</w:t>
            </w:r>
            <w:r w:rsidRPr="001D4048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1800 (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Band</w:t>
            </w:r>
            <w:r w:rsidRPr="001D4048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3)</w:t>
            </w:r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не должна противоречить решению ГКРЧ </w:t>
            </w:r>
            <w:proofErr w:type="spellStart"/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РУз</w:t>
            </w:r>
            <w:proofErr w:type="spellEnd"/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№256 от 11.07.2011 </w:t>
            </w:r>
            <w:r w:rsidR="007A5B99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г. </w:t>
            </w:r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и внесенным дополнениям в </w:t>
            </w:r>
            <w:proofErr w:type="spellStart"/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соответсвии</w:t>
            </w:r>
            <w:proofErr w:type="spellEnd"/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решением РСРЧ №252 от 24.04.2017 г. </w:t>
            </w:r>
          </w:p>
          <w:p w14:paraId="4FC65B6F" w14:textId="65EF9ADC" w:rsidR="006B282B" w:rsidRPr="00901497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Максимально</w:t>
            </w:r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д</w:t>
            </w:r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опустимая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</w:t>
            </w:r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выходная мощность 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-</w:t>
            </w:r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500 мВт</w:t>
            </w:r>
            <w:r w:rsidR="007A5B99" w:rsidRPr="007A5B99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(27 </w:t>
            </w:r>
            <w:proofErr w:type="spellStart"/>
            <w:r w:rsidR="007A5B99"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dBm</w:t>
            </w:r>
            <w:proofErr w:type="spellEnd"/>
            <w:r w:rsidR="007A5B99" w:rsidRPr="007A5B99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)</w:t>
            </w:r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. </w:t>
            </w:r>
          </w:p>
          <w:p w14:paraId="07AE8985" w14:textId="71455C1B" w:rsidR="006B282B" w:rsidRPr="00901497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Минимальная выходная мощность </w:t>
            </w:r>
            <w:r w:rsidR="007A5B99" w:rsidRPr="007A5B99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40</w:t>
            </w:r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мВт</w:t>
            </w:r>
            <w:r w:rsidR="007A5B99" w:rsidRPr="007A5B99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(16 </w:t>
            </w:r>
            <w:proofErr w:type="spellStart"/>
            <w:r w:rsidR="007A5B99"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dBm</w:t>
            </w:r>
            <w:proofErr w:type="spellEnd"/>
            <w:r w:rsidR="007A5B99" w:rsidRPr="007A5B99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)</w:t>
            </w:r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. </w:t>
            </w:r>
          </w:p>
          <w:p w14:paraId="4DDE5EC6" w14:textId="1AA73E93" w:rsidR="006B282B" w:rsidRPr="008D32D1" w:rsidRDefault="006B282B" w:rsidP="00865AA5">
            <w:pPr>
              <w:pStyle w:val="af8"/>
              <w:rPr>
                <w:rFonts w:ascii="Times New Roman" w:hAnsi="Times New Roman"/>
                <w:color w:val="000000" w:themeColor="text1"/>
                <w:highlight w:val="yellow"/>
                <w:shd w:val="clear" w:color="auto" w:fill="FFFFFF"/>
              </w:rPr>
            </w:pPr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При этом площадь действия устройства (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площадь покрытия сигналом 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UMTS</w:t>
            </w:r>
            <w:r w:rsidRPr="006E1F7C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2100 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и 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LTE</w:t>
            </w:r>
            <w:r w:rsidRPr="006B282B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1800 </w:t>
            </w:r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внутреннего блока) должна быть не менее 100 м</w:t>
            </w:r>
            <w:r w:rsidRPr="00901497">
              <w:rPr>
                <w:rFonts w:ascii="Times New Roman" w:hAnsi="Times New Roman"/>
                <w:color w:val="000000" w:themeColor="text1"/>
                <w:shd w:val="clear" w:color="auto" w:fill="FFFFFF"/>
                <w:vertAlign w:val="superscript"/>
              </w:rPr>
              <w:t>2</w:t>
            </w:r>
            <w:r w:rsidR="00865AA5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(условия – полная изоляция от внешнего сигнала сотовой сети, такие как подвалы, подвальная парковка и т.п. изолированные помещения) </w:t>
            </w:r>
            <w:r w:rsidRPr="00874634">
              <w:rPr>
                <w:rFonts w:ascii="Times New Roman" w:hAnsi="Times New Roman"/>
                <w:color w:val="000000" w:themeColor="text1"/>
                <w:highlight w:val="lightGray"/>
              </w:rPr>
              <w:t xml:space="preserve"> </w:t>
            </w:r>
          </w:p>
        </w:tc>
      </w:tr>
      <w:tr w:rsidR="007A5B99" w:rsidRPr="001A73B5" w14:paraId="7FF9417F" w14:textId="77777777" w:rsidTr="003A6483">
        <w:tc>
          <w:tcPr>
            <w:tcW w:w="3604" w:type="dxa"/>
            <w:shd w:val="clear" w:color="auto" w:fill="auto"/>
            <w:vAlign w:val="center"/>
          </w:tcPr>
          <w:p w14:paraId="0738F934" w14:textId="18D9FD41" w:rsidR="007A5B99" w:rsidRPr="007A5B99" w:rsidRDefault="007A5B99" w:rsidP="007A5B99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Наличие функции АРУ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 xml:space="preserve"> (AGC)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2FBCFB16" w14:textId="091564BE" w:rsidR="007A5B99" w:rsidRPr="007A5B99" w:rsidRDefault="007A5B99" w:rsidP="00C52E9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Обязательное, </w:t>
            </w:r>
            <w:proofErr w:type="spellStart"/>
            <w:r>
              <w:rPr>
                <w:rFonts w:ascii="Times New Roman" w:hAnsi="Times New Roman"/>
                <w:color w:val="000000" w:themeColor="text1"/>
              </w:rPr>
              <w:t>данамический</w:t>
            </w:r>
            <w:proofErr w:type="spellEnd"/>
            <w:r>
              <w:rPr>
                <w:rFonts w:ascii="Times New Roman" w:hAnsi="Times New Roman"/>
                <w:color w:val="000000" w:themeColor="text1"/>
              </w:rPr>
              <w:t xml:space="preserve"> диапазон регулирования 30 </w:t>
            </w:r>
            <w:r>
              <w:rPr>
                <w:rFonts w:ascii="Times New Roman" w:hAnsi="Times New Roman"/>
                <w:color w:val="000000" w:themeColor="text1"/>
                <w:lang w:val="en-US"/>
              </w:rPr>
              <w:t>dB</w:t>
            </w:r>
          </w:p>
        </w:tc>
      </w:tr>
      <w:tr w:rsidR="008201A3" w:rsidRPr="001A73B5" w14:paraId="764C50FC" w14:textId="77777777" w:rsidTr="003A6483">
        <w:tc>
          <w:tcPr>
            <w:tcW w:w="3604" w:type="dxa"/>
            <w:shd w:val="clear" w:color="auto" w:fill="auto"/>
            <w:vAlign w:val="center"/>
          </w:tcPr>
          <w:p w14:paraId="7AF5E9D0" w14:textId="26C3C4FD" w:rsidR="008201A3" w:rsidRPr="00C42D88" w:rsidRDefault="008201A3" w:rsidP="007A5B99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Поддержка </w:t>
            </w:r>
            <w:r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MIMO</w:t>
            </w:r>
            <w:r w:rsidR="00C42D88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</w:t>
            </w:r>
            <w:r w:rsidR="00C42D88">
              <w:rPr>
                <w:rFonts w:ascii="Times New Roman" w:hAnsi="Times New Roman"/>
                <w:color w:val="000000" w:themeColor="text1"/>
                <w:shd w:val="clear" w:color="auto" w:fill="FFFFFF"/>
                <w:lang w:val="en-US"/>
              </w:rPr>
              <w:t>LTE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4717C779" w14:textId="24F74585" w:rsidR="008201A3" w:rsidRPr="008201A3" w:rsidRDefault="00C42D88" w:rsidP="00C52E9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>нет</w:t>
            </w:r>
          </w:p>
        </w:tc>
      </w:tr>
      <w:tr w:rsidR="004E358D" w:rsidRPr="001A73B5" w14:paraId="4116F431" w14:textId="77777777" w:rsidTr="003A6483">
        <w:tc>
          <w:tcPr>
            <w:tcW w:w="3604" w:type="dxa"/>
            <w:shd w:val="clear" w:color="auto" w:fill="auto"/>
            <w:vAlign w:val="center"/>
          </w:tcPr>
          <w:p w14:paraId="651458AC" w14:textId="6BB404F1" w:rsidR="004E358D" w:rsidRPr="004E358D" w:rsidRDefault="004E358D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Защищенность корпуса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589AAE20" w14:textId="68712F76" w:rsidR="004E358D" w:rsidRPr="004E358D" w:rsidRDefault="004E358D" w:rsidP="00C52E93">
            <w:pPr>
              <w:pStyle w:val="af8"/>
              <w:rPr>
                <w:rFonts w:ascii="Times New Roman" w:hAnsi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/>
                <w:color w:val="000000" w:themeColor="text1"/>
                <w:lang w:val="en-US"/>
              </w:rPr>
              <w:t>IP 20</w:t>
            </w:r>
          </w:p>
        </w:tc>
      </w:tr>
      <w:tr w:rsidR="00B209C2" w:rsidRPr="001A73B5" w14:paraId="2FE7E2F2" w14:textId="77777777" w:rsidTr="003A6483">
        <w:tc>
          <w:tcPr>
            <w:tcW w:w="3604" w:type="dxa"/>
            <w:shd w:val="clear" w:color="auto" w:fill="auto"/>
            <w:vAlign w:val="center"/>
          </w:tcPr>
          <w:p w14:paraId="3C5DDEF6" w14:textId="77777777" w:rsidR="006B282B" w:rsidRPr="001A73B5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 w:rsidRPr="001A73B5"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Гарантийный срок 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783F4FDE" w14:textId="1559F8B0" w:rsidR="006B282B" w:rsidRPr="001A73B5" w:rsidRDefault="006B282B" w:rsidP="004E358D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  <w:color w:val="000000" w:themeColor="text1"/>
              </w:rPr>
              <w:t xml:space="preserve">Не менее </w:t>
            </w:r>
            <w:r w:rsidR="004E358D">
              <w:rPr>
                <w:rFonts w:ascii="Times New Roman" w:hAnsi="Times New Roman"/>
                <w:color w:val="000000" w:themeColor="text1"/>
                <w:lang w:val="en-US"/>
              </w:rPr>
              <w:t>12</w:t>
            </w:r>
            <w:r>
              <w:rPr>
                <w:rFonts w:ascii="Times New Roman" w:hAnsi="Times New Roman"/>
                <w:color w:val="000000" w:themeColor="text1"/>
              </w:rPr>
              <w:t xml:space="preserve"> месяцев</w:t>
            </w:r>
          </w:p>
        </w:tc>
      </w:tr>
      <w:tr w:rsidR="00B209C2" w:rsidRPr="001A73B5" w14:paraId="67D9FA6F" w14:textId="77777777" w:rsidTr="003A6483">
        <w:tc>
          <w:tcPr>
            <w:tcW w:w="3604" w:type="dxa"/>
            <w:shd w:val="clear" w:color="auto" w:fill="auto"/>
            <w:vAlign w:val="center"/>
          </w:tcPr>
          <w:p w14:paraId="6DFA3BF2" w14:textId="77777777" w:rsidR="006B282B" w:rsidRPr="00F476FC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Сертификация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33DAB18B" w14:textId="77777777" w:rsidR="006B282B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</w:rPr>
            </w:pPr>
            <w:r>
              <w:rPr>
                <w:rFonts w:ascii="Times New Roman" w:hAnsi="Times New Roman"/>
              </w:rPr>
              <w:t>Обязательное н</w:t>
            </w:r>
            <w:r w:rsidRPr="001A73B5">
              <w:rPr>
                <w:rFonts w:ascii="Times New Roman" w:hAnsi="Times New Roman"/>
              </w:rPr>
              <w:t xml:space="preserve">аличие сертификата </w:t>
            </w:r>
            <w:r>
              <w:rPr>
                <w:rFonts w:ascii="Times New Roman" w:hAnsi="Times New Roman"/>
              </w:rPr>
              <w:t>соответствия</w:t>
            </w:r>
          </w:p>
        </w:tc>
      </w:tr>
      <w:tr w:rsidR="00B209C2" w:rsidRPr="001A73B5" w14:paraId="73A0017A" w14:textId="77777777" w:rsidTr="003A6483">
        <w:tc>
          <w:tcPr>
            <w:tcW w:w="3604" w:type="dxa"/>
            <w:shd w:val="clear" w:color="auto" w:fill="auto"/>
            <w:vAlign w:val="center"/>
          </w:tcPr>
          <w:p w14:paraId="30696578" w14:textId="77777777" w:rsidR="006B282B" w:rsidRPr="00BF67AB" w:rsidRDefault="006B282B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Требования к антеннам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30B1C4A2" w14:textId="77777777" w:rsidR="000F2685" w:rsidRDefault="000F2685" w:rsidP="00C52E93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Требования к внешней</w:t>
            </w:r>
            <w:r w:rsidR="00660AC1">
              <w:rPr>
                <w:rFonts w:ascii="Times New Roman" w:hAnsi="Times New Roman"/>
                <w:b/>
              </w:rPr>
              <w:t xml:space="preserve"> а</w:t>
            </w:r>
            <w:r>
              <w:rPr>
                <w:rFonts w:ascii="Times New Roman" w:hAnsi="Times New Roman"/>
                <w:b/>
              </w:rPr>
              <w:t>нтенне</w:t>
            </w:r>
            <w:r w:rsidR="006B282B" w:rsidRPr="00CF45C1">
              <w:rPr>
                <w:rFonts w:ascii="Times New Roman" w:hAnsi="Times New Roman"/>
                <w:b/>
              </w:rPr>
              <w:t xml:space="preserve"> диапазона </w:t>
            </w:r>
            <w:r w:rsidR="006B282B" w:rsidRPr="00CF45C1">
              <w:rPr>
                <w:rFonts w:ascii="Times New Roman" w:hAnsi="Times New Roman"/>
                <w:b/>
                <w:lang w:val="en-US"/>
              </w:rPr>
              <w:t>UMTS</w:t>
            </w:r>
            <w:r w:rsidR="006B282B" w:rsidRPr="002027E5">
              <w:rPr>
                <w:rFonts w:ascii="Times New Roman" w:hAnsi="Times New Roman"/>
                <w:b/>
              </w:rPr>
              <w:t xml:space="preserve"> </w:t>
            </w:r>
            <w:r w:rsidR="006B282B" w:rsidRPr="00CF45C1">
              <w:rPr>
                <w:rFonts w:ascii="Times New Roman" w:hAnsi="Times New Roman"/>
                <w:b/>
                <w:lang w:val="en-US"/>
              </w:rPr>
              <w:t>Band</w:t>
            </w:r>
            <w:r w:rsidR="006B282B" w:rsidRPr="002027E5">
              <w:rPr>
                <w:rFonts w:ascii="Times New Roman" w:hAnsi="Times New Roman"/>
                <w:b/>
              </w:rPr>
              <w:t xml:space="preserve"> </w:t>
            </w:r>
            <w:r w:rsidR="006B282B" w:rsidRPr="00CF45C1">
              <w:rPr>
                <w:rFonts w:ascii="Times New Roman" w:hAnsi="Times New Roman"/>
                <w:b/>
                <w:lang w:val="en-US"/>
              </w:rPr>
              <w:t>I</w:t>
            </w:r>
            <w:r w:rsidR="006B282B" w:rsidRPr="002027E5">
              <w:rPr>
                <w:rFonts w:ascii="Times New Roman" w:hAnsi="Times New Roman"/>
              </w:rPr>
              <w:t xml:space="preserve"> </w:t>
            </w:r>
            <w:r w:rsidR="006B282B">
              <w:rPr>
                <w:rFonts w:ascii="Times New Roman" w:hAnsi="Times New Roman"/>
              </w:rPr>
              <w:t xml:space="preserve">и </w:t>
            </w:r>
            <w:r w:rsidR="006B282B" w:rsidRPr="006B282B">
              <w:rPr>
                <w:rFonts w:ascii="Times New Roman" w:hAnsi="Times New Roman"/>
                <w:b/>
                <w:lang w:val="en-US"/>
              </w:rPr>
              <w:t>LTE</w:t>
            </w:r>
            <w:r w:rsidR="006B282B" w:rsidRPr="006B282B">
              <w:rPr>
                <w:rFonts w:ascii="Times New Roman" w:hAnsi="Times New Roman"/>
                <w:b/>
              </w:rPr>
              <w:t xml:space="preserve"> </w:t>
            </w:r>
            <w:r w:rsidR="006B282B">
              <w:rPr>
                <w:rFonts w:ascii="Times New Roman" w:hAnsi="Times New Roman"/>
                <w:b/>
                <w:lang w:val="en-US"/>
              </w:rPr>
              <w:t>B</w:t>
            </w:r>
            <w:r w:rsidR="006B282B" w:rsidRPr="006B282B">
              <w:rPr>
                <w:rFonts w:ascii="Times New Roman" w:hAnsi="Times New Roman"/>
                <w:b/>
                <w:lang w:val="en-US"/>
              </w:rPr>
              <w:t>and</w:t>
            </w:r>
            <w:r w:rsidR="006B282B" w:rsidRPr="006B282B">
              <w:rPr>
                <w:rFonts w:ascii="Times New Roman" w:hAnsi="Times New Roman"/>
                <w:b/>
              </w:rPr>
              <w:t xml:space="preserve"> 3</w:t>
            </w:r>
          </w:p>
          <w:p w14:paraId="682DD0F8" w14:textId="06A63135" w:rsidR="00262024" w:rsidRPr="000F2685" w:rsidRDefault="000F2685" w:rsidP="00C52E93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Поддерживаемые частотный диапазон 1710…2200 МГц</w:t>
            </w:r>
            <w:r w:rsidRPr="000F2685">
              <w:rPr>
                <w:rFonts w:ascii="Times New Roman" w:hAnsi="Times New Roman"/>
              </w:rPr>
              <w:t>;</w:t>
            </w:r>
          </w:p>
          <w:p w14:paraId="30BA6944" w14:textId="4F42D12F" w:rsidR="000F2685" w:rsidRDefault="000F2685" w:rsidP="00C52E93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Коэффициент усиления не менее 7 </w:t>
            </w:r>
            <w:proofErr w:type="spellStart"/>
            <w:r>
              <w:rPr>
                <w:rFonts w:ascii="Times New Roman" w:hAnsi="Times New Roman"/>
                <w:lang w:val="en-US"/>
              </w:rPr>
              <w:t>dBi</w:t>
            </w:r>
            <w:proofErr w:type="spellEnd"/>
            <w:r w:rsidRPr="000F26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во всем диапазоне</w:t>
            </w:r>
            <w:r w:rsidRPr="000F2685">
              <w:rPr>
                <w:rFonts w:ascii="Times New Roman" w:hAnsi="Times New Roman"/>
              </w:rPr>
              <w:t>;</w:t>
            </w:r>
          </w:p>
          <w:p w14:paraId="515FE59E" w14:textId="76C300B7" w:rsidR="000F2685" w:rsidRDefault="000F2685" w:rsidP="00C52E93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Обязательная защита от попадания осадков (</w:t>
            </w:r>
            <w:r>
              <w:rPr>
                <w:rFonts w:ascii="Times New Roman" w:hAnsi="Times New Roman"/>
                <w:lang w:val="en-US"/>
              </w:rPr>
              <w:t>outdoor</w:t>
            </w:r>
            <w:r w:rsidRPr="000F26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исполнение)</w:t>
            </w:r>
            <w:r w:rsidRPr="000F2685">
              <w:rPr>
                <w:rFonts w:ascii="Times New Roman" w:hAnsi="Times New Roman"/>
              </w:rPr>
              <w:t>;</w:t>
            </w:r>
          </w:p>
          <w:p w14:paraId="31FF6545" w14:textId="4557F54A" w:rsidR="000F2685" w:rsidRPr="000F2685" w:rsidRDefault="000F2685" w:rsidP="00C52E93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Тип допустимых исполнения антенн – «</w:t>
            </w:r>
            <w:proofErr w:type="spellStart"/>
            <w:r>
              <w:rPr>
                <w:rFonts w:ascii="Times New Roman" w:hAnsi="Times New Roman"/>
                <w:lang w:val="en-US"/>
              </w:rPr>
              <w:t>U</w:t>
            </w:r>
            <w:r w:rsidR="003B451E">
              <w:rPr>
                <w:rFonts w:ascii="Times New Roman" w:hAnsi="Times New Roman"/>
                <w:lang w:val="en-US"/>
              </w:rPr>
              <w:t>da</w:t>
            </w:r>
            <w:proofErr w:type="spellEnd"/>
            <w:r w:rsidRPr="000F26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Yagi</w:t>
            </w:r>
            <w:r>
              <w:rPr>
                <w:rFonts w:ascii="Times New Roman" w:hAnsi="Times New Roman"/>
              </w:rPr>
              <w:t>»</w:t>
            </w:r>
            <w:r w:rsidRPr="000F2685">
              <w:rPr>
                <w:rFonts w:ascii="Times New Roman" w:hAnsi="Times New Roman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lang w:val="en-US"/>
              </w:rPr>
              <w:t>LogPeriodic</w:t>
            </w:r>
            <w:proofErr w:type="spellEnd"/>
            <w:r>
              <w:rPr>
                <w:rFonts w:ascii="Times New Roman" w:hAnsi="Times New Roman"/>
              </w:rPr>
              <w:t xml:space="preserve"> либо</w:t>
            </w:r>
            <w:r w:rsidRPr="000F26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Panel</w:t>
            </w:r>
            <w:r w:rsidR="00865AA5">
              <w:rPr>
                <w:rFonts w:ascii="Times New Roman" w:hAnsi="Times New Roman"/>
              </w:rPr>
              <w:t xml:space="preserve"> в герметичном корпусе</w:t>
            </w:r>
            <w:r w:rsidRPr="000F2685">
              <w:rPr>
                <w:rFonts w:ascii="Times New Roman" w:hAnsi="Times New Roman"/>
              </w:rPr>
              <w:t xml:space="preserve">. </w:t>
            </w:r>
          </w:p>
          <w:p w14:paraId="43625BAC" w14:textId="06157935" w:rsidR="000F2685" w:rsidRDefault="000F2685" w:rsidP="00C52E93">
            <w:pPr>
              <w:pStyle w:val="af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Кранштейн</w:t>
            </w:r>
            <w:proofErr w:type="spellEnd"/>
            <w:r>
              <w:rPr>
                <w:rFonts w:ascii="Times New Roman" w:hAnsi="Times New Roman"/>
              </w:rPr>
              <w:t xml:space="preserve"> крепления к вертикальной </w:t>
            </w:r>
            <w:proofErr w:type="spellStart"/>
            <w:r>
              <w:rPr>
                <w:rFonts w:ascii="Times New Roman" w:hAnsi="Times New Roman"/>
              </w:rPr>
              <w:t>трубостойке</w:t>
            </w:r>
            <w:proofErr w:type="spellEnd"/>
            <w:r>
              <w:rPr>
                <w:rFonts w:ascii="Times New Roman" w:hAnsi="Times New Roman"/>
              </w:rPr>
              <w:t xml:space="preserve"> – 1 </w:t>
            </w: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  <w:r w:rsidRPr="000F2685">
              <w:rPr>
                <w:rFonts w:ascii="Times New Roman" w:hAnsi="Times New Roman"/>
              </w:rPr>
              <w:t>;</w:t>
            </w:r>
          </w:p>
          <w:p w14:paraId="772BF5D5" w14:textId="5C66B630" w:rsidR="000F2685" w:rsidRDefault="000F2685" w:rsidP="00C52E93">
            <w:pPr>
              <w:pStyle w:val="af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Кренштейн</w:t>
            </w:r>
            <w:proofErr w:type="spellEnd"/>
            <w:r>
              <w:rPr>
                <w:rFonts w:ascii="Times New Roman" w:hAnsi="Times New Roman"/>
              </w:rPr>
              <w:t xml:space="preserve"> крепления к стене с анкерными болтами – 1 </w:t>
            </w: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  <w:r w:rsidRPr="000F2685">
              <w:rPr>
                <w:rFonts w:ascii="Times New Roman" w:hAnsi="Times New Roman"/>
              </w:rPr>
              <w:t>;</w:t>
            </w:r>
          </w:p>
          <w:p w14:paraId="6B684958" w14:textId="670145D8" w:rsidR="000F2685" w:rsidRPr="000F2685" w:rsidRDefault="000F2685" w:rsidP="00C52E93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Гидроизоляционные материалы для герметизации разъемов</w:t>
            </w:r>
            <w:r w:rsidRPr="000F2685">
              <w:rPr>
                <w:rFonts w:ascii="Times New Roman" w:hAnsi="Times New Roman"/>
              </w:rPr>
              <w:t>;</w:t>
            </w:r>
          </w:p>
          <w:p w14:paraId="620CD360" w14:textId="77777777" w:rsidR="000F2685" w:rsidRPr="000F2685" w:rsidRDefault="000F2685" w:rsidP="00C52E93">
            <w:pPr>
              <w:pStyle w:val="af8"/>
              <w:rPr>
                <w:rFonts w:ascii="Times New Roman" w:hAnsi="Times New Roman"/>
              </w:rPr>
            </w:pPr>
          </w:p>
          <w:p w14:paraId="4A7EBCCE" w14:textId="0361AB30" w:rsidR="003B451E" w:rsidRDefault="003B451E" w:rsidP="003B451E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Требования к внутренней антенне</w:t>
            </w:r>
            <w:r w:rsidRPr="00CF45C1">
              <w:rPr>
                <w:rFonts w:ascii="Times New Roman" w:hAnsi="Times New Roman"/>
                <w:b/>
              </w:rPr>
              <w:t xml:space="preserve"> диапазона </w:t>
            </w:r>
            <w:r w:rsidRPr="00CF45C1">
              <w:rPr>
                <w:rFonts w:ascii="Times New Roman" w:hAnsi="Times New Roman"/>
                <w:b/>
                <w:lang w:val="en-US"/>
              </w:rPr>
              <w:t>UMTS</w:t>
            </w:r>
            <w:r w:rsidRPr="002027E5">
              <w:rPr>
                <w:rFonts w:ascii="Times New Roman" w:hAnsi="Times New Roman"/>
                <w:b/>
              </w:rPr>
              <w:t xml:space="preserve"> </w:t>
            </w:r>
            <w:r w:rsidRPr="00CF45C1">
              <w:rPr>
                <w:rFonts w:ascii="Times New Roman" w:hAnsi="Times New Roman"/>
                <w:b/>
                <w:lang w:val="en-US"/>
              </w:rPr>
              <w:t>Band</w:t>
            </w:r>
            <w:r w:rsidRPr="002027E5">
              <w:rPr>
                <w:rFonts w:ascii="Times New Roman" w:hAnsi="Times New Roman"/>
                <w:b/>
              </w:rPr>
              <w:t xml:space="preserve"> </w:t>
            </w:r>
            <w:r w:rsidRPr="00CF45C1">
              <w:rPr>
                <w:rFonts w:ascii="Times New Roman" w:hAnsi="Times New Roman"/>
                <w:b/>
                <w:lang w:val="en-US"/>
              </w:rPr>
              <w:t>I</w:t>
            </w:r>
            <w:r w:rsidRPr="002027E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 </w:t>
            </w:r>
            <w:r w:rsidRPr="006B282B">
              <w:rPr>
                <w:rFonts w:ascii="Times New Roman" w:hAnsi="Times New Roman"/>
                <w:b/>
                <w:lang w:val="en-US"/>
              </w:rPr>
              <w:t>LTE</w:t>
            </w:r>
            <w:r w:rsidRPr="006B282B"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  <w:b/>
                <w:lang w:val="en-US"/>
              </w:rPr>
              <w:t>B</w:t>
            </w:r>
            <w:r w:rsidRPr="006B282B">
              <w:rPr>
                <w:rFonts w:ascii="Times New Roman" w:hAnsi="Times New Roman"/>
                <w:b/>
                <w:lang w:val="en-US"/>
              </w:rPr>
              <w:t>and</w:t>
            </w:r>
            <w:r w:rsidRPr="006B282B">
              <w:rPr>
                <w:rFonts w:ascii="Times New Roman" w:hAnsi="Times New Roman"/>
                <w:b/>
              </w:rPr>
              <w:t xml:space="preserve"> 3</w:t>
            </w:r>
          </w:p>
          <w:p w14:paraId="2843D00E" w14:textId="77777777" w:rsidR="003B451E" w:rsidRPr="000F2685" w:rsidRDefault="003B451E" w:rsidP="003B451E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Поддерживаемые частотный диапазон 1710…2200 МГц</w:t>
            </w:r>
            <w:r w:rsidRPr="000F2685">
              <w:rPr>
                <w:rFonts w:ascii="Times New Roman" w:hAnsi="Times New Roman"/>
              </w:rPr>
              <w:t>;</w:t>
            </w:r>
          </w:p>
          <w:p w14:paraId="4C917969" w14:textId="6179188E" w:rsidR="003B451E" w:rsidRDefault="003B451E" w:rsidP="003B451E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Коэффициент усиления не менее 3 </w:t>
            </w:r>
            <w:proofErr w:type="spellStart"/>
            <w:r>
              <w:rPr>
                <w:rFonts w:ascii="Times New Roman" w:hAnsi="Times New Roman"/>
                <w:lang w:val="en-US"/>
              </w:rPr>
              <w:t>dBi</w:t>
            </w:r>
            <w:proofErr w:type="spellEnd"/>
            <w:r w:rsidRPr="000F26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во всем диапазоне</w:t>
            </w:r>
            <w:r w:rsidRPr="000F2685">
              <w:rPr>
                <w:rFonts w:ascii="Times New Roman" w:hAnsi="Times New Roman"/>
              </w:rPr>
              <w:t>;</w:t>
            </w:r>
          </w:p>
          <w:p w14:paraId="03EB8033" w14:textId="77777777" w:rsidR="003B451E" w:rsidRDefault="003B451E" w:rsidP="003B451E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Обязательная защита от попадания осадков (</w:t>
            </w:r>
            <w:r>
              <w:rPr>
                <w:rFonts w:ascii="Times New Roman" w:hAnsi="Times New Roman"/>
                <w:lang w:val="en-US"/>
              </w:rPr>
              <w:t>outdoor</w:t>
            </w:r>
            <w:r w:rsidRPr="000F268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исполнение)</w:t>
            </w:r>
            <w:r w:rsidRPr="000F2685">
              <w:rPr>
                <w:rFonts w:ascii="Times New Roman" w:hAnsi="Times New Roman"/>
              </w:rPr>
              <w:t>;</w:t>
            </w:r>
          </w:p>
          <w:p w14:paraId="7CA1C9D7" w14:textId="41E718E1" w:rsidR="003B451E" w:rsidRPr="003B451E" w:rsidRDefault="003B451E" w:rsidP="003B451E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Тип допустимых исполнения антенн – </w:t>
            </w:r>
            <w:r>
              <w:rPr>
                <w:rFonts w:ascii="Times New Roman" w:hAnsi="Times New Roman"/>
                <w:lang w:val="en-US"/>
              </w:rPr>
              <w:t>Panel</w:t>
            </w:r>
            <w:r>
              <w:rPr>
                <w:rFonts w:ascii="Times New Roman" w:hAnsi="Times New Roman"/>
              </w:rPr>
              <w:t xml:space="preserve"> либо встроенная антенна с коэффициентом исполнения не менее 3 </w:t>
            </w:r>
            <w:proofErr w:type="spellStart"/>
            <w:r>
              <w:rPr>
                <w:rFonts w:ascii="Times New Roman" w:hAnsi="Times New Roman"/>
                <w:lang w:val="en-US"/>
              </w:rPr>
              <w:t>dBi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321891D9" w14:textId="7754BABF" w:rsidR="00B958E3" w:rsidRPr="000B05CA" w:rsidRDefault="003B451E" w:rsidP="00C52E93">
            <w:pPr>
              <w:pStyle w:val="af8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Кренштейн</w:t>
            </w:r>
            <w:proofErr w:type="spellEnd"/>
            <w:r>
              <w:rPr>
                <w:rFonts w:ascii="Times New Roman" w:hAnsi="Times New Roman"/>
              </w:rPr>
              <w:t xml:space="preserve"> крепления к стене </w:t>
            </w:r>
            <w:r w:rsidR="00956812">
              <w:rPr>
                <w:rFonts w:ascii="Times New Roman" w:hAnsi="Times New Roman"/>
              </w:rPr>
              <w:t xml:space="preserve">крепежными </w:t>
            </w:r>
            <w:proofErr w:type="spellStart"/>
            <w:r w:rsidR="00956812">
              <w:rPr>
                <w:rFonts w:ascii="Times New Roman" w:hAnsi="Times New Roman"/>
              </w:rPr>
              <w:t>преднадлежностями</w:t>
            </w:r>
            <w:proofErr w:type="spellEnd"/>
            <w:r>
              <w:rPr>
                <w:rFonts w:ascii="Times New Roman" w:hAnsi="Times New Roman"/>
              </w:rPr>
              <w:t xml:space="preserve"> – 1 </w:t>
            </w:r>
            <w:r w:rsidR="00956812">
              <w:rPr>
                <w:rFonts w:ascii="Times New Roman" w:hAnsi="Times New Roman"/>
              </w:rPr>
              <w:t>комплект</w:t>
            </w:r>
            <w:r>
              <w:rPr>
                <w:rFonts w:ascii="Times New Roman" w:hAnsi="Times New Roman"/>
              </w:rPr>
              <w:t xml:space="preserve">. </w:t>
            </w:r>
          </w:p>
        </w:tc>
      </w:tr>
      <w:tr w:rsidR="00B958E3" w:rsidRPr="001A73B5" w14:paraId="31980836" w14:textId="77777777" w:rsidTr="003A6483">
        <w:tc>
          <w:tcPr>
            <w:tcW w:w="3604" w:type="dxa"/>
            <w:vMerge w:val="restart"/>
            <w:shd w:val="clear" w:color="auto" w:fill="auto"/>
            <w:vAlign w:val="center"/>
          </w:tcPr>
          <w:p w14:paraId="6DF1B144" w14:textId="2C8E4FAA" w:rsidR="00B958E3" w:rsidRDefault="00B958E3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Особые требования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10C3DEE2" w14:textId="77777777" w:rsidR="00B958E3" w:rsidRPr="00B958E3" w:rsidRDefault="00B958E3" w:rsidP="00C52E93">
            <w:pPr>
              <w:pStyle w:val="af8"/>
              <w:rPr>
                <w:rFonts w:ascii="Times New Roman" w:hAnsi="Times New Roman"/>
              </w:rPr>
            </w:pPr>
            <w:r w:rsidRPr="00B958E3">
              <w:rPr>
                <w:rFonts w:ascii="Times New Roman" w:hAnsi="Times New Roman"/>
              </w:rPr>
              <w:t>Наличие системы удаленного управления:</w:t>
            </w:r>
          </w:p>
          <w:p w14:paraId="1892B00A" w14:textId="77777777" w:rsidR="00B958E3" w:rsidRPr="00B958E3" w:rsidRDefault="00B958E3" w:rsidP="00C52E93">
            <w:pPr>
              <w:pStyle w:val="af8"/>
              <w:rPr>
                <w:rFonts w:ascii="Times New Roman" w:hAnsi="Times New Roman"/>
              </w:rPr>
            </w:pPr>
            <w:r w:rsidRPr="00B958E3">
              <w:rPr>
                <w:rFonts w:ascii="Times New Roman" w:hAnsi="Times New Roman"/>
              </w:rPr>
              <w:lastRenderedPageBreak/>
              <w:t>- состояние</w:t>
            </w:r>
          </w:p>
          <w:p w14:paraId="6AF4E712" w14:textId="7DC78737" w:rsidR="00B958E3" w:rsidRPr="00B958E3" w:rsidRDefault="00B958E3" w:rsidP="00C52E93">
            <w:pPr>
              <w:pStyle w:val="af8"/>
              <w:rPr>
                <w:rFonts w:ascii="Times New Roman" w:hAnsi="Times New Roman"/>
              </w:rPr>
            </w:pPr>
            <w:r w:rsidRPr="00B958E3">
              <w:rPr>
                <w:rFonts w:ascii="Times New Roman" w:hAnsi="Times New Roman"/>
              </w:rPr>
              <w:t>- уровни</w:t>
            </w:r>
            <w:r>
              <w:rPr>
                <w:rFonts w:ascii="Times New Roman" w:hAnsi="Times New Roman"/>
              </w:rPr>
              <w:t xml:space="preserve"> сигналов</w:t>
            </w:r>
          </w:p>
          <w:p w14:paraId="04EA92CD" w14:textId="77777777" w:rsidR="00B958E3" w:rsidRPr="00B958E3" w:rsidRDefault="00B958E3" w:rsidP="00C52E93">
            <w:pPr>
              <w:pStyle w:val="af8"/>
              <w:rPr>
                <w:rFonts w:ascii="Times New Roman" w:hAnsi="Times New Roman"/>
              </w:rPr>
            </w:pPr>
            <w:r w:rsidRPr="00B958E3">
              <w:rPr>
                <w:rFonts w:ascii="Times New Roman" w:hAnsi="Times New Roman"/>
              </w:rPr>
              <w:t>- включение /выключение усиления</w:t>
            </w:r>
          </w:p>
          <w:p w14:paraId="6C2A6600" w14:textId="7AD013D4" w:rsidR="00B958E3" w:rsidRPr="00B958E3" w:rsidRDefault="00B958E3" w:rsidP="00C52E93">
            <w:pPr>
              <w:pStyle w:val="af8"/>
              <w:rPr>
                <w:rFonts w:ascii="Times New Roman" w:hAnsi="Times New Roman"/>
              </w:rPr>
            </w:pPr>
            <w:r w:rsidRPr="00B958E3">
              <w:rPr>
                <w:rFonts w:ascii="Times New Roman" w:hAnsi="Times New Roman"/>
              </w:rPr>
              <w:t xml:space="preserve">- аварии и т.п. </w:t>
            </w:r>
          </w:p>
        </w:tc>
      </w:tr>
      <w:tr w:rsidR="00B958E3" w:rsidRPr="001A73B5" w14:paraId="0FAAFA21" w14:textId="77777777" w:rsidTr="003A6483">
        <w:tc>
          <w:tcPr>
            <w:tcW w:w="3604" w:type="dxa"/>
            <w:vMerge/>
            <w:shd w:val="clear" w:color="auto" w:fill="auto"/>
            <w:vAlign w:val="center"/>
          </w:tcPr>
          <w:p w14:paraId="5C65A8BE" w14:textId="03BE09E5" w:rsidR="00B958E3" w:rsidRDefault="00B958E3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057" w:type="dxa"/>
            <w:shd w:val="clear" w:color="auto" w:fill="auto"/>
            <w:vAlign w:val="center"/>
          </w:tcPr>
          <w:p w14:paraId="430771F1" w14:textId="487ADEE5" w:rsidR="00B958E3" w:rsidRPr="00956812" w:rsidRDefault="00B958E3" w:rsidP="00956812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индикатора состояния на самом устройстве</w:t>
            </w:r>
            <w:r w:rsidRPr="00956812">
              <w:rPr>
                <w:rFonts w:ascii="Times New Roman" w:hAnsi="Times New Roman"/>
              </w:rPr>
              <w:t xml:space="preserve"> (</w:t>
            </w:r>
            <w:r>
              <w:rPr>
                <w:rFonts w:ascii="Times New Roman" w:hAnsi="Times New Roman"/>
              </w:rPr>
              <w:t>работа, авария, загрузка и т.п.</w:t>
            </w:r>
            <w:r w:rsidRPr="00956812">
              <w:rPr>
                <w:rFonts w:ascii="Times New Roman" w:hAnsi="Times New Roman"/>
              </w:rPr>
              <w:t>)</w:t>
            </w:r>
          </w:p>
        </w:tc>
      </w:tr>
      <w:tr w:rsidR="00B958E3" w:rsidRPr="001A73B5" w14:paraId="7AEF83EF" w14:textId="77777777" w:rsidTr="003A6483">
        <w:tc>
          <w:tcPr>
            <w:tcW w:w="3604" w:type="dxa"/>
            <w:vMerge/>
            <w:shd w:val="clear" w:color="auto" w:fill="auto"/>
            <w:vAlign w:val="center"/>
          </w:tcPr>
          <w:p w14:paraId="03309E3E" w14:textId="77777777" w:rsidR="00B958E3" w:rsidRDefault="00B958E3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057" w:type="dxa"/>
            <w:shd w:val="clear" w:color="auto" w:fill="auto"/>
            <w:vAlign w:val="center"/>
          </w:tcPr>
          <w:p w14:paraId="7B335276" w14:textId="3D3DDC8F" w:rsidR="00B958E3" w:rsidRPr="008201A3" w:rsidRDefault="00B958E3" w:rsidP="00D87CEF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Полная поддержка функционала и настроек сети</w:t>
            </w:r>
            <w:r w:rsidRPr="009A0392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UMTS</w:t>
            </w:r>
            <w:r w:rsidRPr="008201A3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и </w:t>
            </w:r>
            <w:r>
              <w:rPr>
                <w:rFonts w:ascii="Times New Roman" w:hAnsi="Times New Roman"/>
                <w:lang w:val="en-US"/>
              </w:rPr>
              <w:t>LTE</w:t>
            </w:r>
            <w:r w:rsidRPr="008201A3">
              <w:rPr>
                <w:rFonts w:ascii="Times New Roman" w:hAnsi="Times New Roman"/>
              </w:rPr>
              <w:t xml:space="preserve">. </w:t>
            </w:r>
            <w:r>
              <w:rPr>
                <w:rFonts w:ascii="Times New Roman" w:hAnsi="Times New Roman"/>
              </w:rPr>
              <w:t>Если есть ограничения, то поставщик должен предоставить данные по ограничениям</w:t>
            </w:r>
          </w:p>
        </w:tc>
      </w:tr>
      <w:tr w:rsidR="00B958E3" w:rsidRPr="001A73B5" w14:paraId="4A8785C6" w14:textId="77777777" w:rsidTr="003A6483">
        <w:tc>
          <w:tcPr>
            <w:tcW w:w="3604" w:type="dxa"/>
            <w:vMerge/>
            <w:shd w:val="clear" w:color="auto" w:fill="auto"/>
            <w:vAlign w:val="center"/>
          </w:tcPr>
          <w:p w14:paraId="2D4A73B8" w14:textId="77777777" w:rsidR="00B958E3" w:rsidRDefault="00B958E3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057" w:type="dxa"/>
            <w:shd w:val="clear" w:color="auto" w:fill="auto"/>
            <w:vAlign w:val="center"/>
          </w:tcPr>
          <w:p w14:paraId="1C46285F" w14:textId="37BBD3E7" w:rsidR="00B958E3" w:rsidRDefault="00B958E3" w:rsidP="003A6483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Система не должна негативно влиять на существующие стандарты беспроводной связи (</w:t>
            </w:r>
            <w:r>
              <w:rPr>
                <w:rFonts w:ascii="Times New Roman" w:hAnsi="Times New Roman"/>
                <w:lang w:val="en-US"/>
              </w:rPr>
              <w:t>UMTS</w:t>
            </w:r>
            <w:r w:rsidRPr="002027E5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en-US"/>
              </w:rPr>
              <w:t>LTE</w:t>
            </w:r>
            <w:r w:rsidRPr="002027E5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en-US"/>
              </w:rPr>
              <w:t>Wi</w:t>
            </w:r>
            <w:r w:rsidRPr="002027E5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Fi</w:t>
            </w:r>
            <w:r w:rsidRPr="002027E5">
              <w:rPr>
                <w:rFonts w:ascii="Times New Roman" w:hAnsi="Times New Roman"/>
              </w:rPr>
              <w:t xml:space="preserve"> 2,4 </w:t>
            </w:r>
            <w:r>
              <w:rPr>
                <w:rFonts w:ascii="Times New Roman" w:hAnsi="Times New Roman"/>
                <w:lang w:val="en-US"/>
              </w:rPr>
              <w:t>GHz</w:t>
            </w:r>
            <w:r w:rsidRPr="002027E5">
              <w:rPr>
                <w:rFonts w:ascii="Times New Roman" w:hAnsi="Times New Roman"/>
              </w:rPr>
              <w:t xml:space="preserve">, </w:t>
            </w:r>
            <w:r>
              <w:rPr>
                <w:rFonts w:ascii="Times New Roman" w:hAnsi="Times New Roman"/>
                <w:lang w:val="en-US"/>
              </w:rPr>
              <w:t>Wi</w:t>
            </w:r>
            <w:r w:rsidRPr="002027E5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Fi</w:t>
            </w:r>
            <w:r w:rsidRPr="002027E5">
              <w:rPr>
                <w:rFonts w:ascii="Times New Roman" w:hAnsi="Times New Roman"/>
              </w:rPr>
              <w:t xml:space="preserve"> 5 </w:t>
            </w:r>
            <w:r>
              <w:rPr>
                <w:rFonts w:ascii="Times New Roman" w:hAnsi="Times New Roman"/>
                <w:lang w:val="en-US"/>
              </w:rPr>
              <w:t>GHz</w:t>
            </w:r>
            <w:r w:rsidRPr="002027E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и</w:t>
            </w:r>
            <w:r w:rsidRPr="002027E5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т.п.), т.е. обеспечивать электромагнитную совместимость.</w:t>
            </w:r>
          </w:p>
        </w:tc>
      </w:tr>
      <w:tr w:rsidR="00B958E3" w:rsidRPr="001A73B5" w14:paraId="40F0E0DA" w14:textId="77777777" w:rsidTr="003A6483">
        <w:tc>
          <w:tcPr>
            <w:tcW w:w="3604" w:type="dxa"/>
            <w:vMerge/>
            <w:shd w:val="clear" w:color="auto" w:fill="auto"/>
            <w:vAlign w:val="center"/>
          </w:tcPr>
          <w:p w14:paraId="4C23DEC9" w14:textId="77777777" w:rsidR="00B958E3" w:rsidRPr="00EF1E83" w:rsidRDefault="00B958E3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057" w:type="dxa"/>
            <w:shd w:val="clear" w:color="auto" w:fill="auto"/>
            <w:vAlign w:val="center"/>
          </w:tcPr>
          <w:p w14:paraId="1726A767" w14:textId="77777777" w:rsidR="00B958E3" w:rsidRDefault="00B958E3" w:rsidP="00C52E93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Устройство должно поддерживать все сервисы </w:t>
            </w:r>
            <w:r w:rsidRPr="002027E5">
              <w:rPr>
                <w:rFonts w:ascii="Times New Roman" w:hAnsi="Times New Roman"/>
              </w:rPr>
              <w:t>(</w:t>
            </w:r>
            <w:proofErr w:type="spellStart"/>
            <w:r>
              <w:rPr>
                <w:rFonts w:ascii="Times New Roman" w:hAnsi="Times New Roman"/>
              </w:rPr>
              <w:t>голосавая</w:t>
            </w:r>
            <w:proofErr w:type="spellEnd"/>
            <w:r>
              <w:rPr>
                <w:rFonts w:ascii="Times New Roman" w:hAnsi="Times New Roman"/>
              </w:rPr>
              <w:t xml:space="preserve"> связь, передача данных интернет, </w:t>
            </w:r>
            <w:r>
              <w:rPr>
                <w:rFonts w:ascii="Times New Roman" w:hAnsi="Times New Roman"/>
                <w:lang w:val="en-US"/>
              </w:rPr>
              <w:t>SMS</w:t>
            </w:r>
            <w:r>
              <w:rPr>
                <w:rFonts w:ascii="Times New Roman" w:hAnsi="Times New Roman"/>
              </w:rPr>
              <w:t xml:space="preserve"> и т.п.</w:t>
            </w:r>
            <w:r w:rsidRPr="002027E5">
              <w:rPr>
                <w:rFonts w:ascii="Times New Roman" w:hAnsi="Times New Roman"/>
              </w:rPr>
              <w:t xml:space="preserve">) </w:t>
            </w:r>
            <w:r>
              <w:rPr>
                <w:rFonts w:ascii="Times New Roman" w:hAnsi="Times New Roman"/>
              </w:rPr>
              <w:t>предоставляемые оператором.</w:t>
            </w:r>
          </w:p>
        </w:tc>
      </w:tr>
      <w:tr w:rsidR="00B958E3" w:rsidRPr="001A73B5" w14:paraId="6DE66C85" w14:textId="77777777" w:rsidTr="003A6483">
        <w:trPr>
          <w:trHeight w:val="501"/>
        </w:trPr>
        <w:tc>
          <w:tcPr>
            <w:tcW w:w="3604" w:type="dxa"/>
            <w:vMerge/>
            <w:shd w:val="clear" w:color="auto" w:fill="auto"/>
            <w:vAlign w:val="center"/>
          </w:tcPr>
          <w:p w14:paraId="73EEDB24" w14:textId="77777777" w:rsidR="00B958E3" w:rsidRPr="00EF1E83" w:rsidRDefault="00B958E3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</w:p>
        </w:tc>
        <w:tc>
          <w:tcPr>
            <w:tcW w:w="6057" w:type="dxa"/>
            <w:shd w:val="clear" w:color="auto" w:fill="auto"/>
            <w:vAlign w:val="center"/>
          </w:tcPr>
          <w:p w14:paraId="2D59ED04" w14:textId="77777777" w:rsidR="00B958E3" w:rsidRDefault="00B958E3" w:rsidP="00C52E93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Усилитель должен поддерживать голосовую </w:t>
            </w:r>
            <w:proofErr w:type="spellStart"/>
            <w:r>
              <w:rPr>
                <w:rFonts w:ascii="Times New Roman" w:hAnsi="Times New Roman"/>
              </w:rPr>
              <w:t>свзяь</w:t>
            </w:r>
            <w:proofErr w:type="spellEnd"/>
            <w:r>
              <w:rPr>
                <w:rFonts w:ascii="Times New Roman" w:hAnsi="Times New Roman"/>
              </w:rPr>
              <w:t xml:space="preserve"> и передачу данных одновременно.</w:t>
            </w:r>
          </w:p>
        </w:tc>
      </w:tr>
      <w:tr w:rsidR="00774B81" w:rsidRPr="001A73B5" w14:paraId="05CEC0DB" w14:textId="77777777" w:rsidTr="003A6483">
        <w:tc>
          <w:tcPr>
            <w:tcW w:w="3604" w:type="dxa"/>
            <w:shd w:val="clear" w:color="auto" w:fill="auto"/>
            <w:vAlign w:val="center"/>
          </w:tcPr>
          <w:p w14:paraId="539F6EEA" w14:textId="73BC4034" w:rsidR="00774B81" w:rsidRPr="00EF1E83" w:rsidRDefault="00774B81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Соответсвие</w:t>
            </w:r>
            <w:proofErr w:type="spellEnd"/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 xml:space="preserve"> стандартам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266EDADB" w14:textId="738044A5" w:rsidR="00774B81" w:rsidRDefault="00774B81" w:rsidP="00C52E93">
            <w:pPr>
              <w:pStyle w:val="af8"/>
              <w:rPr>
                <w:rFonts w:ascii="Times New Roman" w:hAnsi="Times New Roman"/>
              </w:rPr>
            </w:pPr>
            <w:r w:rsidRPr="00774B81">
              <w:rPr>
                <w:rFonts w:ascii="Times New Roman" w:hAnsi="Times New Roman"/>
              </w:rPr>
              <w:t xml:space="preserve">CE, </w:t>
            </w:r>
            <w:r w:rsidR="00C52E93">
              <w:rPr>
                <w:rFonts w:ascii="Times New Roman" w:hAnsi="Times New Roman"/>
                <w:lang w:val="en-US"/>
              </w:rPr>
              <w:t>EAC</w:t>
            </w:r>
            <w:r w:rsidRPr="00774B81">
              <w:rPr>
                <w:rFonts w:ascii="Times New Roman" w:hAnsi="Times New Roman"/>
              </w:rPr>
              <w:t xml:space="preserve">, </w:t>
            </w:r>
            <w:proofErr w:type="spellStart"/>
            <w:r w:rsidRPr="00774B81">
              <w:rPr>
                <w:rFonts w:ascii="Times New Roman" w:hAnsi="Times New Roman"/>
              </w:rPr>
              <w:t>RoHS</w:t>
            </w:r>
            <w:proofErr w:type="spellEnd"/>
          </w:p>
        </w:tc>
      </w:tr>
      <w:tr w:rsidR="007A5B99" w:rsidRPr="001A73B5" w14:paraId="44FC54AB" w14:textId="77777777" w:rsidTr="003A6483">
        <w:tc>
          <w:tcPr>
            <w:tcW w:w="3604" w:type="dxa"/>
            <w:shd w:val="clear" w:color="auto" w:fill="auto"/>
            <w:vAlign w:val="center"/>
          </w:tcPr>
          <w:p w14:paraId="238C1F84" w14:textId="5034FA4E" w:rsidR="007A5B99" w:rsidRPr="007A5B99" w:rsidRDefault="007A5B99" w:rsidP="00C52E93">
            <w:pPr>
              <w:pStyle w:val="af8"/>
              <w:rPr>
                <w:rFonts w:ascii="Times New Roman" w:hAnsi="Times New Roman"/>
                <w:color w:val="000000" w:themeColor="text1"/>
                <w:shd w:val="clear" w:color="auto" w:fill="FFFFFF"/>
              </w:rPr>
            </w:pPr>
            <w:r>
              <w:rPr>
                <w:rFonts w:ascii="Times New Roman" w:hAnsi="Times New Roman"/>
                <w:color w:val="000000" w:themeColor="text1"/>
                <w:shd w:val="clear" w:color="auto" w:fill="FFFFFF"/>
              </w:rPr>
              <w:t>Размеры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51A1BDD4" w14:textId="416D6A65" w:rsidR="008201A3" w:rsidRPr="007A5B99" w:rsidRDefault="003A6483" w:rsidP="006D63C4">
            <w:pPr>
              <w:pStyle w:val="af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Максимальные размеры основного блока </w:t>
            </w:r>
            <w:r w:rsidR="008201A3">
              <w:rPr>
                <w:rFonts w:ascii="Times New Roman" w:hAnsi="Times New Roman"/>
              </w:rPr>
              <w:t xml:space="preserve">- </w:t>
            </w:r>
            <w:r w:rsidR="007A5B99">
              <w:rPr>
                <w:rFonts w:ascii="Times New Roman" w:hAnsi="Times New Roman"/>
              </w:rPr>
              <w:t>не более 20*</w:t>
            </w:r>
            <w:r>
              <w:rPr>
                <w:rFonts w:ascii="Times New Roman" w:hAnsi="Times New Roman"/>
              </w:rPr>
              <w:t>25</w:t>
            </w:r>
            <w:r w:rsidR="007A5B99">
              <w:rPr>
                <w:rFonts w:ascii="Times New Roman" w:hAnsi="Times New Roman"/>
              </w:rPr>
              <w:t>*</w:t>
            </w:r>
            <w:r w:rsidR="006D63C4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>0</w:t>
            </w:r>
            <w:r w:rsidR="007A5B99">
              <w:rPr>
                <w:rFonts w:ascii="Times New Roman" w:hAnsi="Times New Roman"/>
              </w:rPr>
              <w:t xml:space="preserve"> см</w:t>
            </w:r>
            <w:r w:rsidR="003C69C0" w:rsidRPr="003C69C0">
              <w:rPr>
                <w:rFonts w:ascii="Times New Roman" w:hAnsi="Times New Roman"/>
              </w:rPr>
              <w:t xml:space="preserve"> </w:t>
            </w:r>
          </w:p>
        </w:tc>
      </w:tr>
      <w:tr w:rsidR="00B209C2" w:rsidRPr="001A73B5" w14:paraId="61193F1C" w14:textId="77777777" w:rsidTr="003A6483">
        <w:tc>
          <w:tcPr>
            <w:tcW w:w="3604" w:type="dxa"/>
            <w:shd w:val="clear" w:color="auto" w:fill="auto"/>
            <w:vAlign w:val="center"/>
          </w:tcPr>
          <w:p w14:paraId="4A420A17" w14:textId="78E8A013" w:rsidR="00B209C2" w:rsidRPr="00B209C2" w:rsidRDefault="00B209C2" w:rsidP="00C52E93">
            <w:pPr>
              <w:pStyle w:val="af8"/>
              <w:rPr>
                <w:rFonts w:ascii="Times New Roman" w:hAnsi="Times New Roman"/>
              </w:rPr>
            </w:pPr>
            <w:r w:rsidRPr="00B209C2">
              <w:rPr>
                <w:rFonts w:ascii="Times New Roman" w:hAnsi="Times New Roman"/>
              </w:rPr>
              <w:t>Лицензирование</w:t>
            </w:r>
          </w:p>
        </w:tc>
        <w:tc>
          <w:tcPr>
            <w:tcW w:w="6057" w:type="dxa"/>
            <w:shd w:val="clear" w:color="auto" w:fill="auto"/>
            <w:vAlign w:val="center"/>
          </w:tcPr>
          <w:p w14:paraId="6289F217" w14:textId="254093A1" w:rsidR="00B209C2" w:rsidRDefault="00B209C2" w:rsidP="00D87CEF">
            <w:pPr>
              <w:pStyle w:val="af8"/>
              <w:rPr>
                <w:rFonts w:ascii="Times New Roman" w:hAnsi="Times New Roman"/>
              </w:rPr>
            </w:pPr>
            <w:r w:rsidRPr="00B209C2">
              <w:rPr>
                <w:rFonts w:ascii="Times New Roman" w:hAnsi="Times New Roman"/>
              </w:rPr>
              <w:t xml:space="preserve">Лицензирование должно быть технологически нейтральным, </w:t>
            </w:r>
            <w:proofErr w:type="spellStart"/>
            <w:r w:rsidRPr="00B209C2">
              <w:rPr>
                <w:rFonts w:ascii="Times New Roman" w:hAnsi="Times New Roman"/>
              </w:rPr>
              <w:t>т.е</w:t>
            </w:r>
            <w:proofErr w:type="spellEnd"/>
            <w:r w:rsidRPr="00B209C2">
              <w:rPr>
                <w:rFonts w:ascii="Times New Roman" w:hAnsi="Times New Roman"/>
              </w:rPr>
              <w:t xml:space="preserve"> не зависеть от </w:t>
            </w:r>
            <w:proofErr w:type="spellStart"/>
            <w:r w:rsidRPr="00B209C2">
              <w:rPr>
                <w:rFonts w:ascii="Times New Roman" w:hAnsi="Times New Roman"/>
              </w:rPr>
              <w:t>применямого</w:t>
            </w:r>
            <w:proofErr w:type="spellEnd"/>
            <w:r w:rsidRPr="00B209C2">
              <w:rPr>
                <w:rFonts w:ascii="Times New Roman" w:hAnsi="Times New Roman"/>
              </w:rPr>
              <w:t xml:space="preserve"> стандарта (</w:t>
            </w:r>
            <w:r w:rsidR="003C69C0">
              <w:rPr>
                <w:rFonts w:ascii="Times New Roman" w:hAnsi="Times New Roman"/>
                <w:lang w:val="en-US"/>
              </w:rPr>
              <w:t>UMTS</w:t>
            </w:r>
            <w:r w:rsidRPr="00B209C2">
              <w:rPr>
                <w:rFonts w:ascii="Times New Roman" w:hAnsi="Times New Roman"/>
              </w:rPr>
              <w:t>/</w:t>
            </w:r>
            <w:r>
              <w:rPr>
                <w:rFonts w:ascii="Times New Roman" w:hAnsi="Times New Roman"/>
                <w:lang w:val="en-US"/>
              </w:rPr>
              <w:t>LTE</w:t>
            </w:r>
            <w:r w:rsidRPr="00B209C2">
              <w:rPr>
                <w:rFonts w:ascii="Times New Roman" w:hAnsi="Times New Roman"/>
              </w:rPr>
              <w:t xml:space="preserve">) при этом все опциональные лицензии должны входить в состав </w:t>
            </w:r>
            <w:r>
              <w:rPr>
                <w:rFonts w:ascii="Times New Roman" w:hAnsi="Times New Roman"/>
              </w:rPr>
              <w:t xml:space="preserve">оборудования </w:t>
            </w:r>
            <w:r w:rsidRPr="00B209C2">
              <w:rPr>
                <w:rFonts w:ascii="Times New Roman" w:hAnsi="Times New Roman"/>
              </w:rPr>
              <w:t>без ограничений.</w:t>
            </w:r>
          </w:p>
        </w:tc>
      </w:tr>
    </w:tbl>
    <w:p w14:paraId="764C620A" w14:textId="77777777" w:rsidR="006B282B" w:rsidRDefault="006B282B">
      <w:pPr>
        <w:pStyle w:val="aff0"/>
        <w:framePr w:w="0" w:hRule="auto" w:hSpace="0" w:wrap="auto" w:hAnchor="text" w:xAlign="left" w:yAlign="inline"/>
        <w:ind w:left="0"/>
        <w:rPr>
          <w:rFonts w:ascii="Times New Roman" w:eastAsia="Times New Roman" w:hAnsi="Times New Roman" w:cs="Times New Roman"/>
        </w:rPr>
      </w:pPr>
    </w:p>
    <w:p w14:paraId="45201D94" w14:textId="70464D0A" w:rsidR="00B72201" w:rsidRPr="00D849CD" w:rsidRDefault="00A73F0E" w:rsidP="001D028D">
      <w:pPr>
        <w:ind w:firstLine="708"/>
        <w:jc w:val="both"/>
      </w:pPr>
      <w:r>
        <w:t xml:space="preserve">Оборудование должно поддерживать </w:t>
      </w:r>
      <w:r w:rsidR="001D028D">
        <w:t>решения</w:t>
      </w:r>
      <w:r w:rsidR="00D849CD">
        <w:t xml:space="preserve"> </w:t>
      </w:r>
      <w:r w:rsidR="00C32BDD">
        <w:rPr>
          <w:lang w:val="en-US"/>
        </w:rPr>
        <w:t>CSFB</w:t>
      </w:r>
      <w:r w:rsidR="00C32BDD" w:rsidRPr="00C32BDD">
        <w:t xml:space="preserve">, </w:t>
      </w:r>
      <w:proofErr w:type="spellStart"/>
      <w:r w:rsidR="008201A3">
        <w:t>VoLTE</w:t>
      </w:r>
      <w:proofErr w:type="spellEnd"/>
      <w:r w:rsidR="008201A3">
        <w:t xml:space="preserve"> </w:t>
      </w:r>
      <w:r w:rsidR="001D028D">
        <w:t xml:space="preserve">и взаимодействовать с существующим на сети Заказчика </w:t>
      </w:r>
      <w:r w:rsidR="008201A3">
        <w:t>БС</w:t>
      </w:r>
      <w:r w:rsidR="001D028D">
        <w:t>.</w:t>
      </w:r>
    </w:p>
    <w:p w14:paraId="68E9CDC8" w14:textId="77777777" w:rsidR="00B72201" w:rsidRDefault="00A73F0E">
      <w:pPr>
        <w:tabs>
          <w:tab w:val="left" w:pos="567"/>
        </w:tabs>
      </w:pPr>
      <w:r>
        <w:tab/>
      </w:r>
    </w:p>
    <w:p w14:paraId="6C885250" w14:textId="77777777" w:rsidR="00B72201" w:rsidRPr="00D87CEF" w:rsidRDefault="00A73F0E">
      <w:pPr>
        <w:pStyle w:val="21"/>
        <w:ind w:left="927"/>
        <w:rPr>
          <w:rFonts w:ascii="Times New Roman" w:hAnsi="Times New Roman" w:cs="Times New Roman"/>
        </w:rPr>
      </w:pPr>
      <w:bookmarkStart w:id="8" w:name="_Toc201577164"/>
      <w:r>
        <w:rPr>
          <w:rFonts w:ascii="Times New Roman" w:hAnsi="Times New Roman" w:cs="Times New Roman"/>
        </w:rPr>
        <w:t>Требования к аппаратной части</w:t>
      </w:r>
      <w:bookmarkEnd w:id="8"/>
    </w:p>
    <w:p w14:paraId="44CAAD0A" w14:textId="77777777" w:rsidR="00B72201" w:rsidRDefault="00B72201">
      <w:pPr>
        <w:tabs>
          <w:tab w:val="left" w:pos="1260"/>
        </w:tabs>
      </w:pPr>
    </w:p>
    <w:p w14:paraId="2E5D3AB7" w14:textId="589377A4" w:rsidR="00B72201" w:rsidRDefault="00A73F0E">
      <w:pPr>
        <w:tabs>
          <w:tab w:val="left" w:pos="1260"/>
        </w:tabs>
        <w:ind w:firstLine="567"/>
        <w:jc w:val="both"/>
      </w:pPr>
      <w:r>
        <w:t>Всё оборудование и ма</w:t>
      </w:r>
      <w:r w:rsidR="009A0392">
        <w:t xml:space="preserve">териалы (включая </w:t>
      </w:r>
      <w:r w:rsidR="006C6615">
        <w:t>оборудование,</w:t>
      </w:r>
      <w:r w:rsidR="009A0392">
        <w:t xml:space="preserve"> </w:t>
      </w:r>
      <w:r>
        <w:t xml:space="preserve">входящее в состав и являющееся неотъемлемой частью поставляемого оборудования) должны пройти сертификацию в уполномоченных органах национальной системы сертификации Республики Узбекистан. Заверенные копии сертификатов на поставляемое оборудование должны быть предоставлены Заказчику не позднее трех месяцев с даты поставки. Сертификация оборудования производится </w:t>
      </w:r>
      <w:r w:rsidR="00E565AB" w:rsidRPr="00560D5C">
        <w:t>Участник</w:t>
      </w:r>
      <w:r w:rsidRPr="00560D5C">
        <w:t>ом самостоятельно и за свой счет. При отсутствии Сертификатов в указанный период Заказчик оставляет за собой право инициировать процесс выставления штрафных санкций, определяемых условиями Договора.</w:t>
      </w:r>
    </w:p>
    <w:p w14:paraId="49A24F67" w14:textId="77777777" w:rsidR="00B72201" w:rsidRDefault="00A73F0E">
      <w:pPr>
        <w:tabs>
          <w:tab w:val="left" w:pos="1260"/>
        </w:tabs>
        <w:ind w:firstLine="567"/>
        <w:jc w:val="both"/>
      </w:pPr>
      <w:r>
        <w:t xml:space="preserve">Оборудование и материалы должны соответствовать требованиям международных стандартов электротехнической </w:t>
      </w:r>
      <w:r w:rsidR="001D028D">
        <w:t xml:space="preserve">и пожарной </w:t>
      </w:r>
      <w:r>
        <w:t>безопасности, а также требованиям и нормам, принятым в Республике Узбекистан.</w:t>
      </w:r>
    </w:p>
    <w:p w14:paraId="72CD02D9" w14:textId="77777777" w:rsidR="00B72201" w:rsidRDefault="00A73F0E">
      <w:pPr>
        <w:tabs>
          <w:tab w:val="left" w:pos="1260"/>
        </w:tabs>
        <w:ind w:firstLine="567"/>
        <w:jc w:val="both"/>
      </w:pPr>
      <w:r>
        <w:t>Оборудование и материалы по пожарной безопасности и по охране труда должно соответствовать требованиям международных стандартов и нормативных документов, которые действуют в отрасли связи Республики Узбекистан.</w:t>
      </w:r>
    </w:p>
    <w:p w14:paraId="3675BD39" w14:textId="050A86E2" w:rsidR="00B72201" w:rsidRDefault="00A73F0E" w:rsidP="00AC5E26">
      <w:pPr>
        <w:tabs>
          <w:tab w:val="left" w:pos="1260"/>
        </w:tabs>
        <w:ind w:firstLine="567"/>
        <w:jc w:val="both"/>
      </w:pPr>
      <w:r>
        <w:t xml:space="preserve">На все аппаратное обеспечение (включая оборудование сторонних производителей, входящее в состав и являющееся неотъемлемой частью поставляемого оборудования), поставляемое в рамках данного проекта, </w:t>
      </w:r>
      <w:r w:rsidR="00E565AB">
        <w:t>Участник</w:t>
      </w:r>
      <w:r>
        <w:t xml:space="preserve"> предоставляет бесплатное обслуживание и техническую поддержку на весь </w:t>
      </w:r>
      <w:r w:rsidR="00AC5E26">
        <w:t xml:space="preserve">гарантийный </w:t>
      </w:r>
      <w:r>
        <w:t>период.</w:t>
      </w:r>
    </w:p>
    <w:p w14:paraId="5DE90A79" w14:textId="5A0C7E50" w:rsidR="00B72201" w:rsidRDefault="00A73F0E">
      <w:pPr>
        <w:ind w:firstLine="567"/>
        <w:jc w:val="both"/>
      </w:pPr>
      <w:r>
        <w:t xml:space="preserve">Гарантийный период на все поставляемое </w:t>
      </w:r>
      <w:r w:rsidRPr="00AC5E26">
        <w:t xml:space="preserve">оборудование составляет </w:t>
      </w:r>
      <w:r w:rsidR="006F115C" w:rsidRPr="00AC5E26">
        <w:t>12</w:t>
      </w:r>
      <w:r w:rsidRPr="00AC5E26">
        <w:t xml:space="preserve"> последовательных месяцев от даты подписания Акта приемки по качеству п</w:t>
      </w:r>
      <w:r>
        <w:t>оставленного оборудования. Акт приемки по качеству подписывается после положительного тестирования и настройки оборудования, интегрированного в сеть в рамках поставленного решения.</w:t>
      </w:r>
      <w:r>
        <w:tab/>
      </w:r>
    </w:p>
    <w:p w14:paraId="5043AAD5" w14:textId="5495114C" w:rsidR="00B72201" w:rsidRDefault="00A73F0E">
      <w:pPr>
        <w:tabs>
          <w:tab w:val="left" w:pos="1260"/>
        </w:tabs>
        <w:ind w:firstLine="567"/>
        <w:jc w:val="both"/>
      </w:pPr>
      <w:r>
        <w:t xml:space="preserve">Дата окончания поддержки </w:t>
      </w:r>
      <w:r>
        <w:rPr>
          <w:lang w:val="en-US"/>
        </w:rPr>
        <w:t>EOS</w:t>
      </w:r>
      <w:r>
        <w:t xml:space="preserve"> (</w:t>
      </w:r>
      <w:r>
        <w:rPr>
          <w:lang w:val="en-US"/>
        </w:rPr>
        <w:t>end</w:t>
      </w:r>
      <w:r>
        <w:t xml:space="preserve"> </w:t>
      </w:r>
      <w:r>
        <w:rPr>
          <w:lang w:val="en-US"/>
        </w:rPr>
        <w:t>of</w:t>
      </w:r>
      <w:r>
        <w:t xml:space="preserve"> </w:t>
      </w:r>
      <w:r>
        <w:rPr>
          <w:lang w:val="en-US"/>
        </w:rPr>
        <w:t>support</w:t>
      </w:r>
      <w:r>
        <w:t>/</w:t>
      </w:r>
      <w:r>
        <w:rPr>
          <w:lang w:val="en-US"/>
        </w:rPr>
        <w:t>service</w:t>
      </w:r>
      <w:r>
        <w:t>) аппаратного обеспечения (всех комплектующих)</w:t>
      </w:r>
      <w:r>
        <w:rPr>
          <w:lang w:val="uk-UA"/>
        </w:rPr>
        <w:t xml:space="preserve"> </w:t>
      </w:r>
      <w:proofErr w:type="spellStart"/>
      <w:r>
        <w:rPr>
          <w:lang w:val="uk-UA"/>
        </w:rPr>
        <w:t>должна</w:t>
      </w:r>
      <w:proofErr w:type="spellEnd"/>
      <w:r>
        <w:rPr>
          <w:lang w:val="uk-UA"/>
        </w:rPr>
        <w:t xml:space="preserve"> наступить </w:t>
      </w:r>
      <w:r>
        <w:t xml:space="preserve">не ранее чем </w:t>
      </w:r>
      <w:r w:rsidRPr="00AC5E26">
        <w:t xml:space="preserve">через </w:t>
      </w:r>
      <w:r w:rsidR="00AC5E26" w:rsidRPr="00AC5E26">
        <w:t>2</w:t>
      </w:r>
      <w:r w:rsidR="00270D53" w:rsidRPr="00AC5E26">
        <w:t>-х</w:t>
      </w:r>
      <w:r w:rsidRPr="00AC5E26">
        <w:t xml:space="preserve"> лет с момента</w:t>
      </w:r>
      <w:r>
        <w:t xml:space="preserve"> заключения договора </w:t>
      </w:r>
      <w:r>
        <w:lastRenderedPageBreak/>
        <w:t>(Заказа) на его поставку. Поддержка аппаратного обеспечения подразумевает доступность сервисного обслуживания всех его блоков и компонентов.</w:t>
      </w:r>
    </w:p>
    <w:p w14:paraId="1ACA1F2F" w14:textId="24C60BA5" w:rsidR="00B72201" w:rsidRDefault="00A73F0E" w:rsidP="006C6615">
      <w:pPr>
        <w:tabs>
          <w:tab w:val="left" w:pos="1260"/>
        </w:tabs>
        <w:ind w:firstLine="567"/>
        <w:jc w:val="both"/>
        <w:rPr>
          <w:lang w:eastAsia="en-US"/>
        </w:rPr>
      </w:pPr>
      <w:r>
        <w:t>Работоспособность оборудования при хранении должна сохраняться при колебаниях</w:t>
      </w:r>
      <w:r>
        <w:rPr>
          <w:lang w:eastAsia="en-US"/>
        </w:rPr>
        <w:t xml:space="preserve"> температуры от -30</w:t>
      </w:r>
      <w:r w:rsidR="001E0F09">
        <w:rPr>
          <w:lang w:eastAsia="en-US"/>
        </w:rPr>
        <w:t xml:space="preserve"> </w:t>
      </w:r>
      <w:proofErr w:type="gramStart"/>
      <w:r>
        <w:rPr>
          <w:lang w:eastAsia="en-US"/>
        </w:rPr>
        <w:t>С</w:t>
      </w:r>
      <w:proofErr w:type="gramEnd"/>
      <w:r>
        <w:rPr>
          <w:lang w:eastAsia="en-US"/>
        </w:rPr>
        <w:t xml:space="preserve"> до +55</w:t>
      </w:r>
      <w:r w:rsidR="001E0F09">
        <w:rPr>
          <w:lang w:eastAsia="en-US"/>
        </w:rPr>
        <w:t xml:space="preserve"> </w:t>
      </w:r>
      <w:r>
        <w:rPr>
          <w:lang w:eastAsia="en-US"/>
        </w:rPr>
        <w:t>С и относительной влажности 5-95% (согласно требованиям стандарта, IEC 721-3 по классу 3K3 / 3K5).</w:t>
      </w:r>
    </w:p>
    <w:p w14:paraId="46DA3010" w14:textId="667223B5" w:rsidR="00B72201" w:rsidRDefault="00A73F0E" w:rsidP="002F248F">
      <w:pPr>
        <w:tabs>
          <w:tab w:val="left" w:pos="1260"/>
        </w:tabs>
        <w:jc w:val="both"/>
        <w:rPr>
          <w:lang w:eastAsia="en-US"/>
        </w:rPr>
      </w:pPr>
      <w:r>
        <w:rPr>
          <w:lang w:eastAsia="en-US"/>
        </w:rPr>
        <w:t xml:space="preserve">Уровень любого акустического шума, излучаемого аппаратурой, не должен превышать </w:t>
      </w:r>
      <w:r w:rsidR="00C84687">
        <w:rPr>
          <w:lang w:eastAsia="en-US"/>
        </w:rPr>
        <w:t>6</w:t>
      </w:r>
      <w:r>
        <w:rPr>
          <w:lang w:eastAsia="en-US"/>
        </w:rPr>
        <w:t>0 дБ при контроле на расстоянии 1 м от аппаратуры (согласно публикациям МЕК 651).</w:t>
      </w:r>
    </w:p>
    <w:p w14:paraId="3B72B785" w14:textId="77777777" w:rsidR="00B72201" w:rsidRDefault="00B72201">
      <w:pPr>
        <w:tabs>
          <w:tab w:val="left" w:pos="1260"/>
        </w:tabs>
        <w:rPr>
          <w:lang w:eastAsia="en-US"/>
        </w:rPr>
      </w:pPr>
    </w:p>
    <w:p w14:paraId="3AF73DC3" w14:textId="77777777" w:rsidR="00B72201" w:rsidRDefault="00A73F0E" w:rsidP="006C6615">
      <w:pPr>
        <w:tabs>
          <w:tab w:val="left" w:pos="1260"/>
        </w:tabs>
        <w:jc w:val="center"/>
        <w:rPr>
          <w:i/>
          <w:u w:val="single"/>
        </w:rPr>
      </w:pPr>
      <w:r>
        <w:rPr>
          <w:i/>
          <w:u w:val="single"/>
        </w:rPr>
        <w:t>Требования к комплектации</w:t>
      </w:r>
    </w:p>
    <w:p w14:paraId="3A093084" w14:textId="77777777" w:rsidR="00B72201" w:rsidRDefault="00B72201">
      <w:pPr>
        <w:tabs>
          <w:tab w:val="left" w:pos="1260"/>
        </w:tabs>
        <w:rPr>
          <w:i/>
          <w:u w:val="single"/>
        </w:rPr>
      </w:pPr>
    </w:p>
    <w:p w14:paraId="0D970728" w14:textId="77777777" w:rsidR="00B72201" w:rsidRDefault="00A73F0E">
      <w:pPr>
        <w:spacing w:line="276" w:lineRule="auto"/>
        <w:ind w:firstLine="360"/>
        <w:jc w:val="both"/>
      </w:pPr>
      <w:r>
        <w:t>Упаковка должна выполняться предприятием изготовителем, на основе разработанных им спецификаций.</w:t>
      </w:r>
      <w:r>
        <w:rPr>
          <w:bCs/>
        </w:rPr>
        <w:t xml:space="preserve"> Упаковки должны обеспечивать сохранность оборудования и защиту его от механических повреждений, прямого атмосферного воздействия. Документация, упаковочные листы должны помещаться в водонепроницаемую упаковку</w:t>
      </w:r>
      <w:r>
        <w:t>.</w:t>
      </w:r>
    </w:p>
    <w:p w14:paraId="75FA3CC7" w14:textId="77777777" w:rsidR="00B72201" w:rsidRDefault="00A73F0E" w:rsidP="002F248F">
      <w:pPr>
        <w:tabs>
          <w:tab w:val="left" w:pos="1418"/>
        </w:tabs>
        <w:ind w:right="-2" w:firstLine="567"/>
        <w:jc w:val="both"/>
      </w:pPr>
      <w:r>
        <w:t>Комплект в зависимости от типа и модели оборудования должен включать при необходимости следующие элементы:</w:t>
      </w:r>
    </w:p>
    <w:p w14:paraId="1BFAA7CA" w14:textId="77777777" w:rsidR="00B72201" w:rsidRDefault="00B72201">
      <w:pPr>
        <w:tabs>
          <w:tab w:val="left" w:pos="1418"/>
        </w:tabs>
        <w:spacing w:line="360" w:lineRule="auto"/>
        <w:ind w:right="282" w:firstLine="567"/>
        <w:jc w:val="both"/>
      </w:pPr>
    </w:p>
    <w:p w14:paraId="7A03AFD8" w14:textId="77777777" w:rsidR="00B72201" w:rsidRDefault="00A73F0E">
      <w:pPr>
        <w:tabs>
          <w:tab w:val="left" w:pos="1418"/>
        </w:tabs>
        <w:spacing w:line="360" w:lineRule="auto"/>
        <w:ind w:right="282" w:firstLine="567"/>
        <w:jc w:val="both"/>
      </w:pPr>
      <w:r>
        <w:t>Таблица 7</w:t>
      </w:r>
    </w:p>
    <w:tbl>
      <w:tblPr>
        <w:tblW w:w="7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3"/>
        <w:gridCol w:w="5116"/>
        <w:gridCol w:w="1939"/>
      </w:tblGrid>
      <w:tr w:rsidR="006C6615" w:rsidRPr="006C6615" w14:paraId="6F611327" w14:textId="77777777" w:rsidTr="00270D53">
        <w:trPr>
          <w:trHeight w:val="688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7DEBE6" w14:textId="77777777" w:rsidR="00270D53" w:rsidRPr="006C6615" w:rsidRDefault="00270D53">
            <w:pPr>
              <w:shd w:val="clear" w:color="auto" w:fill="FFFFFF"/>
              <w:spacing w:line="360" w:lineRule="auto"/>
            </w:pPr>
            <w:r w:rsidRPr="006C6615">
              <w:t>№</w:t>
            </w:r>
          </w:p>
        </w:tc>
        <w:tc>
          <w:tcPr>
            <w:tcW w:w="5116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CFCF44" w14:textId="77777777" w:rsidR="00270D53" w:rsidRPr="006C6615" w:rsidRDefault="00270D53">
            <w:pPr>
              <w:shd w:val="clear" w:color="auto" w:fill="FFFFFF"/>
              <w:spacing w:line="360" w:lineRule="auto"/>
              <w:ind w:firstLine="5"/>
              <w:rPr>
                <w:b/>
              </w:rPr>
            </w:pPr>
            <w:r w:rsidRPr="006C6615">
              <w:rPr>
                <w:b/>
              </w:rPr>
              <w:t>Наименование</w:t>
            </w:r>
          </w:p>
        </w:tc>
        <w:tc>
          <w:tcPr>
            <w:tcW w:w="1939" w:type="dxa"/>
            <w:shd w:val="clear" w:color="auto" w:fill="FFFFFF"/>
          </w:tcPr>
          <w:p w14:paraId="3ED0E800" w14:textId="1F1D6876" w:rsidR="00270D53" w:rsidRPr="006C6615" w:rsidRDefault="00270D53">
            <w:r w:rsidRPr="006C6615">
              <w:t>Количество</w:t>
            </w:r>
          </w:p>
        </w:tc>
      </w:tr>
      <w:tr w:rsidR="006C6615" w:rsidRPr="006C6615" w14:paraId="6CD7FDAE" w14:textId="77777777" w:rsidTr="00270D53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7A28A01F" w14:textId="77777777" w:rsidR="00270D53" w:rsidRPr="006C6615" w:rsidRDefault="00270D53">
            <w:pPr>
              <w:shd w:val="clear" w:color="auto" w:fill="FFFFFF"/>
              <w:spacing w:line="360" w:lineRule="auto"/>
              <w:jc w:val="center"/>
            </w:pPr>
            <w:r w:rsidRPr="006C6615">
              <w:t>1</w:t>
            </w:r>
          </w:p>
        </w:tc>
        <w:tc>
          <w:tcPr>
            <w:tcW w:w="5116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0393C744" w14:textId="51CE59B7" w:rsidR="00270D53" w:rsidRPr="006C6615" w:rsidRDefault="00270D53" w:rsidP="001E0F09">
            <w:r w:rsidRPr="006C6615">
              <w:t xml:space="preserve">Блок </w:t>
            </w:r>
            <w:r w:rsidR="001E0F09">
              <w:t>усилителя</w:t>
            </w:r>
          </w:p>
        </w:tc>
        <w:tc>
          <w:tcPr>
            <w:tcW w:w="1939" w:type="dxa"/>
            <w:shd w:val="clear" w:color="auto" w:fill="FFFFFF"/>
          </w:tcPr>
          <w:p w14:paraId="3B093F8E" w14:textId="4EB6169B" w:rsidR="00270D53" w:rsidRPr="001E0F09" w:rsidRDefault="00270D53">
            <w:r w:rsidRPr="006C6615">
              <w:rPr>
                <w:lang w:val="en-US"/>
              </w:rPr>
              <w:t>1</w:t>
            </w:r>
            <w:r w:rsidR="001E0F09">
              <w:t xml:space="preserve"> шт.</w:t>
            </w:r>
          </w:p>
        </w:tc>
      </w:tr>
      <w:tr w:rsidR="006C6615" w:rsidRPr="006C6615" w14:paraId="7FC05413" w14:textId="77777777" w:rsidTr="00270D53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14:paraId="352BE6E9" w14:textId="77777777" w:rsidR="00270D53" w:rsidRPr="006C6615" w:rsidRDefault="00270D53">
            <w:pPr>
              <w:shd w:val="clear" w:color="auto" w:fill="FFFFFF"/>
              <w:spacing w:line="360" w:lineRule="auto"/>
              <w:jc w:val="center"/>
            </w:pPr>
            <w:r w:rsidRPr="006C6615">
              <w:t>2</w:t>
            </w:r>
          </w:p>
        </w:tc>
        <w:tc>
          <w:tcPr>
            <w:tcW w:w="5116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14:paraId="7046454B" w14:textId="2DEE5C81" w:rsidR="00270D53" w:rsidRPr="006C6615" w:rsidRDefault="001E0F09">
            <w:r>
              <w:t>Внешняя антенна</w:t>
            </w:r>
          </w:p>
        </w:tc>
        <w:tc>
          <w:tcPr>
            <w:tcW w:w="1939" w:type="dxa"/>
            <w:shd w:val="clear" w:color="auto" w:fill="FFFFFF"/>
          </w:tcPr>
          <w:p w14:paraId="0E0C0FA1" w14:textId="281B5CB3" w:rsidR="00270D53" w:rsidRPr="001E0F09" w:rsidRDefault="001E0F09">
            <w:r>
              <w:t>1 комплект</w:t>
            </w:r>
          </w:p>
        </w:tc>
      </w:tr>
      <w:tr w:rsidR="001E0F09" w:rsidRPr="006C6615" w14:paraId="0E9EB528" w14:textId="77777777" w:rsidTr="00270D53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6C2A02C6" w14:textId="6A734B9A" w:rsidR="001E0F09" w:rsidRPr="006C6615" w:rsidRDefault="002B6E17" w:rsidP="001E0F09">
            <w:pPr>
              <w:shd w:val="clear" w:color="auto" w:fill="FFFFFF"/>
              <w:spacing w:line="360" w:lineRule="auto"/>
              <w:jc w:val="center"/>
            </w:pPr>
            <w:r>
              <w:t>3</w:t>
            </w:r>
          </w:p>
        </w:tc>
        <w:tc>
          <w:tcPr>
            <w:tcW w:w="5116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2B959FF" w14:textId="7F78CF12" w:rsidR="001E0F09" w:rsidRDefault="008316CD" w:rsidP="001E0F09">
            <w:r>
              <w:t>Система связи и управления (модем)</w:t>
            </w:r>
          </w:p>
        </w:tc>
        <w:tc>
          <w:tcPr>
            <w:tcW w:w="1939" w:type="dxa"/>
            <w:shd w:val="clear" w:color="auto" w:fill="FFFFFF"/>
          </w:tcPr>
          <w:p w14:paraId="3BBE4D0D" w14:textId="671DF54A" w:rsidR="001E0F09" w:rsidRDefault="001E0F09" w:rsidP="001E0F09">
            <w:r>
              <w:t>1 комплект</w:t>
            </w:r>
          </w:p>
        </w:tc>
      </w:tr>
      <w:tr w:rsidR="001E0F09" w:rsidRPr="006C6615" w14:paraId="375693AE" w14:textId="77777777" w:rsidTr="00270D53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E2F3EDC" w14:textId="36BAA031" w:rsidR="001E0F09" w:rsidRPr="006C6615" w:rsidRDefault="002B6E17" w:rsidP="001E0F09">
            <w:pPr>
              <w:shd w:val="clear" w:color="auto" w:fill="FFFFFF"/>
              <w:spacing w:line="360" w:lineRule="auto"/>
              <w:jc w:val="center"/>
            </w:pPr>
            <w:r>
              <w:t>4</w:t>
            </w:r>
          </w:p>
        </w:tc>
        <w:tc>
          <w:tcPr>
            <w:tcW w:w="5116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8B2EDA" w14:textId="61A1EA5F" w:rsidR="001E0F09" w:rsidRDefault="001E0F09" w:rsidP="001E0F09">
            <w:r>
              <w:t>Кабель, коаксиальный 20 м с разъемами</w:t>
            </w:r>
          </w:p>
        </w:tc>
        <w:tc>
          <w:tcPr>
            <w:tcW w:w="1939" w:type="dxa"/>
            <w:shd w:val="clear" w:color="auto" w:fill="FFFFFF"/>
          </w:tcPr>
          <w:p w14:paraId="17912C20" w14:textId="37D822A5" w:rsidR="001E0F09" w:rsidRDefault="001E0F09" w:rsidP="001E0F09">
            <w:r>
              <w:t>1 комплект</w:t>
            </w:r>
          </w:p>
        </w:tc>
      </w:tr>
      <w:tr w:rsidR="002B6E17" w:rsidRPr="006C6615" w14:paraId="40812F79" w14:textId="77777777" w:rsidTr="00270D53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7354492C" w14:textId="1096EC5E" w:rsidR="002B6E17" w:rsidRPr="006C6615" w:rsidRDefault="002B6E17" w:rsidP="001E0F09">
            <w:pPr>
              <w:shd w:val="clear" w:color="auto" w:fill="FFFFFF"/>
              <w:spacing w:line="360" w:lineRule="auto"/>
              <w:jc w:val="center"/>
            </w:pPr>
            <w:r>
              <w:t>5</w:t>
            </w:r>
          </w:p>
        </w:tc>
        <w:tc>
          <w:tcPr>
            <w:tcW w:w="5116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881639" w14:textId="2BF6C598" w:rsidR="002B6E17" w:rsidRPr="002B6E17" w:rsidRDefault="002B6E17" w:rsidP="001E0F09">
            <w:proofErr w:type="spellStart"/>
            <w:r>
              <w:t>Внутренная</w:t>
            </w:r>
            <w:proofErr w:type="spellEnd"/>
            <w:r>
              <w:t xml:space="preserve"> антенна</w:t>
            </w:r>
          </w:p>
        </w:tc>
        <w:tc>
          <w:tcPr>
            <w:tcW w:w="1939" w:type="dxa"/>
            <w:shd w:val="clear" w:color="auto" w:fill="FFFFFF"/>
          </w:tcPr>
          <w:p w14:paraId="16C9384A" w14:textId="28067719" w:rsidR="002B6E17" w:rsidRDefault="002B6E17" w:rsidP="001E0F09">
            <w:r>
              <w:t>1 комплект</w:t>
            </w:r>
          </w:p>
        </w:tc>
      </w:tr>
      <w:tr w:rsidR="001E0F09" w:rsidRPr="006C6615" w14:paraId="4A911881" w14:textId="77777777" w:rsidTr="00270D53">
        <w:trPr>
          <w:trHeight w:hRule="exact" w:val="351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10664CC6" w14:textId="75E32A77" w:rsidR="001E0F09" w:rsidRPr="002B6E17" w:rsidRDefault="002B6E17" w:rsidP="001E0F09">
            <w:pPr>
              <w:shd w:val="clear" w:color="auto" w:fill="FFFFFF"/>
              <w:spacing w:line="360" w:lineRule="auto"/>
              <w:jc w:val="center"/>
            </w:pPr>
            <w:r>
              <w:t>6</w:t>
            </w:r>
          </w:p>
        </w:tc>
        <w:tc>
          <w:tcPr>
            <w:tcW w:w="5116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F9C02C0" w14:textId="099888BD" w:rsidR="001E0F09" w:rsidRPr="006C6615" w:rsidRDefault="001E0F09" w:rsidP="001E0F09">
            <w:pPr>
              <w:rPr>
                <w:lang w:val="en-US"/>
              </w:rPr>
            </w:pPr>
            <w:r w:rsidRPr="006C6615">
              <w:t xml:space="preserve">Блок питания </w:t>
            </w:r>
          </w:p>
        </w:tc>
        <w:tc>
          <w:tcPr>
            <w:tcW w:w="1939" w:type="dxa"/>
            <w:shd w:val="clear" w:color="auto" w:fill="FFFFFF"/>
          </w:tcPr>
          <w:p w14:paraId="417542D1" w14:textId="5DE0C11E" w:rsidR="001E0F09" w:rsidRPr="002B6E17" w:rsidRDefault="002B6E17" w:rsidP="001E0F09">
            <w:r>
              <w:t>1 комплект</w:t>
            </w:r>
          </w:p>
        </w:tc>
      </w:tr>
      <w:tr w:rsidR="001E0F09" w:rsidRPr="006C6615" w14:paraId="5DFB9904" w14:textId="77777777" w:rsidTr="00270D53">
        <w:trPr>
          <w:trHeight w:hRule="exact" w:val="354"/>
        </w:trPr>
        <w:tc>
          <w:tcPr>
            <w:tcW w:w="363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14:paraId="3B65D8C4" w14:textId="158DF599" w:rsidR="001E0F09" w:rsidRPr="006C6615" w:rsidRDefault="002B6E17" w:rsidP="001E0F09">
            <w:pPr>
              <w:shd w:val="clear" w:color="auto" w:fill="FFFFFF"/>
              <w:spacing w:line="360" w:lineRule="auto"/>
              <w:jc w:val="center"/>
            </w:pPr>
            <w:r>
              <w:t>7</w:t>
            </w:r>
          </w:p>
        </w:tc>
        <w:tc>
          <w:tcPr>
            <w:tcW w:w="5116" w:type="dxa"/>
            <w:shd w:val="clear" w:color="auto" w:fill="FFFFFF"/>
            <w:noWrap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D39B11E" w14:textId="214C2247" w:rsidR="001E0F09" w:rsidRPr="006C6615" w:rsidRDefault="001E0F09" w:rsidP="001E0F09">
            <w:r w:rsidRPr="006C6615">
              <w:t>Инструкция по установке и эксплуатации</w:t>
            </w:r>
          </w:p>
        </w:tc>
        <w:tc>
          <w:tcPr>
            <w:tcW w:w="1939" w:type="dxa"/>
            <w:shd w:val="clear" w:color="auto" w:fill="FFFFFF"/>
          </w:tcPr>
          <w:p w14:paraId="4C511767" w14:textId="00CBBFE2" w:rsidR="001E0F09" w:rsidRPr="006C6615" w:rsidRDefault="001E0F09" w:rsidP="001E0F09">
            <w:r w:rsidRPr="006C6615">
              <w:rPr>
                <w:lang w:val="en-US"/>
              </w:rPr>
              <w:t>1</w:t>
            </w:r>
          </w:p>
        </w:tc>
      </w:tr>
    </w:tbl>
    <w:p w14:paraId="4EE9B7D7" w14:textId="77777777" w:rsidR="00B72201" w:rsidRDefault="00B72201">
      <w:pPr>
        <w:tabs>
          <w:tab w:val="left" w:pos="1260"/>
        </w:tabs>
      </w:pPr>
    </w:p>
    <w:p w14:paraId="12D584EC" w14:textId="77777777" w:rsidR="00B72201" w:rsidRDefault="00B72201">
      <w:pPr>
        <w:tabs>
          <w:tab w:val="left" w:pos="1260"/>
        </w:tabs>
        <w:ind w:firstLine="567"/>
        <w:jc w:val="both"/>
      </w:pPr>
    </w:p>
    <w:p w14:paraId="700AE77A" w14:textId="77777777" w:rsidR="00B72201" w:rsidRDefault="00B72201" w:rsidP="008166E7">
      <w:pPr>
        <w:keepNext/>
        <w:tabs>
          <w:tab w:val="left" w:pos="1260"/>
        </w:tabs>
        <w:ind w:left="708"/>
        <w:jc w:val="both"/>
        <w:outlineLvl w:val="2"/>
        <w:rPr>
          <w:b/>
          <w:bCs/>
          <w:vanish/>
        </w:rPr>
      </w:pPr>
      <w:bookmarkStart w:id="9" w:name="_Toc67924727"/>
      <w:bookmarkStart w:id="10" w:name="_Toc67924742"/>
      <w:bookmarkStart w:id="11" w:name="_Toc67924876"/>
      <w:bookmarkStart w:id="12" w:name="_Toc67924963"/>
      <w:bookmarkStart w:id="13" w:name="_Toc67924994"/>
      <w:bookmarkStart w:id="14" w:name="_Toc67925017"/>
      <w:bookmarkStart w:id="15" w:name="_Toc67925223"/>
      <w:bookmarkStart w:id="16" w:name="_Toc67925639"/>
      <w:bookmarkStart w:id="17" w:name="_Toc67925939"/>
      <w:bookmarkStart w:id="18" w:name="_Toc67926194"/>
      <w:bookmarkStart w:id="19" w:name="_Toc67926237"/>
      <w:bookmarkStart w:id="20" w:name="_Toc76370480"/>
      <w:bookmarkStart w:id="21" w:name="_Toc76379159"/>
      <w:bookmarkStart w:id="22" w:name="_Toc76379298"/>
      <w:bookmarkStart w:id="23" w:name="_Toc76714521"/>
      <w:bookmarkStart w:id="24" w:name="_Toc67924728"/>
      <w:bookmarkStart w:id="25" w:name="_Toc67924743"/>
      <w:bookmarkStart w:id="26" w:name="_Toc67924877"/>
      <w:bookmarkStart w:id="27" w:name="_Toc67924964"/>
      <w:bookmarkStart w:id="28" w:name="_Toc67924995"/>
      <w:bookmarkStart w:id="29" w:name="_Toc67925018"/>
      <w:bookmarkStart w:id="30" w:name="_Toc67925224"/>
      <w:bookmarkStart w:id="31" w:name="_Toc67925640"/>
      <w:bookmarkStart w:id="32" w:name="_Toc67925940"/>
      <w:bookmarkStart w:id="33" w:name="_Toc67926195"/>
      <w:bookmarkStart w:id="34" w:name="_Toc67926238"/>
      <w:bookmarkStart w:id="35" w:name="_Toc76370481"/>
      <w:bookmarkStart w:id="36" w:name="_Toc76379160"/>
      <w:bookmarkStart w:id="37" w:name="_Toc76379299"/>
      <w:bookmarkStart w:id="38" w:name="_Toc76714522"/>
      <w:bookmarkStart w:id="39" w:name="_Toc67924729"/>
      <w:bookmarkStart w:id="40" w:name="_Toc67924744"/>
      <w:bookmarkStart w:id="41" w:name="_Toc67924878"/>
      <w:bookmarkStart w:id="42" w:name="_Toc67924965"/>
      <w:bookmarkStart w:id="43" w:name="_Toc67924996"/>
      <w:bookmarkStart w:id="44" w:name="_Toc67925019"/>
      <w:bookmarkStart w:id="45" w:name="_Toc67925225"/>
      <w:bookmarkStart w:id="46" w:name="_Toc67925641"/>
      <w:bookmarkStart w:id="47" w:name="_Toc67925941"/>
      <w:bookmarkStart w:id="48" w:name="_Toc67926196"/>
      <w:bookmarkStart w:id="49" w:name="_Toc67926239"/>
      <w:bookmarkStart w:id="50" w:name="_Toc76370482"/>
      <w:bookmarkStart w:id="51" w:name="_Toc76379161"/>
      <w:bookmarkStart w:id="52" w:name="_Toc76379300"/>
      <w:bookmarkStart w:id="53" w:name="_Toc76714523"/>
      <w:bookmarkStart w:id="54" w:name="_Toc316841871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6D5F2D60" w14:textId="77777777" w:rsidR="00B72201" w:rsidRPr="00840641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55" w:name="_Toc201577165"/>
      <w:bookmarkEnd w:id="54"/>
      <w:r w:rsidRPr="00840641">
        <w:rPr>
          <w:rFonts w:ascii="Times New Roman" w:hAnsi="Times New Roman" w:cs="Times New Roman"/>
          <w:sz w:val="24"/>
          <w:szCs w:val="24"/>
        </w:rPr>
        <w:t>Требования к размерам, упаковке, отгрузки товаров</w:t>
      </w:r>
      <w:bookmarkEnd w:id="55"/>
    </w:p>
    <w:p w14:paraId="775CB807" w14:textId="77777777" w:rsidR="00B72201" w:rsidRPr="00840641" w:rsidRDefault="00B72201">
      <w:pPr>
        <w:tabs>
          <w:tab w:val="left" w:pos="1260"/>
        </w:tabs>
      </w:pPr>
    </w:p>
    <w:p w14:paraId="3B0CE3FF" w14:textId="77777777" w:rsidR="00B72201" w:rsidRPr="00840641" w:rsidRDefault="00A73F0E" w:rsidP="006C6615">
      <w:pPr>
        <w:tabs>
          <w:tab w:val="left" w:pos="1260"/>
        </w:tabs>
        <w:ind w:firstLine="567"/>
        <w:jc w:val="both"/>
      </w:pPr>
      <w:r w:rsidRPr="00840641">
        <w:t>Все оборудование, поставляемое по Контракту, должно иметь надлежащую упаковку, обеспечивающую его защиту и предохраняющую от любых повреждений во время транспортировки и доставки соответствующим видом транспорта с соблюдением общепринятых стандартов обращения с грузами.</w:t>
      </w:r>
    </w:p>
    <w:p w14:paraId="45478EB1" w14:textId="77777777" w:rsidR="00B72201" w:rsidRPr="00840641" w:rsidRDefault="00B72201">
      <w:pPr>
        <w:tabs>
          <w:tab w:val="left" w:pos="1260"/>
        </w:tabs>
      </w:pPr>
    </w:p>
    <w:p w14:paraId="6539FC82" w14:textId="77777777" w:rsidR="00B72201" w:rsidRPr="00840641" w:rsidRDefault="00A73F0E">
      <w:pPr>
        <w:tabs>
          <w:tab w:val="left" w:pos="1260"/>
        </w:tabs>
      </w:pPr>
      <w:r w:rsidRPr="00840641">
        <w:t>Поставка Продукции должна сопровождаться необходимым комплектом документов, включающим в себя:</w:t>
      </w:r>
      <w:r w:rsidRPr="00840641">
        <w:tab/>
      </w:r>
    </w:p>
    <w:p w14:paraId="7C98E9C1" w14:textId="77777777" w:rsidR="00B72201" w:rsidRPr="00840641" w:rsidRDefault="00A73F0E">
      <w:pPr>
        <w:tabs>
          <w:tab w:val="left" w:pos="1260"/>
        </w:tabs>
      </w:pPr>
      <w:r w:rsidRPr="00840641">
        <w:t xml:space="preserve">Счет-фактура </w:t>
      </w:r>
      <w:r w:rsidRPr="00840641">
        <w:tab/>
      </w:r>
      <w:r w:rsidRPr="00840641">
        <w:tab/>
        <w:t xml:space="preserve">1 </w:t>
      </w:r>
      <w:proofErr w:type="gramStart"/>
      <w:r w:rsidRPr="00840641">
        <w:t>ориг.+</w:t>
      </w:r>
      <w:proofErr w:type="gramEnd"/>
      <w:r w:rsidRPr="00840641">
        <w:t xml:space="preserve">2 копии </w:t>
      </w:r>
    </w:p>
    <w:p w14:paraId="409DCBB0" w14:textId="476CF1DB" w:rsidR="00B72201" w:rsidRDefault="00A73F0E">
      <w:pPr>
        <w:tabs>
          <w:tab w:val="left" w:pos="1260"/>
        </w:tabs>
      </w:pPr>
      <w:r w:rsidRPr="00840641">
        <w:t xml:space="preserve">Сертификат качества     </w:t>
      </w:r>
      <w:r w:rsidR="006C6615" w:rsidRPr="00840641">
        <w:tab/>
      </w:r>
      <w:r w:rsidRPr="00840641">
        <w:t xml:space="preserve">1 </w:t>
      </w:r>
      <w:proofErr w:type="gramStart"/>
      <w:r w:rsidRPr="00840641">
        <w:t>ориг.+</w:t>
      </w:r>
      <w:proofErr w:type="gramEnd"/>
      <w:r w:rsidRPr="00840641">
        <w:t>1 копия, выданный Производителем</w:t>
      </w:r>
      <w:r>
        <w:t xml:space="preserve">   </w:t>
      </w:r>
    </w:p>
    <w:p w14:paraId="009C0033" w14:textId="77777777" w:rsidR="00B72201" w:rsidRDefault="00B72201">
      <w:pPr>
        <w:tabs>
          <w:tab w:val="left" w:pos="1260"/>
        </w:tabs>
      </w:pPr>
    </w:p>
    <w:p w14:paraId="7BC04F29" w14:textId="77777777" w:rsidR="00B72201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56" w:name="_Toc67924745"/>
      <w:bookmarkStart w:id="57" w:name="_Toc67925020"/>
      <w:bookmarkStart w:id="58" w:name="_Toc201577166"/>
      <w:r>
        <w:rPr>
          <w:rFonts w:ascii="Times New Roman" w:hAnsi="Times New Roman" w:cs="Times New Roman"/>
          <w:sz w:val="24"/>
          <w:szCs w:val="24"/>
        </w:rPr>
        <w:t>Требования к состоянию товара</w:t>
      </w:r>
      <w:bookmarkEnd w:id="56"/>
      <w:bookmarkEnd w:id="57"/>
      <w:bookmarkEnd w:id="58"/>
    </w:p>
    <w:p w14:paraId="1BA9BF4D" w14:textId="77777777" w:rsidR="00B72201" w:rsidRDefault="00B72201"/>
    <w:p w14:paraId="5A1C9F19" w14:textId="77777777" w:rsidR="00B72201" w:rsidRDefault="00A73F0E">
      <w:pPr>
        <w:pStyle w:val="a9"/>
        <w:tabs>
          <w:tab w:val="left" w:pos="1260"/>
        </w:tabs>
        <w:spacing w:after="0" w:line="240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Все поставляемое оборудование должно быть новым (оборудование, которое не было в эксплуатации, не проходило ремонт, не подвергалось замене составных частей или восстановлению потребительских свойств), серийно выпускаемым, в неповрежденной упаковке изготовителя, снабженной соответствующими атрибутами, подтверждающими его </w:t>
      </w:r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подлинность. Товар не должен иметь дефектов, связанных с конструкцией, материалами или функционированием при штатном использовании.</w:t>
      </w:r>
    </w:p>
    <w:p w14:paraId="17106FC8" w14:textId="77777777" w:rsidR="00B72201" w:rsidRDefault="00A73F0E">
      <w:pPr>
        <w:tabs>
          <w:tab w:val="left" w:pos="567"/>
        </w:tabs>
        <w:jc w:val="both"/>
      </w:pPr>
      <w:r>
        <w:rPr>
          <w:lang w:eastAsia="en-US"/>
        </w:rPr>
        <w:tab/>
      </w:r>
    </w:p>
    <w:p w14:paraId="6C9CFC22" w14:textId="77777777" w:rsidR="00B72201" w:rsidRDefault="00B72201">
      <w:pPr>
        <w:ind w:firstLine="567"/>
        <w:jc w:val="both"/>
      </w:pPr>
    </w:p>
    <w:p w14:paraId="5D819232" w14:textId="77777777" w:rsidR="00B72201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59" w:name="_Toc67924746"/>
      <w:bookmarkStart w:id="60" w:name="_Toc67925021"/>
      <w:bookmarkStart w:id="61" w:name="_Toc201577167"/>
      <w:r>
        <w:rPr>
          <w:rFonts w:ascii="Times New Roman" w:hAnsi="Times New Roman" w:cs="Times New Roman"/>
          <w:sz w:val="24"/>
          <w:szCs w:val="24"/>
        </w:rPr>
        <w:t>Требования к обслуживанию и эксплуатации товара</w:t>
      </w:r>
      <w:bookmarkEnd w:id="59"/>
      <w:bookmarkEnd w:id="60"/>
      <w:bookmarkEnd w:id="61"/>
    </w:p>
    <w:p w14:paraId="4ED26D18" w14:textId="77777777" w:rsidR="00B72201" w:rsidRDefault="00B72201">
      <w:pPr>
        <w:tabs>
          <w:tab w:val="left" w:pos="1260"/>
        </w:tabs>
      </w:pPr>
    </w:p>
    <w:p w14:paraId="6FD27479" w14:textId="2750F774" w:rsidR="00B72201" w:rsidRDefault="00A73F0E" w:rsidP="006C6615">
      <w:pPr>
        <w:tabs>
          <w:tab w:val="left" w:pos="1260"/>
        </w:tabs>
        <w:ind w:firstLine="567"/>
        <w:jc w:val="both"/>
      </w:pPr>
      <w:r>
        <w:t>Оборудование должно иметь возможность функционировать без физического вмешательства обслуживающего персонала.</w:t>
      </w:r>
      <w:r w:rsidR="005C511A">
        <w:t xml:space="preserve"> </w:t>
      </w:r>
    </w:p>
    <w:p w14:paraId="1E191B2B" w14:textId="77777777" w:rsidR="00B72201" w:rsidRDefault="00B72201">
      <w:pPr>
        <w:tabs>
          <w:tab w:val="left" w:pos="1260"/>
        </w:tabs>
      </w:pPr>
    </w:p>
    <w:p w14:paraId="44341092" w14:textId="77777777" w:rsidR="00B72201" w:rsidRDefault="00B72201">
      <w:pPr>
        <w:tabs>
          <w:tab w:val="left" w:pos="1260"/>
        </w:tabs>
      </w:pPr>
    </w:p>
    <w:p w14:paraId="74545653" w14:textId="77777777" w:rsidR="00B72201" w:rsidRDefault="00B72201">
      <w:pPr>
        <w:tabs>
          <w:tab w:val="left" w:pos="1260"/>
        </w:tabs>
      </w:pPr>
    </w:p>
    <w:p w14:paraId="6E00F858" w14:textId="77777777" w:rsidR="00B72201" w:rsidRPr="00560D5C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62" w:name="_Toc67924749"/>
      <w:bookmarkStart w:id="63" w:name="_Toc67925024"/>
      <w:bookmarkStart w:id="64" w:name="_Toc201577168"/>
      <w:r w:rsidRPr="00560D5C">
        <w:rPr>
          <w:rFonts w:ascii="Times New Roman" w:hAnsi="Times New Roman" w:cs="Times New Roman"/>
          <w:sz w:val="24"/>
          <w:szCs w:val="24"/>
        </w:rPr>
        <w:t>Требования по количеству, периодичности, сроку и месту поставки</w:t>
      </w:r>
      <w:bookmarkEnd w:id="62"/>
      <w:bookmarkEnd w:id="63"/>
      <w:bookmarkEnd w:id="64"/>
    </w:p>
    <w:p w14:paraId="36442C99" w14:textId="77777777" w:rsidR="00B72201" w:rsidRPr="00560D5C" w:rsidRDefault="00B72201">
      <w:pPr>
        <w:tabs>
          <w:tab w:val="left" w:pos="1260"/>
        </w:tabs>
      </w:pPr>
    </w:p>
    <w:p w14:paraId="706FC152" w14:textId="3C27DA18" w:rsidR="00B72201" w:rsidRPr="00560D5C" w:rsidRDefault="00A73F0E" w:rsidP="002F248F">
      <w:pPr>
        <w:tabs>
          <w:tab w:val="left" w:pos="567"/>
        </w:tabs>
        <w:jc w:val="both"/>
      </w:pPr>
      <w:r w:rsidRPr="00560D5C">
        <w:tab/>
        <w:t xml:space="preserve">Оборудование и материалы должны быть поставлены одной поставкой, в срок не более </w:t>
      </w:r>
      <w:r w:rsidR="00482233">
        <w:t>9</w:t>
      </w:r>
      <w:r w:rsidRPr="00560D5C">
        <w:t>0 календарных дней со дня осуществления предоплаты со стороны Заказчика в соответствии с подписанным договором/контрактом на поставку оборудования.</w:t>
      </w:r>
    </w:p>
    <w:p w14:paraId="0A585B88" w14:textId="2F4A7B70" w:rsidR="00B72201" w:rsidRPr="00560D5C" w:rsidRDefault="00A73F0E" w:rsidP="002F248F">
      <w:pPr>
        <w:jc w:val="both"/>
        <w:rPr>
          <w:color w:val="FF0000"/>
        </w:rPr>
      </w:pPr>
      <w:r w:rsidRPr="00560D5C">
        <w:tab/>
        <w:t>Поставка Продукции</w:t>
      </w:r>
      <w:r w:rsidR="007949A1" w:rsidRPr="00560D5C">
        <w:t xml:space="preserve"> </w:t>
      </w:r>
      <w:r w:rsidR="00840641" w:rsidRPr="00560D5C">
        <w:t>–</w:t>
      </w:r>
      <w:r w:rsidR="00AF3BF1">
        <w:t>доставка до</w:t>
      </w:r>
      <w:r w:rsidR="000B3F1D">
        <w:t xml:space="preserve"> склада </w:t>
      </w:r>
      <w:r w:rsidR="00AF3BF1">
        <w:t xml:space="preserve">заказчика </w:t>
      </w:r>
      <w:r w:rsidR="000B3F1D">
        <w:t>в г. Ташкент</w:t>
      </w:r>
      <w:r w:rsidR="007949A1" w:rsidRPr="00560D5C">
        <w:t xml:space="preserve">. </w:t>
      </w:r>
    </w:p>
    <w:p w14:paraId="7ABC23E1" w14:textId="77777777" w:rsidR="00B72201" w:rsidRPr="00560D5C" w:rsidRDefault="00B72201">
      <w:pPr>
        <w:tabs>
          <w:tab w:val="left" w:pos="1260"/>
        </w:tabs>
        <w:rPr>
          <w:color w:val="FF0000"/>
        </w:rPr>
      </w:pPr>
    </w:p>
    <w:p w14:paraId="1EB966C7" w14:textId="77777777" w:rsidR="00B72201" w:rsidRPr="00560D5C" w:rsidRDefault="00B72201">
      <w:pPr>
        <w:tabs>
          <w:tab w:val="left" w:pos="1260"/>
        </w:tabs>
      </w:pPr>
    </w:p>
    <w:p w14:paraId="49A89378" w14:textId="77777777" w:rsidR="00B72201" w:rsidRPr="00560D5C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65" w:name="_Toc67924750"/>
      <w:bookmarkStart w:id="66" w:name="_Toc67925025"/>
      <w:bookmarkStart w:id="67" w:name="_Toc201577169"/>
      <w:r w:rsidRPr="00560D5C">
        <w:rPr>
          <w:rFonts w:ascii="Times New Roman" w:hAnsi="Times New Roman" w:cs="Times New Roman"/>
          <w:sz w:val="24"/>
          <w:szCs w:val="24"/>
        </w:rPr>
        <w:t>Требования к монтажу</w:t>
      </w:r>
      <w:bookmarkEnd w:id="65"/>
      <w:bookmarkEnd w:id="66"/>
      <w:bookmarkEnd w:id="67"/>
    </w:p>
    <w:p w14:paraId="632E3EC1" w14:textId="77777777" w:rsidR="00B72201" w:rsidRDefault="00B72201">
      <w:pPr>
        <w:tabs>
          <w:tab w:val="left" w:pos="1260"/>
        </w:tabs>
      </w:pPr>
    </w:p>
    <w:p w14:paraId="002A5BFE" w14:textId="77777777" w:rsidR="00B72201" w:rsidRDefault="00A73F0E">
      <w:pPr>
        <w:ind w:firstLine="567"/>
        <w:jc w:val="both"/>
      </w:pPr>
      <w:r>
        <w:t>Инсталляция оборудования должна производиться без специальных требований по предварительной конфигурации;</w:t>
      </w:r>
      <w:r w:rsidR="002F248F">
        <w:t xml:space="preserve"> При необходимости Заказчик может обратится к поставщику для оказания поддержки по установке оборудования.</w:t>
      </w:r>
    </w:p>
    <w:p w14:paraId="7417C5A2" w14:textId="77777777" w:rsidR="00B72201" w:rsidRDefault="00B72201">
      <w:pPr>
        <w:ind w:firstLine="567"/>
        <w:jc w:val="both"/>
      </w:pPr>
    </w:p>
    <w:p w14:paraId="4F05D80E" w14:textId="77777777" w:rsidR="00B72201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68" w:name="_Toc67924751"/>
      <w:bookmarkStart w:id="69" w:name="_Toc67925026"/>
      <w:bookmarkStart w:id="70" w:name="_Toc201577170"/>
      <w:r>
        <w:rPr>
          <w:rFonts w:ascii="Times New Roman" w:hAnsi="Times New Roman" w:cs="Times New Roman"/>
          <w:sz w:val="24"/>
          <w:szCs w:val="24"/>
        </w:rPr>
        <w:t>Требования по обучению</w:t>
      </w:r>
      <w:bookmarkEnd w:id="68"/>
      <w:bookmarkEnd w:id="69"/>
      <w:bookmarkEnd w:id="70"/>
    </w:p>
    <w:p w14:paraId="2E3E7138" w14:textId="77777777" w:rsidR="00B72201" w:rsidRDefault="00B72201">
      <w:pPr>
        <w:ind w:firstLine="567"/>
        <w:jc w:val="both"/>
      </w:pPr>
    </w:p>
    <w:p w14:paraId="2C8A4CE8" w14:textId="77777777" w:rsidR="00B72201" w:rsidRDefault="00A73F0E">
      <w:pPr>
        <w:ind w:firstLine="567"/>
        <w:jc w:val="both"/>
      </w:pPr>
      <w:r>
        <w:t>Требования по обучению персонала Заказчика не предъявляются.</w:t>
      </w:r>
    </w:p>
    <w:p w14:paraId="50B538C5" w14:textId="77777777" w:rsidR="00B72201" w:rsidRDefault="00B72201">
      <w:pPr>
        <w:ind w:firstLine="567"/>
        <w:jc w:val="both"/>
      </w:pPr>
    </w:p>
    <w:p w14:paraId="534FCB43" w14:textId="77777777" w:rsidR="00B72201" w:rsidRDefault="00A73F0E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71" w:name="_Toc201577171"/>
      <w:r>
        <w:rPr>
          <w:rFonts w:ascii="Times New Roman" w:hAnsi="Times New Roman" w:cs="Times New Roman"/>
          <w:sz w:val="24"/>
          <w:szCs w:val="24"/>
        </w:rPr>
        <w:t>Требования к документации</w:t>
      </w:r>
      <w:bookmarkEnd w:id="71"/>
    </w:p>
    <w:p w14:paraId="3735A02F" w14:textId="77777777" w:rsidR="00B72201" w:rsidRDefault="00B72201">
      <w:pPr>
        <w:ind w:firstLine="567"/>
        <w:jc w:val="both"/>
      </w:pPr>
    </w:p>
    <w:p w14:paraId="1F4EF28F" w14:textId="77777777" w:rsidR="00B72201" w:rsidRDefault="00E565AB" w:rsidP="002F248F">
      <w:pPr>
        <w:ind w:firstLine="567"/>
        <w:jc w:val="both"/>
      </w:pPr>
      <w:r>
        <w:t>Участник</w:t>
      </w:r>
      <w:r w:rsidR="00A73F0E">
        <w:t xml:space="preserve"> обязан предоставить на электронном и</w:t>
      </w:r>
      <w:r w:rsidR="00B63DDC">
        <w:t>ли</w:t>
      </w:r>
      <w:r w:rsidR="00A73F0E">
        <w:t xml:space="preserve"> бумажном носителях техническую и монтажную документацию на русском или английском языках, содержащую:</w:t>
      </w:r>
    </w:p>
    <w:p w14:paraId="32BC165E" w14:textId="565DF054" w:rsidR="00B72201" w:rsidRDefault="00A73F0E" w:rsidP="002F248F">
      <w:pPr>
        <w:ind w:firstLine="567"/>
        <w:jc w:val="both"/>
      </w:pPr>
      <w:r>
        <w:t>- Детальную конфигурацию и техническ</w:t>
      </w:r>
      <w:r w:rsidR="00BD35DE">
        <w:t>ие характеристики оборудования</w:t>
      </w:r>
      <w:r>
        <w:t>;</w:t>
      </w:r>
    </w:p>
    <w:p w14:paraId="74B2D363" w14:textId="77777777" w:rsidR="00B72201" w:rsidRDefault="00A73F0E" w:rsidP="002F248F">
      <w:pPr>
        <w:ind w:firstLine="567"/>
        <w:jc w:val="both"/>
      </w:pPr>
      <w:r>
        <w:t>- Общее описание оборудования;</w:t>
      </w:r>
      <w:r>
        <w:tab/>
      </w:r>
      <w:r>
        <w:tab/>
      </w:r>
    </w:p>
    <w:p w14:paraId="0B64627F" w14:textId="77777777" w:rsidR="00B72201" w:rsidRDefault="00A73F0E" w:rsidP="002F248F">
      <w:pPr>
        <w:ind w:firstLine="567"/>
        <w:jc w:val="both"/>
      </w:pPr>
      <w:r>
        <w:t>- Функциональное описание (описание модулей, функциональных блоков, программного обеспечения);</w:t>
      </w:r>
    </w:p>
    <w:p w14:paraId="25235A69" w14:textId="77777777" w:rsidR="00B72201" w:rsidRDefault="00A73F0E" w:rsidP="002F248F">
      <w:pPr>
        <w:ind w:firstLine="567"/>
        <w:jc w:val="both"/>
      </w:pPr>
      <w:r>
        <w:t>- Максимальные и рабочие величины электропотребления, тепловыделения;</w:t>
      </w:r>
    </w:p>
    <w:p w14:paraId="5850316E" w14:textId="77777777" w:rsidR="00B72201" w:rsidRDefault="00A73F0E" w:rsidP="002F248F">
      <w:pPr>
        <w:ind w:firstLine="567"/>
        <w:jc w:val="both"/>
      </w:pPr>
      <w:r>
        <w:t>- Руководство по эксплуатации.</w:t>
      </w:r>
    </w:p>
    <w:p w14:paraId="667C8E87" w14:textId="77777777" w:rsidR="00B72201" w:rsidRDefault="00B72201">
      <w:pPr>
        <w:ind w:firstLine="567"/>
        <w:jc w:val="both"/>
      </w:pPr>
    </w:p>
    <w:p w14:paraId="5374B1A0" w14:textId="30A761BE" w:rsidR="00B72201" w:rsidRDefault="00840641">
      <w:pPr>
        <w:pStyle w:val="1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bookmarkStart w:id="72" w:name="_Toc201577172"/>
      <w:r>
        <w:rPr>
          <w:rFonts w:ascii="Times New Roman" w:hAnsi="Times New Roman" w:cs="Times New Roman"/>
          <w:sz w:val="24"/>
          <w:szCs w:val="24"/>
        </w:rPr>
        <w:t xml:space="preserve">Требования по гарантийному </w:t>
      </w:r>
      <w:r w:rsidR="00A73F0E">
        <w:rPr>
          <w:rFonts w:ascii="Times New Roman" w:hAnsi="Times New Roman" w:cs="Times New Roman"/>
          <w:sz w:val="24"/>
          <w:szCs w:val="24"/>
        </w:rPr>
        <w:t>обслуживанию</w:t>
      </w:r>
      <w:bookmarkEnd w:id="72"/>
    </w:p>
    <w:p w14:paraId="3ECF2622" w14:textId="77777777" w:rsidR="00B72201" w:rsidRDefault="00B72201" w:rsidP="008166E7">
      <w:pPr>
        <w:ind w:left="360"/>
        <w:rPr>
          <w:vanish/>
        </w:rPr>
      </w:pPr>
    </w:p>
    <w:p w14:paraId="2BF6CC7B" w14:textId="7CE6A466" w:rsidR="00B72201" w:rsidRDefault="00E565AB">
      <w:pPr>
        <w:ind w:firstLine="567"/>
        <w:jc w:val="both"/>
      </w:pPr>
      <w:r>
        <w:t>Участник</w:t>
      </w:r>
      <w:r w:rsidR="00A73F0E">
        <w:t xml:space="preserve"> гарантирует соответствие Продукции заявленной Спецификации. </w:t>
      </w:r>
      <w:r>
        <w:t>Участник</w:t>
      </w:r>
      <w:r w:rsidR="00A73F0E">
        <w:t xml:space="preserve"> также гарантирует отсутствие в Аппаратных Средствах дефектов, возникающих из-за применения дефектных материалов и/или некачественного исполнения работ, при условии их соответствующего использования, эксплуатации и техобслуживания. </w:t>
      </w:r>
    </w:p>
    <w:p w14:paraId="0520766B" w14:textId="6CFB040D" w:rsidR="00B72201" w:rsidRDefault="00A73F0E">
      <w:pPr>
        <w:ind w:firstLine="567"/>
        <w:jc w:val="both"/>
      </w:pPr>
      <w:r>
        <w:t xml:space="preserve">В случае сбоев или неправильного функционирования </w:t>
      </w:r>
      <w:r w:rsidR="006F115C">
        <w:t>аппаратного комплекса</w:t>
      </w:r>
      <w:r>
        <w:t xml:space="preserve"> в течение гарантийного периода, произошедший из-за самой Продукции, </w:t>
      </w:r>
      <w:r w:rsidR="00E565AB">
        <w:t>Участник</w:t>
      </w:r>
      <w:r>
        <w:t xml:space="preserve"> гарантирует </w:t>
      </w:r>
      <w:r>
        <w:lastRenderedPageBreak/>
        <w:t xml:space="preserve">бесплатную наладку или восстановление </w:t>
      </w:r>
      <w:r w:rsidR="006F115C">
        <w:t xml:space="preserve">комплекса </w:t>
      </w:r>
      <w:r>
        <w:t>в течение десяти (10) дней с даты уведомления.</w:t>
      </w:r>
    </w:p>
    <w:p w14:paraId="496BA5D0" w14:textId="77777777" w:rsidR="00B72201" w:rsidRPr="00AF69EC" w:rsidRDefault="00A73F0E">
      <w:pPr>
        <w:ind w:firstLine="567"/>
        <w:jc w:val="both"/>
      </w:pPr>
      <w:r>
        <w:t xml:space="preserve">Гарантийный срок </w:t>
      </w:r>
      <w:r w:rsidR="00E565AB">
        <w:rPr>
          <w:color w:val="000000"/>
        </w:rPr>
        <w:t>Участник</w:t>
      </w:r>
      <w:r>
        <w:rPr>
          <w:color w:val="000000"/>
        </w:rPr>
        <w:t>а</w:t>
      </w:r>
      <w:r>
        <w:t xml:space="preserve"> на восстановленные или замененные части оборудования должен быть продлен с учетом времени замены</w:t>
      </w:r>
      <w:r w:rsidR="00AF69EC" w:rsidRPr="00AF69EC">
        <w:t>.</w:t>
      </w:r>
    </w:p>
    <w:p w14:paraId="41C4E638" w14:textId="77777777" w:rsidR="00B72201" w:rsidRDefault="00A73F0E">
      <w:pPr>
        <w:ind w:firstLine="567"/>
        <w:jc w:val="both"/>
      </w:pPr>
      <w:r>
        <w:t xml:space="preserve">Обязательства </w:t>
      </w:r>
      <w:r w:rsidR="00E565AB">
        <w:rPr>
          <w:color w:val="000000"/>
        </w:rPr>
        <w:t>Участник</w:t>
      </w:r>
      <w:r>
        <w:rPr>
          <w:color w:val="000000"/>
        </w:rPr>
        <w:t>а</w:t>
      </w:r>
      <w:r>
        <w:t xml:space="preserve"> согласно оговоренной гарантии будут ограничены ремонтом или заменой Продукции (её Компонентов). </w:t>
      </w:r>
    </w:p>
    <w:p w14:paraId="7B6FD5DF" w14:textId="77777777" w:rsidR="00BD35DE" w:rsidRDefault="00BD35DE">
      <w:pPr>
        <w:tabs>
          <w:tab w:val="left" w:pos="1260"/>
        </w:tabs>
        <w:autoSpaceDE w:val="0"/>
        <w:autoSpaceDN w:val="0"/>
        <w:adjustRightInd w:val="0"/>
        <w:jc w:val="both"/>
        <w:rPr>
          <w:color w:val="000000"/>
        </w:rPr>
      </w:pPr>
    </w:p>
    <w:p w14:paraId="2207D7D1" w14:textId="620881FE" w:rsidR="00B72201" w:rsidRDefault="00A73F0E" w:rsidP="006C6615">
      <w:pPr>
        <w:tabs>
          <w:tab w:val="left" w:pos="1260"/>
        </w:tabs>
        <w:autoSpaceDE w:val="0"/>
        <w:autoSpaceDN w:val="0"/>
        <w:adjustRightInd w:val="0"/>
        <w:ind w:firstLine="567"/>
        <w:jc w:val="both"/>
        <w:rPr>
          <w:color w:val="000000"/>
        </w:rPr>
      </w:pPr>
      <w:r>
        <w:rPr>
          <w:color w:val="000000"/>
        </w:rPr>
        <w:t>В гарантийную поддержку должны быть включены следующие услуги:</w:t>
      </w:r>
    </w:p>
    <w:p w14:paraId="21EF3216" w14:textId="77777777" w:rsidR="00B72201" w:rsidRPr="00615C76" w:rsidRDefault="00A73F0E" w:rsidP="006C6615">
      <w:pPr>
        <w:tabs>
          <w:tab w:val="left" w:pos="248"/>
        </w:tabs>
        <w:autoSpaceDE w:val="0"/>
        <w:autoSpaceDN w:val="0"/>
        <w:adjustRightInd w:val="0"/>
        <w:ind w:firstLine="567"/>
        <w:jc w:val="both"/>
      </w:pPr>
      <w:r>
        <w:t xml:space="preserve"> -</w:t>
      </w:r>
      <w:r>
        <w:tab/>
        <w:t>Услуги ремонта и замены неисправного оборудования;</w:t>
      </w:r>
    </w:p>
    <w:p w14:paraId="70614291" w14:textId="0271C9A0" w:rsidR="00B72201" w:rsidRDefault="00A73F0E" w:rsidP="006C6615">
      <w:pPr>
        <w:tabs>
          <w:tab w:val="left" w:pos="248"/>
        </w:tabs>
        <w:autoSpaceDE w:val="0"/>
        <w:autoSpaceDN w:val="0"/>
        <w:adjustRightInd w:val="0"/>
        <w:ind w:firstLine="567"/>
        <w:jc w:val="both"/>
      </w:pPr>
      <w:r>
        <w:t xml:space="preserve"> -</w:t>
      </w:r>
      <w:r>
        <w:tab/>
        <w:t>Техническая поддержка, направленная на поддержание работоспособности оборудования, либо, в случае возникновения отказов, восстановление раб</w:t>
      </w:r>
      <w:r w:rsidR="00BD35DE">
        <w:t>отоспособности оборудования</w:t>
      </w:r>
      <w:r>
        <w:t>;</w:t>
      </w:r>
    </w:p>
    <w:p w14:paraId="5E43A6F1" w14:textId="66448C35" w:rsidR="00B72201" w:rsidRDefault="00A73F0E" w:rsidP="006C6615">
      <w:pPr>
        <w:tabs>
          <w:tab w:val="left" w:pos="248"/>
        </w:tabs>
        <w:autoSpaceDE w:val="0"/>
        <w:autoSpaceDN w:val="0"/>
        <w:adjustRightInd w:val="0"/>
        <w:ind w:firstLine="567"/>
        <w:jc w:val="both"/>
      </w:pPr>
      <w:r>
        <w:t>-</w:t>
      </w:r>
      <w:r>
        <w:tab/>
        <w:t xml:space="preserve">Консультации специалистов Заказчика </w:t>
      </w:r>
      <w:r w:rsidR="005E58C2">
        <w:t xml:space="preserve">в Узбекистане с локальным телефонным номером </w:t>
      </w:r>
      <w:proofErr w:type="spellStart"/>
      <w:r w:rsidR="005E58C2">
        <w:t>Руспублики</w:t>
      </w:r>
      <w:proofErr w:type="spellEnd"/>
      <w:r w:rsidR="005E58C2">
        <w:t xml:space="preserve"> </w:t>
      </w:r>
      <w:r>
        <w:t>по вопросам эксплуатации оборудования;</w:t>
      </w:r>
    </w:p>
    <w:p w14:paraId="5921E013" w14:textId="7ED9B622" w:rsidR="00B72201" w:rsidRDefault="00B72201">
      <w:pPr>
        <w:ind w:firstLine="567"/>
        <w:jc w:val="both"/>
        <w:rPr>
          <w:rFonts w:eastAsia="A"/>
          <w:color w:val="000000"/>
        </w:rPr>
      </w:pPr>
    </w:p>
    <w:p w14:paraId="039E2866" w14:textId="1126882F" w:rsidR="00B72201" w:rsidRDefault="00E565AB">
      <w:pPr>
        <w:ind w:firstLine="567"/>
        <w:jc w:val="both"/>
      </w:pPr>
      <w:r>
        <w:t>Участник</w:t>
      </w:r>
      <w:r w:rsidR="00A73F0E">
        <w:t xml:space="preserve"> обязуется в гарантийный период обеспечить бесплатный ремонт (замену) оборудования (его частей), устранение выявленных дефектов и </w:t>
      </w:r>
      <w:proofErr w:type="spellStart"/>
      <w:r w:rsidR="00A73F0E">
        <w:t>не</w:t>
      </w:r>
      <w:r w:rsidR="00AF3BF1">
        <w:t>самовы</w:t>
      </w:r>
      <w:r w:rsidR="00A73F0E">
        <w:t>тков</w:t>
      </w:r>
      <w:proofErr w:type="spellEnd"/>
      <w:r w:rsidR="00A73F0E">
        <w:t xml:space="preserve"> оборудования.</w:t>
      </w:r>
    </w:p>
    <w:p w14:paraId="65808F51" w14:textId="26B11CD0" w:rsidR="00B72201" w:rsidRDefault="00E565AB">
      <w:pPr>
        <w:ind w:firstLine="567"/>
        <w:jc w:val="both"/>
      </w:pPr>
      <w:r>
        <w:t>Участник</w:t>
      </w:r>
      <w:r w:rsidR="00A73F0E">
        <w:t xml:space="preserve"> обязуется в гарантийный период обеспечить бесплатный ремонт (замену) оборудования (его частей), устранение выявленных дефектов и недостатков оборудования </w:t>
      </w:r>
      <w:r w:rsidR="00A73F0E">
        <w:rPr>
          <w:color w:val="000000"/>
          <w:lang w:eastAsia="uk-UA"/>
        </w:rPr>
        <w:t>сторонних производителей (входящих в состав и являющихся неотъемлемой частью поставляемого оборудования)</w:t>
      </w:r>
      <w:r w:rsidR="00A73F0E">
        <w:t>.</w:t>
      </w:r>
    </w:p>
    <w:p w14:paraId="7AA893E8" w14:textId="77777777" w:rsidR="00B72201" w:rsidRPr="006C6615" w:rsidRDefault="00E565AB">
      <w:pPr>
        <w:ind w:firstLine="567"/>
        <w:jc w:val="both"/>
      </w:pPr>
      <w:r>
        <w:t>Участник</w:t>
      </w:r>
      <w:r w:rsidR="00A73F0E">
        <w:t xml:space="preserve"> обязуется обеспечить следующие сроки оказания услуг по технической </w:t>
      </w:r>
      <w:r w:rsidR="00A73F0E" w:rsidRPr="006C6615">
        <w:t>поддержке в гарантийный период:</w:t>
      </w:r>
    </w:p>
    <w:p w14:paraId="76AC3D33" w14:textId="77777777" w:rsidR="00B72201" w:rsidRPr="006C6615" w:rsidRDefault="00A73F0E">
      <w:pPr>
        <w:jc w:val="both"/>
        <w:rPr>
          <w:u w:val="single"/>
        </w:rPr>
      </w:pPr>
      <w:r w:rsidRPr="006C6615">
        <w:rPr>
          <w:u w:val="single"/>
        </w:rPr>
        <w:t xml:space="preserve">Приоритет «Высокий» - </w:t>
      </w:r>
      <w:r w:rsidRPr="006C6615">
        <w:rPr>
          <w:color w:val="000000"/>
        </w:rPr>
        <w:t>Техническая поддержка критических проблем (CRI)</w:t>
      </w:r>
      <w:r w:rsidRPr="006C6615">
        <w:rPr>
          <w:u w:val="single"/>
        </w:rPr>
        <w:t>:</w:t>
      </w:r>
    </w:p>
    <w:p w14:paraId="48B4CAA8" w14:textId="77777777" w:rsidR="00B72201" w:rsidRPr="006C6615" w:rsidRDefault="00A73F0E">
      <w:pPr>
        <w:tabs>
          <w:tab w:val="left" w:pos="286"/>
        </w:tabs>
        <w:jc w:val="both"/>
      </w:pPr>
      <w:r w:rsidRPr="006C6615">
        <w:t>-</w:t>
      </w:r>
      <w:r w:rsidRPr="006C6615">
        <w:tab/>
        <w:t>доступность: 24 часа в сутки, 7 дней в неделю, 365/366 дней в году;</w:t>
      </w:r>
    </w:p>
    <w:p w14:paraId="5ACF760E" w14:textId="77777777" w:rsidR="00B72201" w:rsidRPr="006C6615" w:rsidRDefault="00A73F0E">
      <w:pPr>
        <w:tabs>
          <w:tab w:val="left" w:pos="286"/>
        </w:tabs>
        <w:jc w:val="both"/>
      </w:pPr>
      <w:r w:rsidRPr="006C6615">
        <w:t>-</w:t>
      </w:r>
      <w:r w:rsidRPr="006C6615">
        <w:tab/>
        <w:t>время реагирования: до 30 минут (с момента обращения);</w:t>
      </w:r>
    </w:p>
    <w:p w14:paraId="63F0EDEC" w14:textId="77777777" w:rsidR="00B72201" w:rsidRPr="006C6615" w:rsidRDefault="00A73F0E">
      <w:pPr>
        <w:tabs>
          <w:tab w:val="left" w:pos="286"/>
        </w:tabs>
        <w:jc w:val="both"/>
      </w:pPr>
      <w:r w:rsidRPr="006C6615">
        <w:t>-</w:t>
      </w:r>
      <w:r w:rsidRPr="006C6615">
        <w:tab/>
        <w:t>временное решение: до 8-ми часов (с момента обращения);</w:t>
      </w:r>
    </w:p>
    <w:p w14:paraId="2CE453B9" w14:textId="77777777" w:rsidR="00B72201" w:rsidRPr="006C6615" w:rsidRDefault="00A73F0E">
      <w:pPr>
        <w:tabs>
          <w:tab w:val="left" w:pos="286"/>
        </w:tabs>
        <w:jc w:val="both"/>
      </w:pPr>
      <w:r w:rsidRPr="006C6615">
        <w:t>-</w:t>
      </w:r>
      <w:r w:rsidRPr="006C6615">
        <w:tab/>
        <w:t>полное решение: не более 20 календарных дней (с момента обращения).</w:t>
      </w:r>
    </w:p>
    <w:p w14:paraId="4E6CA3A4" w14:textId="77777777" w:rsidR="00B72201" w:rsidRPr="006C6615" w:rsidRDefault="00A73F0E">
      <w:pPr>
        <w:jc w:val="both"/>
        <w:rPr>
          <w:u w:val="single"/>
        </w:rPr>
      </w:pPr>
      <w:r w:rsidRPr="006C6615">
        <w:rPr>
          <w:u w:val="single"/>
        </w:rPr>
        <w:t xml:space="preserve">Приоритет «Средний» - </w:t>
      </w:r>
      <w:r w:rsidRPr="006C6615">
        <w:rPr>
          <w:color w:val="000000"/>
        </w:rPr>
        <w:t>Техническая поддержка значительных проблем (MAJ)</w:t>
      </w:r>
      <w:r w:rsidRPr="006C6615">
        <w:rPr>
          <w:u w:val="single"/>
        </w:rPr>
        <w:t>:</w:t>
      </w:r>
    </w:p>
    <w:p w14:paraId="38CEB6B3" w14:textId="77777777" w:rsidR="00B72201" w:rsidRPr="006C6615" w:rsidRDefault="00A73F0E">
      <w:pPr>
        <w:tabs>
          <w:tab w:val="left" w:pos="286"/>
        </w:tabs>
        <w:jc w:val="both"/>
      </w:pPr>
      <w:r w:rsidRPr="006C6615">
        <w:t>-</w:t>
      </w:r>
      <w:r w:rsidRPr="006C6615">
        <w:tab/>
        <w:t>доступность: 24 часа в сутки, 7 дней в неделю, 365/366 дней в году;</w:t>
      </w:r>
    </w:p>
    <w:p w14:paraId="6D43CEFC" w14:textId="77777777" w:rsidR="00B72201" w:rsidRPr="006C6615" w:rsidRDefault="00A73F0E">
      <w:pPr>
        <w:tabs>
          <w:tab w:val="left" w:pos="286"/>
        </w:tabs>
        <w:jc w:val="both"/>
      </w:pPr>
      <w:r w:rsidRPr="006C6615">
        <w:t>-</w:t>
      </w:r>
      <w:r w:rsidRPr="006C6615">
        <w:tab/>
        <w:t>время реагирования: до 60 минут (с момента обращения);</w:t>
      </w:r>
    </w:p>
    <w:p w14:paraId="5D689135" w14:textId="77777777" w:rsidR="00B72201" w:rsidRPr="006C6615" w:rsidRDefault="00A73F0E">
      <w:pPr>
        <w:tabs>
          <w:tab w:val="left" w:pos="286"/>
        </w:tabs>
        <w:jc w:val="both"/>
      </w:pPr>
      <w:r w:rsidRPr="006C6615">
        <w:t>-</w:t>
      </w:r>
      <w:r w:rsidRPr="006C6615">
        <w:tab/>
        <w:t>временное решение: до 3-х дней (с момента обращения);</w:t>
      </w:r>
    </w:p>
    <w:p w14:paraId="0F977B3E" w14:textId="77777777" w:rsidR="00B72201" w:rsidRPr="006C6615" w:rsidRDefault="00A73F0E">
      <w:pPr>
        <w:jc w:val="both"/>
      </w:pPr>
      <w:r w:rsidRPr="006C6615">
        <w:t>-</w:t>
      </w:r>
      <w:r w:rsidRPr="006C6615">
        <w:tab/>
        <w:t>полное решение: не более 30 календарных дней (с момента обращения).</w:t>
      </w:r>
    </w:p>
    <w:p w14:paraId="415FBCF6" w14:textId="77777777" w:rsidR="00B72201" w:rsidRPr="006C6615" w:rsidRDefault="00A73F0E">
      <w:pPr>
        <w:jc w:val="both"/>
        <w:rPr>
          <w:u w:val="single"/>
        </w:rPr>
      </w:pPr>
      <w:r w:rsidRPr="006C6615">
        <w:rPr>
          <w:u w:val="single"/>
        </w:rPr>
        <w:t xml:space="preserve">Приоритет «Низкий» - </w:t>
      </w:r>
      <w:r w:rsidRPr="006C6615">
        <w:rPr>
          <w:color w:val="000000"/>
        </w:rPr>
        <w:t>Техническая поддержка не значительных проблем или техническая консультация (MIN)</w:t>
      </w:r>
      <w:r w:rsidRPr="006C6615">
        <w:rPr>
          <w:u w:val="single"/>
        </w:rPr>
        <w:t>:</w:t>
      </w:r>
    </w:p>
    <w:p w14:paraId="10E0EF21" w14:textId="77777777" w:rsidR="00B72201" w:rsidRPr="006C6615" w:rsidRDefault="00A73F0E">
      <w:pPr>
        <w:tabs>
          <w:tab w:val="left" w:pos="286"/>
        </w:tabs>
        <w:jc w:val="both"/>
      </w:pPr>
      <w:r w:rsidRPr="006C6615">
        <w:t>-</w:t>
      </w:r>
      <w:r w:rsidRPr="006C6615">
        <w:tab/>
        <w:t>доступность: 5 дней в неделю (кроме субботы, воскресенья и праздничных дней), 8 часов в день (с 09:00 до 18:00 по времени оператора);</w:t>
      </w:r>
    </w:p>
    <w:p w14:paraId="20427C96" w14:textId="77777777" w:rsidR="00B72201" w:rsidRPr="006C6615" w:rsidRDefault="00A73F0E">
      <w:pPr>
        <w:tabs>
          <w:tab w:val="left" w:pos="286"/>
        </w:tabs>
        <w:jc w:val="both"/>
      </w:pPr>
      <w:r w:rsidRPr="006C6615">
        <w:t>-</w:t>
      </w:r>
      <w:r w:rsidRPr="006C6615">
        <w:tab/>
        <w:t>время реагирования: до 60 минут (с момента обращения);</w:t>
      </w:r>
    </w:p>
    <w:p w14:paraId="31B257CA" w14:textId="77777777" w:rsidR="00B72201" w:rsidRPr="006C6615" w:rsidRDefault="00A73F0E">
      <w:pPr>
        <w:tabs>
          <w:tab w:val="left" w:pos="286"/>
        </w:tabs>
        <w:jc w:val="both"/>
      </w:pPr>
      <w:r w:rsidRPr="006C6615">
        <w:t>-</w:t>
      </w:r>
      <w:r w:rsidRPr="006C6615">
        <w:tab/>
        <w:t>временное решение: до 15-ти дней (с момента обращения);</w:t>
      </w:r>
    </w:p>
    <w:p w14:paraId="21DEBD4C" w14:textId="77777777" w:rsidR="00B72201" w:rsidRDefault="00A73F0E">
      <w:pPr>
        <w:jc w:val="both"/>
      </w:pPr>
      <w:r w:rsidRPr="006C6615">
        <w:t>-</w:t>
      </w:r>
      <w:r w:rsidRPr="006C6615">
        <w:tab/>
        <w:t>полное решение: не более 40 календарных дней (с момента обращения).</w:t>
      </w:r>
    </w:p>
    <w:p w14:paraId="7910C913" w14:textId="77777777" w:rsidR="00B72201" w:rsidRDefault="00B72201">
      <w:pPr>
        <w:jc w:val="both"/>
      </w:pPr>
    </w:p>
    <w:p w14:paraId="3D1E2AC7" w14:textId="77777777" w:rsidR="00B72201" w:rsidRDefault="00B72201">
      <w:pPr>
        <w:ind w:firstLine="567"/>
        <w:jc w:val="both"/>
      </w:pPr>
    </w:p>
    <w:p w14:paraId="495BF4E0" w14:textId="0273C5D1" w:rsidR="00B72201" w:rsidRDefault="00BD35DE">
      <w:pPr>
        <w:pStyle w:val="1"/>
        <w:ind w:left="720"/>
        <w:rPr>
          <w:rFonts w:ascii="Times New Roman" w:hAnsi="Times New Roman" w:cs="Times New Roman"/>
          <w:sz w:val="24"/>
          <w:szCs w:val="24"/>
        </w:rPr>
      </w:pPr>
      <w:bookmarkStart w:id="73" w:name="_Toc67924753"/>
      <w:bookmarkStart w:id="74" w:name="_Toc67925028"/>
      <w:bookmarkStart w:id="75" w:name="_Toc201577173"/>
      <w:r>
        <w:rPr>
          <w:rFonts w:ascii="Times New Roman" w:hAnsi="Times New Roman" w:cs="Times New Roman"/>
          <w:sz w:val="24"/>
          <w:szCs w:val="24"/>
        </w:rPr>
        <w:t>16</w:t>
      </w:r>
      <w:r w:rsidR="00A73F0E">
        <w:rPr>
          <w:rFonts w:ascii="Times New Roman" w:hAnsi="Times New Roman" w:cs="Times New Roman"/>
          <w:sz w:val="24"/>
          <w:szCs w:val="24"/>
        </w:rPr>
        <w:t>.</w:t>
      </w:r>
      <w:r w:rsidR="00A73F0E">
        <w:rPr>
          <w:rFonts w:ascii="Times New Roman" w:hAnsi="Times New Roman" w:cs="Times New Roman"/>
          <w:sz w:val="24"/>
          <w:szCs w:val="24"/>
        </w:rPr>
        <w:tab/>
        <w:t>Требования к дате производства</w:t>
      </w:r>
      <w:bookmarkEnd w:id="73"/>
      <w:bookmarkEnd w:id="74"/>
      <w:bookmarkEnd w:id="75"/>
    </w:p>
    <w:p w14:paraId="67CE1462" w14:textId="77777777" w:rsidR="00B72201" w:rsidRDefault="00B72201"/>
    <w:p w14:paraId="67F0D9BA" w14:textId="77777777" w:rsidR="00B72201" w:rsidRDefault="00A73F0E" w:rsidP="006C6615">
      <w:pPr>
        <w:ind w:firstLine="567"/>
        <w:jc w:val="both"/>
      </w:pPr>
      <w:r>
        <w:t>Все поставляемое оборудование должно быть произведено не ранее 12 месяцев до момента поставки.</w:t>
      </w:r>
    </w:p>
    <w:p w14:paraId="1DDDA484" w14:textId="77777777" w:rsidR="00B72201" w:rsidRDefault="00A73F0E" w:rsidP="00840641">
      <w:pPr>
        <w:pStyle w:val="1"/>
        <w:numPr>
          <w:ilvl w:val="0"/>
          <w:numId w:val="41"/>
        </w:numPr>
        <w:ind w:left="1560" w:hanging="851"/>
        <w:rPr>
          <w:rFonts w:ascii="Times New Roman" w:hAnsi="Times New Roman" w:cs="Times New Roman"/>
          <w:sz w:val="24"/>
          <w:szCs w:val="24"/>
        </w:rPr>
      </w:pPr>
      <w:bookmarkStart w:id="76" w:name="_Toc42781201"/>
      <w:bookmarkStart w:id="77" w:name="_Toc67924754"/>
      <w:bookmarkStart w:id="78" w:name="_Toc67925029"/>
      <w:bookmarkStart w:id="79" w:name="_Toc201577174"/>
      <w:r>
        <w:rPr>
          <w:rFonts w:ascii="Times New Roman" w:hAnsi="Times New Roman" w:cs="Times New Roman"/>
          <w:sz w:val="24"/>
          <w:szCs w:val="24"/>
        </w:rPr>
        <w:t>Дополнительные требования</w:t>
      </w:r>
      <w:bookmarkEnd w:id="76"/>
      <w:bookmarkEnd w:id="77"/>
      <w:bookmarkEnd w:id="78"/>
      <w:bookmarkEnd w:id="79"/>
    </w:p>
    <w:p w14:paraId="5AFD1DAA" w14:textId="77777777" w:rsidR="00B72201" w:rsidRDefault="00A73F0E" w:rsidP="00F516DC">
      <w:pPr>
        <w:ind w:firstLine="567"/>
        <w:jc w:val="both"/>
      </w:pPr>
      <w:bookmarkStart w:id="80" w:name="_GoBack"/>
      <w:r>
        <w:t>Производитель в своем предложении опционально предлагает количество и состав запасных частей на объём оборудования, указанный в техническом задании.</w:t>
      </w:r>
    </w:p>
    <w:bookmarkEnd w:id="80"/>
    <w:p w14:paraId="3B67E810" w14:textId="77777777" w:rsidR="009417C7" w:rsidRDefault="009417C7"/>
    <w:p w14:paraId="1C3E7778" w14:textId="6266C1A9" w:rsidR="009417C7" w:rsidRDefault="009417C7"/>
    <w:p w14:paraId="1B20613D" w14:textId="690B191C" w:rsidR="000B05CA" w:rsidRDefault="000B05CA"/>
    <w:p w14:paraId="69CF2CD9" w14:textId="09415B42" w:rsidR="000B05CA" w:rsidRDefault="000B05CA"/>
    <w:p w14:paraId="2B56A2DB" w14:textId="77777777" w:rsidR="000B05CA" w:rsidRDefault="000B05CA"/>
    <w:p w14:paraId="2379FF47" w14:textId="77777777" w:rsidR="00B72201" w:rsidRDefault="00A73F0E">
      <w:pPr>
        <w:pStyle w:val="1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bookmarkStart w:id="81" w:name="_Toc201577175"/>
      <w:r>
        <w:rPr>
          <w:rFonts w:ascii="Times New Roman" w:hAnsi="Times New Roman" w:cs="Times New Roman"/>
          <w:sz w:val="24"/>
          <w:szCs w:val="24"/>
        </w:rPr>
        <w:t>Перечень сокращений</w:t>
      </w:r>
      <w:bookmarkEnd w:id="81"/>
    </w:p>
    <w:p w14:paraId="1A43019D" w14:textId="77777777" w:rsidR="00B72201" w:rsidRDefault="00B72201"/>
    <w:tbl>
      <w:tblPr>
        <w:tblStyle w:val="a5"/>
        <w:tblW w:w="8430" w:type="dxa"/>
        <w:jc w:val="center"/>
        <w:tblLook w:val="04A0" w:firstRow="1" w:lastRow="0" w:firstColumn="1" w:lastColumn="0" w:noHBand="0" w:noVBand="1"/>
      </w:tblPr>
      <w:tblGrid>
        <w:gridCol w:w="1130"/>
        <w:gridCol w:w="2368"/>
        <w:gridCol w:w="4932"/>
      </w:tblGrid>
      <w:tr w:rsidR="00B72201" w14:paraId="7066D630" w14:textId="77777777" w:rsidTr="00560D5C">
        <w:trPr>
          <w:trHeight w:val="352"/>
          <w:jc w:val="center"/>
        </w:trPr>
        <w:tc>
          <w:tcPr>
            <w:tcW w:w="1130" w:type="dxa"/>
          </w:tcPr>
          <w:p w14:paraId="17A1AE11" w14:textId="77777777" w:rsidR="00B72201" w:rsidRDefault="00A73F0E">
            <w:pPr>
              <w:rPr>
                <w:sz w:val="22"/>
                <w:szCs w:val="22"/>
              </w:rPr>
            </w:pPr>
            <w:r>
              <w:t xml:space="preserve"> </w:t>
            </w:r>
            <w:r>
              <w:rPr>
                <w:sz w:val="22"/>
                <w:szCs w:val="22"/>
              </w:rPr>
              <w:t>№ п/п</w:t>
            </w:r>
          </w:p>
        </w:tc>
        <w:tc>
          <w:tcPr>
            <w:tcW w:w="2368" w:type="dxa"/>
          </w:tcPr>
          <w:p w14:paraId="309F8756" w14:textId="77777777" w:rsidR="00B72201" w:rsidRDefault="00A73F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Сокращение</w:t>
            </w:r>
          </w:p>
        </w:tc>
        <w:tc>
          <w:tcPr>
            <w:tcW w:w="4932" w:type="dxa"/>
          </w:tcPr>
          <w:p w14:paraId="7317BAD1" w14:textId="77777777" w:rsidR="00B72201" w:rsidRDefault="00A73F0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Расшифровка сокращения</w:t>
            </w:r>
          </w:p>
        </w:tc>
      </w:tr>
      <w:tr w:rsidR="00D812FD" w:rsidRPr="00A20446" w14:paraId="1774141A" w14:textId="77777777" w:rsidTr="00560D5C">
        <w:trPr>
          <w:trHeight w:val="152"/>
          <w:jc w:val="center"/>
        </w:trPr>
        <w:tc>
          <w:tcPr>
            <w:tcW w:w="1130" w:type="dxa"/>
          </w:tcPr>
          <w:p w14:paraId="3433EFCA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368" w:type="dxa"/>
          </w:tcPr>
          <w:p w14:paraId="4782F811" w14:textId="25B36A62" w:rsidR="00D812FD" w:rsidRDefault="00D812FD" w:rsidP="00D812F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Indoor</w:t>
            </w:r>
          </w:p>
        </w:tc>
        <w:tc>
          <w:tcPr>
            <w:tcW w:w="4932" w:type="dxa"/>
          </w:tcPr>
          <w:p w14:paraId="06737C4C" w14:textId="6F04EE71" w:rsidR="00D812FD" w:rsidRDefault="00D812FD" w:rsidP="00D812F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Внутри помещений</w:t>
            </w:r>
          </w:p>
        </w:tc>
      </w:tr>
      <w:tr w:rsidR="00D812FD" w14:paraId="505A8BDC" w14:textId="77777777" w:rsidTr="00560D5C">
        <w:trPr>
          <w:trHeight w:val="227"/>
          <w:jc w:val="center"/>
        </w:trPr>
        <w:tc>
          <w:tcPr>
            <w:tcW w:w="1130" w:type="dxa"/>
          </w:tcPr>
          <w:p w14:paraId="5B33EE87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368" w:type="dxa"/>
          </w:tcPr>
          <w:p w14:paraId="72529D03" w14:textId="2B3C51C6" w:rsidR="00D812FD" w:rsidRDefault="00D812FD" w:rsidP="00D812F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Outdoor</w:t>
            </w:r>
          </w:p>
        </w:tc>
        <w:tc>
          <w:tcPr>
            <w:tcW w:w="4932" w:type="dxa"/>
          </w:tcPr>
          <w:p w14:paraId="665E7279" w14:textId="4419E1FC" w:rsidR="00D812FD" w:rsidRDefault="00D812FD" w:rsidP="00D81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 помещений</w:t>
            </w:r>
          </w:p>
        </w:tc>
      </w:tr>
      <w:tr w:rsidR="00D812FD" w14:paraId="7FC1DDB1" w14:textId="77777777" w:rsidTr="00560D5C">
        <w:trPr>
          <w:trHeight w:val="147"/>
          <w:jc w:val="center"/>
        </w:trPr>
        <w:tc>
          <w:tcPr>
            <w:tcW w:w="1130" w:type="dxa"/>
          </w:tcPr>
          <w:p w14:paraId="3CB45316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368" w:type="dxa"/>
          </w:tcPr>
          <w:p w14:paraId="6CE43680" w14:textId="1F6821BA" w:rsidR="00D812FD" w:rsidRDefault="00D812FD" w:rsidP="00D812F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MIMO</w:t>
            </w:r>
          </w:p>
        </w:tc>
        <w:tc>
          <w:tcPr>
            <w:tcW w:w="4932" w:type="dxa"/>
          </w:tcPr>
          <w:p w14:paraId="0A0BBF98" w14:textId="78E2AD6A" w:rsidR="00D812FD" w:rsidRDefault="00D812FD" w:rsidP="00D812F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Multipe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Input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Multiple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Output</w:t>
            </w:r>
            <w:proofErr w:type="spellEnd"/>
          </w:p>
        </w:tc>
      </w:tr>
      <w:tr w:rsidR="00D812FD" w14:paraId="0999BECE" w14:textId="77777777" w:rsidTr="00560D5C">
        <w:trPr>
          <w:trHeight w:val="210"/>
          <w:jc w:val="center"/>
        </w:trPr>
        <w:tc>
          <w:tcPr>
            <w:tcW w:w="1130" w:type="dxa"/>
          </w:tcPr>
          <w:p w14:paraId="4B62C756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368" w:type="dxa"/>
          </w:tcPr>
          <w:p w14:paraId="278607C9" w14:textId="2B23BB56" w:rsidR="00D812FD" w:rsidRDefault="00D812FD" w:rsidP="00D812F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SISO</w:t>
            </w:r>
          </w:p>
        </w:tc>
        <w:tc>
          <w:tcPr>
            <w:tcW w:w="4932" w:type="dxa"/>
          </w:tcPr>
          <w:p w14:paraId="5BE55FD1" w14:textId="14D6A797" w:rsidR="00D812FD" w:rsidRDefault="00D812FD" w:rsidP="00D812F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Single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Input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Single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Output</w:t>
            </w:r>
            <w:proofErr w:type="spellEnd"/>
          </w:p>
        </w:tc>
      </w:tr>
      <w:tr w:rsidR="00D812FD" w14:paraId="7110E1AD" w14:textId="77777777" w:rsidTr="00560D5C">
        <w:trPr>
          <w:trHeight w:val="129"/>
          <w:jc w:val="center"/>
        </w:trPr>
        <w:tc>
          <w:tcPr>
            <w:tcW w:w="1130" w:type="dxa"/>
          </w:tcPr>
          <w:p w14:paraId="6A398B32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368" w:type="dxa"/>
          </w:tcPr>
          <w:p w14:paraId="3C9DFD5E" w14:textId="428BA2B9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DL</w:t>
            </w:r>
          </w:p>
        </w:tc>
        <w:tc>
          <w:tcPr>
            <w:tcW w:w="4932" w:type="dxa"/>
          </w:tcPr>
          <w:p w14:paraId="140DD0D3" w14:textId="01EE72E5" w:rsidR="00D812FD" w:rsidRDefault="00D812FD" w:rsidP="00D81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Downlink-</w:t>
            </w:r>
            <w:r>
              <w:rPr>
                <w:sz w:val="22"/>
                <w:szCs w:val="22"/>
              </w:rPr>
              <w:t>нисходящий</w:t>
            </w:r>
          </w:p>
        </w:tc>
      </w:tr>
      <w:tr w:rsidR="00D812FD" w14:paraId="7EF3266C" w14:textId="77777777" w:rsidTr="00560D5C">
        <w:trPr>
          <w:trHeight w:val="191"/>
          <w:jc w:val="center"/>
        </w:trPr>
        <w:tc>
          <w:tcPr>
            <w:tcW w:w="1130" w:type="dxa"/>
          </w:tcPr>
          <w:p w14:paraId="2FAE9E70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2368" w:type="dxa"/>
          </w:tcPr>
          <w:p w14:paraId="5900FA70" w14:textId="33BA6CF2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UL</w:t>
            </w:r>
          </w:p>
        </w:tc>
        <w:tc>
          <w:tcPr>
            <w:tcW w:w="4932" w:type="dxa"/>
          </w:tcPr>
          <w:p w14:paraId="15948D08" w14:textId="11F24AC6" w:rsidR="00D812FD" w:rsidRDefault="00D812FD" w:rsidP="00D81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Uplink-</w:t>
            </w:r>
            <w:r>
              <w:rPr>
                <w:sz w:val="22"/>
                <w:szCs w:val="22"/>
              </w:rPr>
              <w:t>восходящий</w:t>
            </w:r>
          </w:p>
        </w:tc>
      </w:tr>
      <w:tr w:rsidR="00D812FD" w14:paraId="52C07064" w14:textId="77777777" w:rsidTr="00560D5C">
        <w:trPr>
          <w:trHeight w:val="352"/>
          <w:jc w:val="center"/>
        </w:trPr>
        <w:tc>
          <w:tcPr>
            <w:tcW w:w="1130" w:type="dxa"/>
          </w:tcPr>
          <w:p w14:paraId="5115F81E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368" w:type="dxa"/>
          </w:tcPr>
          <w:p w14:paraId="52DC6C8A" w14:textId="408EF00C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>
              <w:rPr>
                <w:sz w:val="22"/>
                <w:szCs w:val="22"/>
                <w:lang w:val="en-US"/>
              </w:rPr>
              <w:t>DP</w:t>
            </w:r>
          </w:p>
        </w:tc>
        <w:tc>
          <w:tcPr>
            <w:tcW w:w="4932" w:type="dxa"/>
          </w:tcPr>
          <w:p w14:paraId="6D3CDB92" w14:textId="469BD2E7" w:rsidR="00D812FD" w:rsidRDefault="00D812FD" w:rsidP="00D812FD">
            <w:pPr>
              <w:rPr>
                <w:sz w:val="22"/>
                <w:szCs w:val="22"/>
              </w:rPr>
            </w:pPr>
            <w:proofErr w:type="spellStart"/>
            <w:r w:rsidRPr="004E5B94">
              <w:rPr>
                <w:sz w:val="22"/>
                <w:szCs w:val="22"/>
              </w:rPr>
              <w:t>Delivered</w:t>
            </w:r>
            <w:proofErr w:type="spellEnd"/>
            <w:r w:rsidRPr="004E5B94">
              <w:rPr>
                <w:sz w:val="22"/>
                <w:szCs w:val="22"/>
              </w:rPr>
              <w:t xml:space="preserve"> </w:t>
            </w:r>
            <w:proofErr w:type="spellStart"/>
            <w:r w:rsidRPr="004E5B94">
              <w:rPr>
                <w:sz w:val="22"/>
                <w:szCs w:val="22"/>
              </w:rPr>
              <w:t>Duty</w:t>
            </w:r>
            <w:proofErr w:type="spellEnd"/>
            <w:r w:rsidRPr="004E5B94">
              <w:rPr>
                <w:sz w:val="22"/>
                <w:szCs w:val="22"/>
              </w:rPr>
              <w:t xml:space="preserve"> </w:t>
            </w:r>
            <w:proofErr w:type="spellStart"/>
            <w:r w:rsidRPr="004E5B94">
              <w:rPr>
                <w:sz w:val="22"/>
                <w:szCs w:val="22"/>
              </w:rPr>
              <w:t>Paid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4E5B94">
              <w:rPr>
                <w:sz w:val="22"/>
                <w:szCs w:val="22"/>
              </w:rPr>
              <w:t>(поставка с оплатой пошлины)</w:t>
            </w:r>
          </w:p>
        </w:tc>
      </w:tr>
      <w:tr w:rsidR="00D812FD" w14:paraId="23E6E242" w14:textId="77777777" w:rsidTr="00560D5C">
        <w:trPr>
          <w:trHeight w:val="195"/>
          <w:jc w:val="center"/>
        </w:trPr>
        <w:tc>
          <w:tcPr>
            <w:tcW w:w="1130" w:type="dxa"/>
          </w:tcPr>
          <w:p w14:paraId="3BA48C03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368" w:type="dxa"/>
          </w:tcPr>
          <w:p w14:paraId="329C2735" w14:textId="62F6B9E3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BTS</w:t>
            </w:r>
          </w:p>
        </w:tc>
        <w:tc>
          <w:tcPr>
            <w:tcW w:w="4932" w:type="dxa"/>
          </w:tcPr>
          <w:p w14:paraId="2B98E71C" w14:textId="2E462EBB" w:rsidR="00D812FD" w:rsidRDefault="00D812FD" w:rsidP="00D812F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transceiver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station</w:t>
            </w:r>
            <w:proofErr w:type="spellEnd"/>
          </w:p>
        </w:tc>
      </w:tr>
      <w:tr w:rsidR="00D812FD" w14:paraId="5B1D23EF" w14:textId="77777777" w:rsidTr="00560D5C">
        <w:trPr>
          <w:trHeight w:val="237"/>
          <w:jc w:val="center"/>
        </w:trPr>
        <w:tc>
          <w:tcPr>
            <w:tcW w:w="1130" w:type="dxa"/>
          </w:tcPr>
          <w:p w14:paraId="6B82C395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368" w:type="dxa"/>
          </w:tcPr>
          <w:p w14:paraId="12962185" w14:textId="6DF0284E" w:rsidR="00D812FD" w:rsidRDefault="00D812FD" w:rsidP="00D812F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СЭС</w:t>
            </w:r>
          </w:p>
        </w:tc>
        <w:tc>
          <w:tcPr>
            <w:tcW w:w="4932" w:type="dxa"/>
          </w:tcPr>
          <w:p w14:paraId="24909E7F" w14:textId="314733D2" w:rsidR="00D812FD" w:rsidRDefault="00D812FD" w:rsidP="00D81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Санитарно-эпидемиологическая служба</w:t>
            </w:r>
          </w:p>
        </w:tc>
      </w:tr>
      <w:tr w:rsidR="00D812FD" w14:paraId="433CFF50" w14:textId="77777777" w:rsidTr="00560D5C">
        <w:trPr>
          <w:trHeight w:val="100"/>
          <w:jc w:val="center"/>
        </w:trPr>
        <w:tc>
          <w:tcPr>
            <w:tcW w:w="1130" w:type="dxa"/>
          </w:tcPr>
          <w:p w14:paraId="07F871B4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368" w:type="dxa"/>
          </w:tcPr>
          <w:p w14:paraId="612EACC1" w14:textId="139BBFF5" w:rsidR="00D812FD" w:rsidRDefault="00D812FD" w:rsidP="00D812F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ЗИП</w:t>
            </w:r>
          </w:p>
        </w:tc>
        <w:tc>
          <w:tcPr>
            <w:tcW w:w="4932" w:type="dxa"/>
          </w:tcPr>
          <w:p w14:paraId="56A641F4" w14:textId="591FC41D" w:rsidR="00D812FD" w:rsidRDefault="00D812FD" w:rsidP="00D81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Запасные части, инструменты и принадлежности</w:t>
            </w:r>
          </w:p>
        </w:tc>
      </w:tr>
      <w:tr w:rsidR="00D812FD" w14:paraId="758E33E4" w14:textId="77777777" w:rsidTr="00560D5C">
        <w:trPr>
          <w:trHeight w:val="352"/>
          <w:jc w:val="center"/>
        </w:trPr>
        <w:tc>
          <w:tcPr>
            <w:tcW w:w="1130" w:type="dxa"/>
          </w:tcPr>
          <w:p w14:paraId="161B7974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368" w:type="dxa"/>
          </w:tcPr>
          <w:p w14:paraId="370F255E" w14:textId="32B36986" w:rsidR="00D812FD" w:rsidRPr="004E5B94" w:rsidRDefault="00D812FD" w:rsidP="00D812F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TOP</w:t>
            </w:r>
          </w:p>
        </w:tc>
        <w:tc>
          <w:tcPr>
            <w:tcW w:w="4932" w:type="dxa"/>
          </w:tcPr>
          <w:p w14:paraId="5B1952E6" w14:textId="27E3FD1E" w:rsidR="00D812FD" w:rsidRPr="004E5B94" w:rsidRDefault="00D812FD" w:rsidP="00D81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Timing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over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packet</w:t>
            </w:r>
            <w:r>
              <w:rPr>
                <w:sz w:val="22"/>
                <w:szCs w:val="22"/>
              </w:rPr>
              <w:t>-временная синхронизация через пакеты</w:t>
            </w:r>
          </w:p>
        </w:tc>
      </w:tr>
      <w:tr w:rsidR="00D812FD" w:rsidRPr="009445B9" w14:paraId="433AB294" w14:textId="77777777" w:rsidTr="00560D5C">
        <w:trPr>
          <w:trHeight w:val="182"/>
          <w:jc w:val="center"/>
        </w:trPr>
        <w:tc>
          <w:tcPr>
            <w:tcW w:w="1130" w:type="dxa"/>
          </w:tcPr>
          <w:p w14:paraId="6B69B912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  <w:tc>
          <w:tcPr>
            <w:tcW w:w="2368" w:type="dxa"/>
          </w:tcPr>
          <w:p w14:paraId="51EDE27F" w14:textId="70722DA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LTE</w:t>
            </w:r>
          </w:p>
        </w:tc>
        <w:tc>
          <w:tcPr>
            <w:tcW w:w="4932" w:type="dxa"/>
          </w:tcPr>
          <w:p w14:paraId="2E16FED3" w14:textId="674E63FD" w:rsidR="00D812FD" w:rsidRPr="00D812FD" w:rsidRDefault="00D812FD" w:rsidP="00D812F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Long term evolution-</w:t>
            </w:r>
            <w:r>
              <w:rPr>
                <w:sz w:val="22"/>
                <w:szCs w:val="22"/>
              </w:rPr>
              <w:t>долгосрочная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эвалюция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D812FD" w14:paraId="66C8C1E5" w14:textId="77777777" w:rsidTr="00560D5C">
        <w:trPr>
          <w:trHeight w:val="64"/>
          <w:jc w:val="center"/>
        </w:trPr>
        <w:tc>
          <w:tcPr>
            <w:tcW w:w="1130" w:type="dxa"/>
          </w:tcPr>
          <w:p w14:paraId="3DE1AE02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368" w:type="dxa"/>
          </w:tcPr>
          <w:p w14:paraId="15DD5F31" w14:textId="455ED8B8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БТС</w:t>
            </w:r>
          </w:p>
        </w:tc>
        <w:tc>
          <w:tcPr>
            <w:tcW w:w="4932" w:type="dxa"/>
          </w:tcPr>
          <w:p w14:paraId="689993D2" w14:textId="62ACF5B1" w:rsidR="00D812FD" w:rsidRDefault="00D812FD" w:rsidP="00D81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Базовая станция</w:t>
            </w:r>
          </w:p>
        </w:tc>
      </w:tr>
      <w:tr w:rsidR="00D812FD" w14:paraId="20D227D0" w14:textId="77777777" w:rsidTr="00560D5C">
        <w:trPr>
          <w:trHeight w:val="76"/>
          <w:jc w:val="center"/>
        </w:trPr>
        <w:tc>
          <w:tcPr>
            <w:tcW w:w="1130" w:type="dxa"/>
          </w:tcPr>
          <w:p w14:paraId="3EC34988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2368" w:type="dxa"/>
          </w:tcPr>
          <w:p w14:paraId="64E8A9FD" w14:textId="3BFDB7C9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SLA</w:t>
            </w:r>
          </w:p>
        </w:tc>
        <w:tc>
          <w:tcPr>
            <w:tcW w:w="4932" w:type="dxa"/>
          </w:tcPr>
          <w:p w14:paraId="4CCE48F8" w14:textId="0F8061A7" w:rsidR="00D812FD" w:rsidRDefault="00D812FD" w:rsidP="00D81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 xml:space="preserve">Service level </w:t>
            </w:r>
            <w:proofErr w:type="spellStart"/>
            <w:r>
              <w:rPr>
                <w:sz w:val="22"/>
                <w:szCs w:val="22"/>
                <w:lang w:val="en-US"/>
              </w:rPr>
              <w:t>aggrement</w:t>
            </w:r>
            <w:proofErr w:type="spellEnd"/>
            <w:r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D812FD" w14:paraId="6C691086" w14:textId="77777777" w:rsidTr="00560D5C">
        <w:trPr>
          <w:trHeight w:val="93"/>
          <w:jc w:val="center"/>
        </w:trPr>
        <w:tc>
          <w:tcPr>
            <w:tcW w:w="1130" w:type="dxa"/>
          </w:tcPr>
          <w:p w14:paraId="394E289C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368" w:type="dxa"/>
          </w:tcPr>
          <w:p w14:paraId="0678BE8B" w14:textId="62C351C0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</w:t>
            </w:r>
          </w:p>
        </w:tc>
        <w:tc>
          <w:tcPr>
            <w:tcW w:w="4932" w:type="dxa"/>
          </w:tcPr>
          <w:p w14:paraId="6132941D" w14:textId="7A242623" w:rsidR="00D812FD" w:rsidRDefault="00D812FD" w:rsidP="00D81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Программное обеспечение</w:t>
            </w:r>
          </w:p>
        </w:tc>
      </w:tr>
      <w:tr w:rsidR="00D812FD" w14:paraId="50B218E4" w14:textId="77777777" w:rsidTr="00560D5C">
        <w:trPr>
          <w:trHeight w:val="268"/>
          <w:jc w:val="center"/>
        </w:trPr>
        <w:tc>
          <w:tcPr>
            <w:tcW w:w="1130" w:type="dxa"/>
          </w:tcPr>
          <w:p w14:paraId="15ABC56A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2368" w:type="dxa"/>
          </w:tcPr>
          <w:p w14:paraId="79C13A29" w14:textId="57D8026D" w:rsidR="00D812FD" w:rsidRDefault="00D812FD" w:rsidP="00D812F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W</w:t>
            </w:r>
          </w:p>
        </w:tc>
        <w:tc>
          <w:tcPr>
            <w:tcW w:w="4932" w:type="dxa"/>
          </w:tcPr>
          <w:p w14:paraId="04E1421E" w14:textId="14E1F73A" w:rsidR="00D812FD" w:rsidRDefault="00D812FD" w:rsidP="00D81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W-Watt-</w:t>
            </w:r>
            <w:r>
              <w:rPr>
                <w:sz w:val="22"/>
                <w:szCs w:val="22"/>
              </w:rPr>
              <w:t>Ватт(мощность)</w:t>
            </w:r>
          </w:p>
        </w:tc>
      </w:tr>
      <w:tr w:rsidR="00D812FD" w:rsidRPr="00A20446" w14:paraId="324A6D23" w14:textId="77777777" w:rsidTr="00560D5C">
        <w:trPr>
          <w:trHeight w:val="129"/>
          <w:jc w:val="center"/>
        </w:trPr>
        <w:tc>
          <w:tcPr>
            <w:tcW w:w="1130" w:type="dxa"/>
          </w:tcPr>
          <w:p w14:paraId="5B71D22C" w14:textId="77777777" w:rsidR="00D812FD" w:rsidRDefault="00D812FD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368" w:type="dxa"/>
          </w:tcPr>
          <w:p w14:paraId="3898B8AD" w14:textId="3BD62790" w:rsidR="00D812FD" w:rsidRDefault="00D812FD" w:rsidP="00D812F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AC</w:t>
            </w:r>
          </w:p>
        </w:tc>
        <w:tc>
          <w:tcPr>
            <w:tcW w:w="4932" w:type="dxa"/>
          </w:tcPr>
          <w:p w14:paraId="55F1A4C1" w14:textId="21B8A1B2" w:rsidR="00D812FD" w:rsidRDefault="00D812FD" w:rsidP="00D812FD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alternating current-</w:t>
            </w:r>
            <w:r>
              <w:rPr>
                <w:sz w:val="22"/>
                <w:szCs w:val="22"/>
              </w:rPr>
              <w:t>переменный ток</w:t>
            </w:r>
          </w:p>
        </w:tc>
      </w:tr>
      <w:tr w:rsidR="005E58C2" w:rsidRPr="00A20446" w14:paraId="10F999E9" w14:textId="77777777" w:rsidTr="00560D5C">
        <w:trPr>
          <w:trHeight w:val="352"/>
          <w:jc w:val="center"/>
        </w:trPr>
        <w:tc>
          <w:tcPr>
            <w:tcW w:w="1130" w:type="dxa"/>
          </w:tcPr>
          <w:p w14:paraId="6A06F680" w14:textId="6EBAF662" w:rsidR="005E58C2" w:rsidRDefault="005E58C2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368" w:type="dxa"/>
          </w:tcPr>
          <w:p w14:paraId="282B8E47" w14:textId="452E640E" w:rsidR="005E58C2" w:rsidRDefault="005E58C2" w:rsidP="00D812F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AGC</w:t>
            </w:r>
          </w:p>
        </w:tc>
        <w:tc>
          <w:tcPr>
            <w:tcW w:w="4932" w:type="dxa"/>
          </w:tcPr>
          <w:p w14:paraId="29FE0459" w14:textId="34C80725" w:rsidR="005E58C2" w:rsidRPr="005E58C2" w:rsidRDefault="005E58C2" w:rsidP="00D812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Automatic</w:t>
            </w:r>
            <w:r w:rsidRPr="005E58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t>Gain</w:t>
            </w:r>
            <w:r w:rsidRPr="005E58C2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/>
              </w:rPr>
              <w:t>Cotrol</w:t>
            </w:r>
            <w:proofErr w:type="spellEnd"/>
            <w:r w:rsidRPr="005E58C2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автоматический контроль усиления</w:t>
            </w:r>
          </w:p>
        </w:tc>
      </w:tr>
      <w:tr w:rsidR="00D20924" w:rsidRPr="00D20924" w14:paraId="62B04BE1" w14:textId="77777777" w:rsidTr="00560D5C">
        <w:trPr>
          <w:trHeight w:val="352"/>
          <w:jc w:val="center"/>
        </w:trPr>
        <w:tc>
          <w:tcPr>
            <w:tcW w:w="1130" w:type="dxa"/>
          </w:tcPr>
          <w:p w14:paraId="14DBC054" w14:textId="038CA597" w:rsidR="00D20924" w:rsidRPr="00D20924" w:rsidRDefault="00D20924" w:rsidP="00D812FD">
            <w:pPr>
              <w:jc w:val="center"/>
              <w:rPr>
                <w:sz w:val="22"/>
                <w:szCs w:val="22"/>
                <w:lang w:val="en-US"/>
              </w:rPr>
            </w:pPr>
            <w:r w:rsidRPr="00D20924">
              <w:rPr>
                <w:sz w:val="22"/>
                <w:szCs w:val="22"/>
                <w:lang w:val="en-US"/>
              </w:rPr>
              <w:t>19</w:t>
            </w:r>
          </w:p>
        </w:tc>
        <w:tc>
          <w:tcPr>
            <w:tcW w:w="2368" w:type="dxa"/>
          </w:tcPr>
          <w:p w14:paraId="4D6E0AF7" w14:textId="1F7B6169" w:rsidR="00D20924" w:rsidRDefault="00D20924" w:rsidP="00D812FD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PVC</w:t>
            </w:r>
          </w:p>
        </w:tc>
        <w:tc>
          <w:tcPr>
            <w:tcW w:w="4932" w:type="dxa"/>
          </w:tcPr>
          <w:p w14:paraId="11A78544" w14:textId="0D8479A3" w:rsidR="00D20924" w:rsidRDefault="00D20924" w:rsidP="00D20924">
            <w:pPr>
              <w:jc w:val="both"/>
              <w:rPr>
                <w:sz w:val="22"/>
                <w:szCs w:val="22"/>
                <w:lang w:val="en-US"/>
              </w:rPr>
            </w:pPr>
            <w:r w:rsidRPr="00D20924">
              <w:rPr>
                <w:sz w:val="22"/>
                <w:szCs w:val="22"/>
                <w:lang w:val="en-US"/>
              </w:rPr>
              <w:t>Поливинилхлорид</w:t>
            </w:r>
          </w:p>
        </w:tc>
      </w:tr>
      <w:tr w:rsidR="00D20924" w:rsidRPr="00A20446" w14:paraId="071523B3" w14:textId="77777777" w:rsidTr="00560D5C">
        <w:trPr>
          <w:trHeight w:val="352"/>
          <w:jc w:val="center"/>
        </w:trPr>
        <w:tc>
          <w:tcPr>
            <w:tcW w:w="1130" w:type="dxa"/>
          </w:tcPr>
          <w:p w14:paraId="70791521" w14:textId="2486CBE3" w:rsidR="00D20924" w:rsidRDefault="00D20924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368" w:type="dxa"/>
          </w:tcPr>
          <w:p w14:paraId="702C760A" w14:textId="44EB41C6" w:rsidR="00D20924" w:rsidRPr="00D20924" w:rsidRDefault="00D20924" w:rsidP="00D812FD">
            <w:pPr>
              <w:jc w:val="center"/>
              <w:rPr>
                <w:sz w:val="22"/>
                <w:szCs w:val="22"/>
              </w:rPr>
            </w:pPr>
            <w:r>
              <w:t xml:space="preserve"> </w:t>
            </w:r>
            <w:r>
              <w:rPr>
                <w:lang w:val="en-US"/>
              </w:rPr>
              <w:t>PTFE</w:t>
            </w:r>
          </w:p>
        </w:tc>
        <w:tc>
          <w:tcPr>
            <w:tcW w:w="4932" w:type="dxa"/>
          </w:tcPr>
          <w:p w14:paraId="74B962ED" w14:textId="3C559EA7" w:rsidR="00D20924" w:rsidRPr="00D20924" w:rsidRDefault="00D20924" w:rsidP="00D812FD">
            <w:pPr>
              <w:rPr>
                <w:rFonts w:ascii="Arial" w:hAnsi="Arial" w:cs="Arial"/>
                <w:b/>
                <w:bCs/>
                <w:color w:val="5F6368"/>
                <w:sz w:val="21"/>
                <w:szCs w:val="21"/>
                <w:shd w:val="clear" w:color="auto" w:fill="FFFFFF"/>
              </w:rPr>
            </w:pPr>
            <w:r>
              <w:t>Фторопласт</w:t>
            </w:r>
          </w:p>
        </w:tc>
      </w:tr>
      <w:tr w:rsidR="00D20924" w:rsidRPr="00A20446" w14:paraId="1DE79CA4" w14:textId="77777777" w:rsidTr="00560D5C">
        <w:trPr>
          <w:trHeight w:val="352"/>
          <w:jc w:val="center"/>
        </w:trPr>
        <w:tc>
          <w:tcPr>
            <w:tcW w:w="1130" w:type="dxa"/>
          </w:tcPr>
          <w:p w14:paraId="42BF573B" w14:textId="17F43356" w:rsidR="00D20924" w:rsidRDefault="00D20924" w:rsidP="00D812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368" w:type="dxa"/>
          </w:tcPr>
          <w:p w14:paraId="418256B0" w14:textId="19A828AB" w:rsidR="00D20924" w:rsidRDefault="00D20924" w:rsidP="00D20924">
            <w:pPr>
              <w:jc w:val="center"/>
            </w:pPr>
            <w:r w:rsidRPr="002B6E17">
              <w:t xml:space="preserve"> </w:t>
            </w:r>
            <w:r w:rsidRPr="002B6E17">
              <w:rPr>
                <w:rFonts w:cstheme="minorBidi"/>
                <w:sz w:val="22"/>
                <w:szCs w:val="22"/>
              </w:rPr>
              <w:t>SCC</w:t>
            </w:r>
          </w:p>
        </w:tc>
        <w:tc>
          <w:tcPr>
            <w:tcW w:w="4932" w:type="dxa"/>
          </w:tcPr>
          <w:p w14:paraId="40447920" w14:textId="18E88899" w:rsidR="00D20924" w:rsidRDefault="00D20924" w:rsidP="00D20924">
            <w:r>
              <w:t>Омедненный алюминий</w:t>
            </w:r>
          </w:p>
        </w:tc>
      </w:tr>
    </w:tbl>
    <w:p w14:paraId="302ABDC1" w14:textId="77777777" w:rsidR="00B72201" w:rsidRPr="005E58C2" w:rsidRDefault="00A73F0E">
      <w:pPr>
        <w:rPr>
          <w:color w:val="000000"/>
        </w:rPr>
      </w:pPr>
      <w:r w:rsidRPr="005E58C2">
        <w:rPr>
          <w:color w:val="000000"/>
        </w:rPr>
        <w:br w:type="page"/>
      </w:r>
    </w:p>
    <w:p w14:paraId="72BE56E6" w14:textId="77777777" w:rsidR="00B72201" w:rsidRPr="005E58C2" w:rsidRDefault="00B72201">
      <w:pPr>
        <w:spacing w:line="276" w:lineRule="auto"/>
        <w:ind w:firstLine="426"/>
        <w:jc w:val="both"/>
        <w:rPr>
          <w:color w:val="000000"/>
        </w:rPr>
      </w:pPr>
    </w:p>
    <w:p w14:paraId="0B18A1D4" w14:textId="77777777" w:rsidR="00B72201" w:rsidRPr="005E58C2" w:rsidRDefault="00B72201">
      <w:pPr>
        <w:spacing w:line="276" w:lineRule="auto"/>
        <w:ind w:firstLine="426"/>
        <w:jc w:val="both"/>
        <w:rPr>
          <w:color w:val="000000"/>
        </w:rPr>
      </w:pPr>
    </w:p>
    <w:p w14:paraId="4B0507A0" w14:textId="77777777" w:rsidR="00B72201" w:rsidRPr="005E58C2" w:rsidRDefault="00B72201">
      <w:pPr>
        <w:spacing w:line="276" w:lineRule="auto"/>
        <w:ind w:firstLine="426"/>
        <w:jc w:val="both"/>
        <w:rPr>
          <w:color w:val="000000"/>
        </w:rPr>
      </w:pPr>
    </w:p>
    <w:tbl>
      <w:tblPr>
        <w:tblStyle w:val="a5"/>
        <w:tblpPr w:leftFromText="180" w:rightFromText="180" w:vertAnchor="text" w:tblpY="1"/>
        <w:tblOverlap w:val="never"/>
        <w:tblW w:w="96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3"/>
        <w:gridCol w:w="3216"/>
        <w:gridCol w:w="2065"/>
      </w:tblGrid>
      <w:tr w:rsidR="00B72201" w14:paraId="3F8B0203" w14:textId="77777777" w:rsidTr="008271BD">
        <w:trPr>
          <w:trHeight w:val="709"/>
        </w:trPr>
        <w:tc>
          <w:tcPr>
            <w:tcW w:w="4353" w:type="dxa"/>
          </w:tcPr>
          <w:p w14:paraId="1B025527" w14:textId="77777777" w:rsidR="00B72201" w:rsidRDefault="00A73F0E">
            <w:pPr>
              <w:rPr>
                <w:b/>
              </w:rPr>
            </w:pPr>
            <w:r>
              <w:rPr>
                <w:b/>
              </w:rPr>
              <w:t>Разработано:</w:t>
            </w:r>
          </w:p>
          <w:p w14:paraId="43896C58" w14:textId="77777777" w:rsidR="00B72201" w:rsidRDefault="00B72201">
            <w:pPr>
              <w:rPr>
                <w:b/>
              </w:rPr>
            </w:pPr>
          </w:p>
        </w:tc>
        <w:tc>
          <w:tcPr>
            <w:tcW w:w="3216" w:type="dxa"/>
          </w:tcPr>
          <w:p w14:paraId="0A0E4822" w14:textId="77777777" w:rsidR="00B72201" w:rsidRDefault="00B72201">
            <w:pPr>
              <w:rPr>
                <w:b/>
              </w:rPr>
            </w:pPr>
          </w:p>
        </w:tc>
        <w:tc>
          <w:tcPr>
            <w:tcW w:w="2065" w:type="dxa"/>
          </w:tcPr>
          <w:p w14:paraId="60F203DC" w14:textId="77777777" w:rsidR="00B72201" w:rsidRDefault="00B72201">
            <w:pPr>
              <w:rPr>
                <w:b/>
              </w:rPr>
            </w:pPr>
          </w:p>
        </w:tc>
      </w:tr>
      <w:tr w:rsidR="00B72201" w14:paraId="3A0F98F3" w14:textId="77777777" w:rsidTr="008271BD">
        <w:trPr>
          <w:trHeight w:val="396"/>
        </w:trPr>
        <w:tc>
          <w:tcPr>
            <w:tcW w:w="4353" w:type="dxa"/>
            <w:vAlign w:val="bottom"/>
          </w:tcPr>
          <w:p w14:paraId="52D906EE" w14:textId="77777777" w:rsidR="00B72201" w:rsidRDefault="00A73F0E">
            <w:pPr>
              <w:tabs>
                <w:tab w:val="left" w:pos="5387"/>
                <w:tab w:val="left" w:pos="7371"/>
              </w:tabs>
            </w:pPr>
            <w:r>
              <w:t>Эксперт группы оптимизации и планирования сети радиодоступа</w:t>
            </w:r>
          </w:p>
        </w:tc>
        <w:tc>
          <w:tcPr>
            <w:tcW w:w="3216" w:type="dxa"/>
            <w:vAlign w:val="bottom"/>
          </w:tcPr>
          <w:p w14:paraId="6AEBAA21" w14:textId="77777777" w:rsidR="00B72201" w:rsidRDefault="00A73F0E" w:rsidP="004F78CA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  <w:r>
              <w:rPr>
                <w:b/>
              </w:rPr>
              <w:t xml:space="preserve">       _______________________          </w:t>
            </w:r>
          </w:p>
        </w:tc>
        <w:tc>
          <w:tcPr>
            <w:tcW w:w="2065" w:type="dxa"/>
          </w:tcPr>
          <w:p w14:paraId="6DEAB3BD" w14:textId="77777777" w:rsidR="00B72201" w:rsidRDefault="00B72201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</w:p>
          <w:p w14:paraId="5FFE4E52" w14:textId="77777777" w:rsidR="00B72201" w:rsidRDefault="00CD48B5" w:rsidP="00CD48B5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  <w:r>
              <w:rPr>
                <w:b/>
              </w:rPr>
              <w:t>Караев А</w:t>
            </w:r>
            <w:r w:rsidR="00A73F0E">
              <w:rPr>
                <w:b/>
              </w:rPr>
              <w:t>.</w:t>
            </w:r>
            <w:r>
              <w:rPr>
                <w:b/>
              </w:rPr>
              <w:t>У</w:t>
            </w:r>
            <w:r w:rsidR="00A73F0E">
              <w:rPr>
                <w:b/>
              </w:rPr>
              <w:t>.</w:t>
            </w:r>
          </w:p>
        </w:tc>
      </w:tr>
      <w:tr w:rsidR="00B72201" w14:paraId="0CD63079" w14:textId="77777777" w:rsidTr="008271BD">
        <w:trPr>
          <w:trHeight w:val="1157"/>
        </w:trPr>
        <w:tc>
          <w:tcPr>
            <w:tcW w:w="4353" w:type="dxa"/>
            <w:vAlign w:val="bottom"/>
          </w:tcPr>
          <w:p w14:paraId="036B711B" w14:textId="77777777" w:rsidR="00B72201" w:rsidRDefault="00A73F0E">
            <w:pPr>
              <w:tabs>
                <w:tab w:val="left" w:pos="5387"/>
                <w:tab w:val="left" w:pos="7371"/>
              </w:tabs>
            </w:pPr>
            <w:r>
              <w:t>Руководитель группы оптимизации и планирования сети радиодоступа</w:t>
            </w:r>
          </w:p>
        </w:tc>
        <w:tc>
          <w:tcPr>
            <w:tcW w:w="3216" w:type="dxa"/>
            <w:vAlign w:val="bottom"/>
          </w:tcPr>
          <w:p w14:paraId="4BDECF95" w14:textId="77777777" w:rsidR="00B72201" w:rsidRDefault="00A73F0E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  <w:r>
              <w:rPr>
                <w:b/>
              </w:rPr>
              <w:t xml:space="preserve">_______________________        </w:t>
            </w:r>
          </w:p>
        </w:tc>
        <w:tc>
          <w:tcPr>
            <w:tcW w:w="2065" w:type="dxa"/>
          </w:tcPr>
          <w:p w14:paraId="3DCE5880" w14:textId="77777777" w:rsidR="004F78CA" w:rsidRDefault="004F78CA" w:rsidP="004F78CA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</w:p>
          <w:p w14:paraId="30260A61" w14:textId="77777777" w:rsidR="004F78CA" w:rsidRDefault="004F78CA" w:rsidP="004F78CA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</w:p>
          <w:p w14:paraId="3E6909F3" w14:textId="77777777" w:rsidR="004F78CA" w:rsidRDefault="004F78CA" w:rsidP="004F78CA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</w:p>
          <w:p w14:paraId="5EAF7988" w14:textId="77777777" w:rsidR="00B72201" w:rsidRDefault="00A73F0E" w:rsidP="004F78CA">
            <w:pPr>
              <w:tabs>
                <w:tab w:val="left" w:pos="1584"/>
                <w:tab w:val="left" w:pos="5387"/>
                <w:tab w:val="left" w:pos="7371"/>
              </w:tabs>
              <w:rPr>
                <w:b/>
              </w:rPr>
            </w:pPr>
            <w:r>
              <w:rPr>
                <w:b/>
              </w:rPr>
              <w:t>Набиев Х.А.</w:t>
            </w:r>
          </w:p>
        </w:tc>
      </w:tr>
      <w:tr w:rsidR="00B72201" w14:paraId="6BDD913C" w14:textId="77777777" w:rsidTr="008271BD">
        <w:trPr>
          <w:trHeight w:val="339"/>
        </w:trPr>
        <w:tc>
          <w:tcPr>
            <w:tcW w:w="4353" w:type="dxa"/>
            <w:vAlign w:val="bottom"/>
          </w:tcPr>
          <w:p w14:paraId="100E522D" w14:textId="77777777" w:rsidR="00B72201" w:rsidRDefault="00B72201">
            <w:pPr>
              <w:rPr>
                <w:b/>
              </w:rPr>
            </w:pPr>
          </w:p>
        </w:tc>
        <w:tc>
          <w:tcPr>
            <w:tcW w:w="3216" w:type="dxa"/>
            <w:vAlign w:val="bottom"/>
          </w:tcPr>
          <w:p w14:paraId="10732F04" w14:textId="77777777" w:rsidR="00B72201" w:rsidRDefault="00B72201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</w:tc>
        <w:tc>
          <w:tcPr>
            <w:tcW w:w="2065" w:type="dxa"/>
          </w:tcPr>
          <w:p w14:paraId="2DDF5571" w14:textId="77777777" w:rsidR="00B72201" w:rsidRDefault="00B72201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</w:tc>
      </w:tr>
      <w:tr w:rsidR="00B72201" w14:paraId="23C0697C" w14:textId="77777777" w:rsidTr="00BA72FA">
        <w:trPr>
          <w:trHeight w:val="339"/>
        </w:trPr>
        <w:tc>
          <w:tcPr>
            <w:tcW w:w="4353" w:type="dxa"/>
            <w:vAlign w:val="bottom"/>
          </w:tcPr>
          <w:p w14:paraId="2E19AC0D" w14:textId="77777777" w:rsidR="00B72201" w:rsidRDefault="00B72201">
            <w:pPr>
              <w:rPr>
                <w:b/>
              </w:rPr>
            </w:pPr>
          </w:p>
          <w:p w14:paraId="29EA2EF0" w14:textId="77777777" w:rsidR="00B72201" w:rsidRDefault="00A73F0E">
            <w:pPr>
              <w:rPr>
                <w:b/>
              </w:rPr>
            </w:pPr>
            <w:r>
              <w:rPr>
                <w:b/>
              </w:rPr>
              <w:t>Согласовано:</w:t>
            </w:r>
          </w:p>
          <w:p w14:paraId="18177A37" w14:textId="77777777" w:rsidR="00B72201" w:rsidRDefault="00B72201">
            <w:pPr>
              <w:rPr>
                <w:b/>
              </w:rPr>
            </w:pPr>
          </w:p>
          <w:p w14:paraId="57B85F54" w14:textId="77777777" w:rsidR="00B72201" w:rsidRDefault="00B72201">
            <w:pPr>
              <w:tabs>
                <w:tab w:val="left" w:pos="5387"/>
                <w:tab w:val="left" w:pos="7371"/>
              </w:tabs>
            </w:pPr>
          </w:p>
          <w:p w14:paraId="572E0111" w14:textId="77777777" w:rsidR="00B72201" w:rsidRDefault="00A73F0E">
            <w:pPr>
              <w:tabs>
                <w:tab w:val="left" w:pos="5387"/>
                <w:tab w:val="left" w:pos="7371"/>
              </w:tabs>
            </w:pPr>
            <w:r>
              <w:t xml:space="preserve"> </w:t>
            </w:r>
          </w:p>
        </w:tc>
        <w:tc>
          <w:tcPr>
            <w:tcW w:w="3216" w:type="dxa"/>
            <w:vAlign w:val="bottom"/>
          </w:tcPr>
          <w:p w14:paraId="1AEBC411" w14:textId="77777777" w:rsidR="00B72201" w:rsidRPr="004F78CA" w:rsidRDefault="00B72201">
            <w:pPr>
              <w:tabs>
                <w:tab w:val="left" w:pos="5387"/>
                <w:tab w:val="left" w:pos="7371"/>
              </w:tabs>
              <w:rPr>
                <w:b/>
                <w:lang w:val="en-US"/>
              </w:rPr>
            </w:pPr>
          </w:p>
        </w:tc>
        <w:tc>
          <w:tcPr>
            <w:tcW w:w="2065" w:type="dxa"/>
          </w:tcPr>
          <w:p w14:paraId="61CD8050" w14:textId="77777777" w:rsidR="00B72201" w:rsidRDefault="00B72201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</w:tc>
      </w:tr>
      <w:tr w:rsidR="00B72201" w14:paraId="2A8EFF28" w14:textId="77777777" w:rsidTr="00BA72FA">
        <w:trPr>
          <w:trHeight w:val="970"/>
        </w:trPr>
        <w:tc>
          <w:tcPr>
            <w:tcW w:w="4353" w:type="dxa"/>
            <w:vAlign w:val="bottom"/>
          </w:tcPr>
          <w:p w14:paraId="7FEE41C3" w14:textId="77777777" w:rsidR="00B72201" w:rsidRPr="00CD48B5" w:rsidRDefault="00A73F0E" w:rsidP="00CD48B5">
            <w:r w:rsidRPr="00CD48B5">
              <w:t>Директор департамента развития сети</w:t>
            </w:r>
          </w:p>
        </w:tc>
        <w:tc>
          <w:tcPr>
            <w:tcW w:w="3216" w:type="dxa"/>
            <w:vAlign w:val="bottom"/>
          </w:tcPr>
          <w:p w14:paraId="725DD8BD" w14:textId="77777777" w:rsidR="00B72201" w:rsidRPr="00CD48B5" w:rsidRDefault="00B72201" w:rsidP="00CD48B5"/>
          <w:p w14:paraId="1550B117" w14:textId="77777777" w:rsidR="00B72201" w:rsidRPr="00CD48B5" w:rsidRDefault="004F78CA" w:rsidP="00CD48B5">
            <w:r w:rsidRPr="00CD48B5">
              <w:t>_________________________</w:t>
            </w:r>
          </w:p>
        </w:tc>
        <w:tc>
          <w:tcPr>
            <w:tcW w:w="2065" w:type="dxa"/>
          </w:tcPr>
          <w:p w14:paraId="53A67E85" w14:textId="77777777" w:rsidR="00B72201" w:rsidRPr="00CD48B5" w:rsidRDefault="00B72201" w:rsidP="00CD48B5"/>
          <w:p w14:paraId="355092E0" w14:textId="77777777" w:rsidR="004F78CA" w:rsidRPr="00CD48B5" w:rsidRDefault="004F78CA" w:rsidP="00CD48B5"/>
          <w:p w14:paraId="6F1F7E0E" w14:textId="77777777" w:rsidR="004F78CA" w:rsidRPr="00CD48B5" w:rsidRDefault="004F78CA" w:rsidP="00CD48B5"/>
          <w:p w14:paraId="2633C165" w14:textId="77777777" w:rsidR="00B72201" w:rsidRPr="00CD48B5" w:rsidRDefault="00CD48B5" w:rsidP="00CD48B5">
            <w:pPr>
              <w:rPr>
                <w:b/>
              </w:rPr>
            </w:pPr>
            <w:r w:rsidRPr="00CD48B5">
              <w:rPr>
                <w:b/>
              </w:rPr>
              <w:t>Цай В.Ю.</w:t>
            </w:r>
          </w:p>
        </w:tc>
      </w:tr>
      <w:tr w:rsidR="00B72201" w14:paraId="570078A1" w14:textId="77777777" w:rsidTr="00BA72FA">
        <w:trPr>
          <w:trHeight w:val="909"/>
        </w:trPr>
        <w:tc>
          <w:tcPr>
            <w:tcW w:w="4353" w:type="dxa"/>
            <w:vAlign w:val="bottom"/>
          </w:tcPr>
          <w:p w14:paraId="4ADF759A" w14:textId="77777777" w:rsidR="00B72201" w:rsidRDefault="00A73F0E">
            <w:pPr>
              <w:tabs>
                <w:tab w:val="left" w:pos="5387"/>
                <w:tab w:val="left" w:pos="7371"/>
              </w:tabs>
            </w:pPr>
            <w:r>
              <w:t>Директор департамента эксплуатации сети</w:t>
            </w:r>
          </w:p>
        </w:tc>
        <w:tc>
          <w:tcPr>
            <w:tcW w:w="3216" w:type="dxa"/>
            <w:vAlign w:val="bottom"/>
          </w:tcPr>
          <w:p w14:paraId="79AF6723" w14:textId="77777777" w:rsidR="00B72201" w:rsidRPr="004F78CA" w:rsidRDefault="004F78CA">
            <w:pPr>
              <w:tabs>
                <w:tab w:val="left" w:pos="5387"/>
                <w:tab w:val="left" w:pos="7371"/>
              </w:tabs>
              <w:rPr>
                <w:b/>
                <w:lang w:val="en-US"/>
              </w:rPr>
            </w:pPr>
            <w:r>
              <w:rPr>
                <w:b/>
                <w:lang w:val="en-US"/>
              </w:rPr>
              <w:t>_________________________</w:t>
            </w:r>
          </w:p>
        </w:tc>
        <w:tc>
          <w:tcPr>
            <w:tcW w:w="2065" w:type="dxa"/>
          </w:tcPr>
          <w:p w14:paraId="5914B3E2" w14:textId="77777777" w:rsidR="00B72201" w:rsidRDefault="00B72201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14:paraId="0A45BCD9" w14:textId="77777777" w:rsidR="004F78CA" w:rsidRDefault="004F78CA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14:paraId="306A78D8" w14:textId="77777777" w:rsidR="004F78CA" w:rsidRDefault="004F78CA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14:paraId="7FAAD028" w14:textId="77777777" w:rsidR="00B72201" w:rsidRDefault="00CD48B5">
            <w:pPr>
              <w:tabs>
                <w:tab w:val="left" w:pos="5387"/>
                <w:tab w:val="left" w:pos="7371"/>
              </w:tabs>
              <w:rPr>
                <w:b/>
              </w:rPr>
            </w:pPr>
            <w:r>
              <w:rPr>
                <w:b/>
              </w:rPr>
              <w:t>Усманов Б.Х.</w:t>
            </w:r>
            <w:r w:rsidR="00A73F0E">
              <w:rPr>
                <w:b/>
              </w:rPr>
              <w:t xml:space="preserve"> </w:t>
            </w:r>
          </w:p>
        </w:tc>
      </w:tr>
      <w:tr w:rsidR="000A7899" w14:paraId="12701715" w14:textId="77777777" w:rsidTr="00BA72FA">
        <w:trPr>
          <w:trHeight w:val="909"/>
        </w:trPr>
        <w:tc>
          <w:tcPr>
            <w:tcW w:w="4353" w:type="dxa"/>
            <w:vAlign w:val="bottom"/>
          </w:tcPr>
          <w:p w14:paraId="1DCD6ADD" w14:textId="7C35D050" w:rsidR="000A7899" w:rsidRDefault="000A7899" w:rsidP="000A7899">
            <w:pPr>
              <w:tabs>
                <w:tab w:val="left" w:pos="5387"/>
                <w:tab w:val="left" w:pos="7371"/>
              </w:tabs>
            </w:pPr>
            <w:r>
              <w:t>Директор департамента управления проектами</w:t>
            </w:r>
          </w:p>
        </w:tc>
        <w:tc>
          <w:tcPr>
            <w:tcW w:w="3216" w:type="dxa"/>
            <w:vAlign w:val="bottom"/>
          </w:tcPr>
          <w:p w14:paraId="6C895C9A" w14:textId="15B7AD33" w:rsidR="000A7899" w:rsidRDefault="000A7899" w:rsidP="000A7899">
            <w:pPr>
              <w:tabs>
                <w:tab w:val="left" w:pos="5387"/>
                <w:tab w:val="left" w:pos="7371"/>
              </w:tabs>
              <w:rPr>
                <w:b/>
                <w:lang w:val="en-US"/>
              </w:rPr>
            </w:pPr>
            <w:r>
              <w:rPr>
                <w:b/>
                <w:lang w:val="en-US"/>
              </w:rPr>
              <w:t>_________________________</w:t>
            </w:r>
          </w:p>
        </w:tc>
        <w:tc>
          <w:tcPr>
            <w:tcW w:w="2065" w:type="dxa"/>
          </w:tcPr>
          <w:p w14:paraId="427C4C5A" w14:textId="77777777" w:rsidR="000A7899" w:rsidRDefault="000A7899" w:rsidP="000A7899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14:paraId="3589F5D5" w14:textId="77777777" w:rsidR="000A7899" w:rsidRDefault="000A7899" w:rsidP="000A7899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14:paraId="08A8BDC1" w14:textId="77777777" w:rsidR="000A7899" w:rsidRDefault="000A7899" w:rsidP="000A7899">
            <w:pPr>
              <w:tabs>
                <w:tab w:val="left" w:pos="5387"/>
                <w:tab w:val="left" w:pos="7371"/>
              </w:tabs>
              <w:rPr>
                <w:b/>
              </w:rPr>
            </w:pPr>
          </w:p>
          <w:p w14:paraId="6CB26240" w14:textId="3F876599" w:rsidR="000A7899" w:rsidRDefault="000A7899" w:rsidP="000A7899">
            <w:pPr>
              <w:tabs>
                <w:tab w:val="left" w:pos="5387"/>
                <w:tab w:val="left" w:pos="7371"/>
              </w:tabs>
              <w:rPr>
                <w:b/>
              </w:rPr>
            </w:pPr>
            <w:r>
              <w:rPr>
                <w:b/>
              </w:rPr>
              <w:t xml:space="preserve">Салиев Н.Ш. </w:t>
            </w:r>
          </w:p>
        </w:tc>
      </w:tr>
    </w:tbl>
    <w:p w14:paraId="48209A1F" w14:textId="77777777" w:rsidR="00B72201" w:rsidRDefault="00B72201"/>
    <w:sectPr w:rsidR="00B72201" w:rsidSect="006C6615">
      <w:footerReference w:type="default" r:id="rId8"/>
      <w:pgSz w:w="11906" w:h="16838" w:code="9"/>
      <w:pgMar w:top="709" w:right="851" w:bottom="993" w:left="1276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82B8242" w14:textId="77777777" w:rsidR="00F378CE" w:rsidRDefault="00F378CE">
      <w:r>
        <w:separator/>
      </w:r>
    </w:p>
  </w:endnote>
  <w:endnote w:type="continuationSeparator" w:id="0">
    <w:p w14:paraId="772A5AEB" w14:textId="77777777" w:rsidR="00F378CE" w:rsidRDefault="00F37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">
    <w:altName w:val="MS Gothic"/>
    <w:panose1 w:val="00000000000000000000"/>
    <w:charset w:val="80"/>
    <w:family w:val="swiss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</w:rPr>
      <w:id w:val="1925995918"/>
      <w:docPartObj>
        <w:docPartGallery w:val="Page Numbers (Bottom of Page)"/>
        <w:docPartUnique/>
      </w:docPartObj>
    </w:sdtPr>
    <w:sdtEndPr/>
    <w:sdtContent>
      <w:p w14:paraId="03D2B7E5" w14:textId="1725432A" w:rsidR="00865AA5" w:rsidRDefault="00865AA5">
        <w:pPr>
          <w:jc w:val="right"/>
          <w:rPr>
            <w:rFonts w:asciiTheme="majorHAnsi" w:eastAsiaTheme="majorEastAsia" w:hAnsiTheme="majorHAnsi" w:cstheme="majorBidi"/>
          </w:rPr>
        </w:pPr>
        <w:r>
          <w:rPr>
            <w:rFonts w:asciiTheme="majorHAnsi" w:eastAsiaTheme="majorEastAsia" w:hAnsiTheme="majorHAnsi" w:cstheme="majorBidi"/>
          </w:rPr>
          <w:t xml:space="preserve">Стр. </w:t>
        </w:r>
        <w:r>
          <w:rPr>
            <w:rFonts w:asciiTheme="minorHAnsi" w:eastAsiaTheme="minorEastAsia" w:hAnsiTheme="minorHAnsi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</w:rPr>
          <w:fldChar w:fldCharType="separate"/>
        </w:r>
        <w:r w:rsidR="00DA4C54" w:rsidRPr="00DA4C54">
          <w:rPr>
            <w:rFonts w:asciiTheme="majorHAnsi" w:eastAsiaTheme="majorEastAsia" w:hAnsiTheme="majorHAnsi" w:cstheme="majorBidi"/>
            <w:noProof/>
          </w:rPr>
          <w:t>10</w:t>
        </w:r>
        <w:r>
          <w:rPr>
            <w:rFonts w:asciiTheme="majorHAnsi" w:eastAsiaTheme="majorEastAsia" w:hAnsiTheme="majorHAnsi" w:cstheme="majorBidi"/>
          </w:rPr>
          <w:fldChar w:fldCharType="end"/>
        </w:r>
      </w:p>
    </w:sdtContent>
  </w:sdt>
  <w:p w14:paraId="45E58536" w14:textId="77777777" w:rsidR="00865AA5" w:rsidRDefault="00865AA5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EC418" w14:textId="77777777" w:rsidR="00F378CE" w:rsidRDefault="00F378CE">
      <w:r>
        <w:separator/>
      </w:r>
    </w:p>
  </w:footnote>
  <w:footnote w:type="continuationSeparator" w:id="0">
    <w:p w14:paraId="733704D3" w14:textId="77777777" w:rsidR="00F378CE" w:rsidRDefault="00F37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526CF4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9DE51C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22A483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034DB30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F163044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BE208E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310BB3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F29C4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568591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C388F1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F40044"/>
    <w:multiLevelType w:val="hybridMultilevel"/>
    <w:tmpl w:val="06121DF8"/>
    <w:lvl w:ilvl="0" w:tplc="511CFEE4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2FB7691"/>
    <w:multiLevelType w:val="hybridMultilevel"/>
    <w:tmpl w:val="74623614"/>
    <w:lvl w:ilvl="0" w:tplc="1C6E131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/>
      </w:rPr>
    </w:lvl>
    <w:lvl w:ilvl="1" w:tplc="EACC599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B54D7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0D84C7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E62C64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D6E6AE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DB436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8BE3D2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57F259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2" w15:restartNumberingAfterBreak="0">
    <w:nsid w:val="0D3B326D"/>
    <w:multiLevelType w:val="multilevel"/>
    <w:tmpl w:val="F50A2A60"/>
    <w:lvl w:ilvl="0">
      <w:start w:val="1"/>
      <w:numFmt w:val="decimal"/>
      <w:pStyle w:val="2IBS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pStyle w:val="3IBS"/>
      <w:lvlText w:val="2.%2."/>
      <w:lvlJc w:val="left"/>
      <w:pPr>
        <w:tabs>
          <w:tab w:val="num" w:pos="677"/>
        </w:tabs>
        <w:ind w:left="677" w:hanging="567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2">
      <w:start w:val="1"/>
      <w:numFmt w:val="decimal"/>
      <w:pStyle w:val="4IBS"/>
      <w:lvlText w:val="%1.%2.%3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  <w:color w:val="auto"/>
        <w:sz w:val="24"/>
        <w:szCs w:val="24"/>
        <w:u w:val="none"/>
      </w:rPr>
    </w:lvl>
    <w:lvl w:ilvl="3">
      <w:start w:val="1"/>
      <w:numFmt w:val="decimal"/>
      <w:pStyle w:val="5IBS"/>
      <w:lvlText w:val="%1.%2.%3.%4."/>
      <w:lvlJc w:val="left"/>
      <w:pPr>
        <w:tabs>
          <w:tab w:val="num" w:pos="907"/>
        </w:tabs>
        <w:ind w:left="907" w:hanging="907"/>
      </w:pPr>
      <w:rPr>
        <w:rFonts w:hint="default"/>
        <w:b/>
        <w:i w:val="0"/>
        <w:spacing w:val="-20"/>
        <w:w w:val="100"/>
        <w:position w:val="0"/>
        <w:sz w:val="24"/>
        <w:szCs w:val="24"/>
        <w:u w:val="none"/>
        <w:effect w:val="none"/>
      </w:rPr>
    </w:lvl>
    <w:lvl w:ilvl="4">
      <w:start w:val="1"/>
      <w:numFmt w:val="decimal"/>
      <w:pStyle w:val="StyleBodyTextJustifiedBefore5ptAfter5pt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b/>
        <w:i/>
        <w:spacing w:val="-20"/>
        <w:w w:val="100"/>
        <w:position w:val="0"/>
        <w:sz w:val="20"/>
        <w:szCs w:val="20"/>
        <w:u w:val="none"/>
        <w:effect w:val="none"/>
      </w:r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40"/>
        </w:tabs>
        <w:ind w:left="4320" w:hanging="1440"/>
      </w:pPr>
      <w:rPr>
        <w:rFonts w:hint="default"/>
      </w:rPr>
    </w:lvl>
  </w:abstractNum>
  <w:abstractNum w:abstractNumId="13" w15:restartNumberingAfterBreak="0">
    <w:nsid w:val="0F9D3E30"/>
    <w:multiLevelType w:val="hybridMultilevel"/>
    <w:tmpl w:val="8F6477C8"/>
    <w:lvl w:ilvl="0" w:tplc="FEAE1FD4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10AF4EAE"/>
    <w:multiLevelType w:val="hybridMultilevel"/>
    <w:tmpl w:val="C994ABAC"/>
    <w:lvl w:ilvl="0" w:tplc="13D6742C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5" w15:restartNumberingAfterBreak="0">
    <w:nsid w:val="12C1276D"/>
    <w:multiLevelType w:val="multilevel"/>
    <w:tmpl w:val="E620EDC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 w:hint="default"/>
      </w:rPr>
    </w:lvl>
  </w:abstractNum>
  <w:abstractNum w:abstractNumId="16" w15:restartNumberingAfterBreak="0">
    <w:nsid w:val="15E40328"/>
    <w:multiLevelType w:val="hybridMultilevel"/>
    <w:tmpl w:val="9C98F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D528BC"/>
    <w:multiLevelType w:val="hybridMultilevel"/>
    <w:tmpl w:val="C9CABE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E7E9D"/>
    <w:multiLevelType w:val="hybridMultilevel"/>
    <w:tmpl w:val="1C44A074"/>
    <w:lvl w:ilvl="0" w:tplc="418CED40">
      <w:start w:val="2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9C4E5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7202082"/>
    <w:multiLevelType w:val="hybridMultilevel"/>
    <w:tmpl w:val="D1B0CF80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2A57150F"/>
    <w:multiLevelType w:val="hybridMultilevel"/>
    <w:tmpl w:val="FF260538"/>
    <w:lvl w:ilvl="0" w:tplc="9A8EDC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E5D6AD0"/>
    <w:multiLevelType w:val="hybridMultilevel"/>
    <w:tmpl w:val="AC688ECC"/>
    <w:lvl w:ilvl="0" w:tplc="9A8EDC32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1500E05"/>
    <w:multiLevelType w:val="multilevel"/>
    <w:tmpl w:val="2530FCC8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4" w15:restartNumberingAfterBreak="0">
    <w:nsid w:val="33E773A6"/>
    <w:multiLevelType w:val="multilevel"/>
    <w:tmpl w:val="163E8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5" w15:restartNumberingAfterBreak="0">
    <w:nsid w:val="41715751"/>
    <w:multiLevelType w:val="hybridMultilevel"/>
    <w:tmpl w:val="F756469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3D573CA"/>
    <w:multiLevelType w:val="hybridMultilevel"/>
    <w:tmpl w:val="A59CE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67476C"/>
    <w:multiLevelType w:val="multilevel"/>
    <w:tmpl w:val="75C81150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6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48245699"/>
    <w:multiLevelType w:val="multilevel"/>
    <w:tmpl w:val="FC6E9966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98D6208"/>
    <w:multiLevelType w:val="hybridMultilevel"/>
    <w:tmpl w:val="552CE25C"/>
    <w:lvl w:ilvl="0" w:tplc="13D6742C">
      <w:start w:val="1"/>
      <w:numFmt w:val="bullet"/>
      <w:lvlText w:val="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CA5A1F"/>
    <w:multiLevelType w:val="multilevel"/>
    <w:tmpl w:val="A59CED04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EE3F7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4CD3030D"/>
    <w:multiLevelType w:val="hybridMultilevel"/>
    <w:tmpl w:val="52D2B7A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4CC4FC8"/>
    <w:multiLevelType w:val="multilevel"/>
    <w:tmpl w:val="163E8F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4" w15:restartNumberingAfterBreak="0">
    <w:nsid w:val="560A7DD2"/>
    <w:multiLevelType w:val="multilevel"/>
    <w:tmpl w:val="91C22BA4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5E982F4A"/>
    <w:multiLevelType w:val="hybridMultilevel"/>
    <w:tmpl w:val="BC220514"/>
    <w:lvl w:ilvl="0" w:tplc="511CFEE4">
      <w:start w:val="6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617C2104"/>
    <w:multiLevelType w:val="multilevel"/>
    <w:tmpl w:val="F286A108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7" w15:restartNumberingAfterBreak="0">
    <w:nsid w:val="65011357"/>
    <w:multiLevelType w:val="hybridMultilevel"/>
    <w:tmpl w:val="D25810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F502BAE"/>
    <w:multiLevelType w:val="multilevel"/>
    <w:tmpl w:val="7D521948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3653FA2"/>
    <w:multiLevelType w:val="hybridMultilevel"/>
    <w:tmpl w:val="5952FB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9319E7"/>
    <w:multiLevelType w:val="multilevel"/>
    <w:tmpl w:val="2A0C6A06"/>
    <w:lvl w:ilvl="0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ABE260C"/>
    <w:multiLevelType w:val="hybridMultilevel"/>
    <w:tmpl w:val="6F326CAA"/>
    <w:lvl w:ilvl="0" w:tplc="9ABCB5D6">
      <w:start w:val="2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7D087113"/>
    <w:multiLevelType w:val="hybridMultilevel"/>
    <w:tmpl w:val="B5BCA2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B4C4703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B">
      <w:start w:val="1"/>
      <w:numFmt w:val="bullet"/>
      <w:lvlText w:val="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850B2">
      <w:start w:val="65535"/>
      <w:numFmt w:val="bullet"/>
      <w:lvlText w:val="&gt;"/>
      <w:legacy w:legacy="1" w:legacySpace="0" w:legacyIndent="341"/>
      <w:lvlJc w:val="left"/>
      <w:rPr>
        <w:rFonts w:ascii="Times New Roman" w:hAnsi="Times New Roman" w:cs="Times New Roman" w:hint="default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9"/>
  </w:num>
  <w:num w:numId="3">
    <w:abstractNumId w:val="31"/>
  </w:num>
  <w:num w:numId="4">
    <w:abstractNumId w:val="34"/>
  </w:num>
  <w:num w:numId="5">
    <w:abstractNumId w:val="32"/>
  </w:num>
  <w:num w:numId="6">
    <w:abstractNumId w:val="10"/>
  </w:num>
  <w:num w:numId="7">
    <w:abstractNumId w:val="36"/>
  </w:num>
  <w:num w:numId="8">
    <w:abstractNumId w:val="23"/>
  </w:num>
  <w:num w:numId="9">
    <w:abstractNumId w:val="24"/>
  </w:num>
  <w:num w:numId="10">
    <w:abstractNumId w:val="14"/>
  </w:num>
  <w:num w:numId="11">
    <w:abstractNumId w:val="42"/>
  </w:num>
  <w:num w:numId="12">
    <w:abstractNumId w:val="12"/>
  </w:num>
  <w:num w:numId="13">
    <w:abstractNumId w:val="29"/>
  </w:num>
  <w:num w:numId="14">
    <w:abstractNumId w:val="33"/>
  </w:num>
  <w:num w:numId="15">
    <w:abstractNumId w:val="27"/>
  </w:num>
  <w:num w:numId="16">
    <w:abstractNumId w:val="25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 w:numId="27">
    <w:abstractNumId w:val="15"/>
  </w:num>
  <w:num w:numId="28">
    <w:abstractNumId w:val="13"/>
  </w:num>
  <w:num w:numId="29">
    <w:abstractNumId w:val="35"/>
  </w:num>
  <w:num w:numId="30">
    <w:abstractNumId w:val="37"/>
  </w:num>
  <w:num w:numId="31">
    <w:abstractNumId w:val="20"/>
  </w:num>
  <w:num w:numId="32">
    <w:abstractNumId w:val="26"/>
  </w:num>
  <w:num w:numId="33">
    <w:abstractNumId w:val="30"/>
  </w:num>
  <w:num w:numId="34">
    <w:abstractNumId w:val="21"/>
  </w:num>
  <w:num w:numId="35">
    <w:abstractNumId w:val="28"/>
  </w:num>
  <w:num w:numId="36">
    <w:abstractNumId w:val="40"/>
  </w:num>
  <w:num w:numId="37">
    <w:abstractNumId w:val="16"/>
  </w:num>
  <w:num w:numId="38">
    <w:abstractNumId w:val="41"/>
  </w:num>
  <w:num w:numId="39">
    <w:abstractNumId w:val="38"/>
  </w:num>
  <w:num w:numId="40">
    <w:abstractNumId w:val="22"/>
  </w:num>
  <w:num w:numId="41">
    <w:abstractNumId w:val="18"/>
  </w:num>
  <w:num w:numId="42">
    <w:abstractNumId w:val="17"/>
  </w:num>
  <w:num w:numId="43">
    <w:abstractNumId w:val="3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hideSpellingErrors/>
  <w:proofState w:spelling="clean" w:grammar="clean"/>
  <w:defaultTabStop w:val="708"/>
  <w:hyphenationZone w:val="357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201"/>
    <w:rsid w:val="00015AD2"/>
    <w:rsid w:val="00017D0B"/>
    <w:rsid w:val="000757FA"/>
    <w:rsid w:val="0008218B"/>
    <w:rsid w:val="000A7899"/>
    <w:rsid w:val="000B05CA"/>
    <w:rsid w:val="000B3F1D"/>
    <w:rsid w:val="000B41FC"/>
    <w:rsid w:val="000B6379"/>
    <w:rsid w:val="000C5715"/>
    <w:rsid w:val="000C779A"/>
    <w:rsid w:val="000F2685"/>
    <w:rsid w:val="001465BC"/>
    <w:rsid w:val="001768D4"/>
    <w:rsid w:val="001A5829"/>
    <w:rsid w:val="001B02BF"/>
    <w:rsid w:val="001C3F53"/>
    <w:rsid w:val="001D028D"/>
    <w:rsid w:val="001E0F09"/>
    <w:rsid w:val="001F7A8E"/>
    <w:rsid w:val="00262024"/>
    <w:rsid w:val="00270D53"/>
    <w:rsid w:val="002766CD"/>
    <w:rsid w:val="00277D6D"/>
    <w:rsid w:val="002907D2"/>
    <w:rsid w:val="002B6E17"/>
    <w:rsid w:val="002D0171"/>
    <w:rsid w:val="002E1C3B"/>
    <w:rsid w:val="002F248F"/>
    <w:rsid w:val="00324772"/>
    <w:rsid w:val="003564F8"/>
    <w:rsid w:val="00363545"/>
    <w:rsid w:val="00393F59"/>
    <w:rsid w:val="00395243"/>
    <w:rsid w:val="003A07A7"/>
    <w:rsid w:val="003A6483"/>
    <w:rsid w:val="003B451E"/>
    <w:rsid w:val="003C69C0"/>
    <w:rsid w:val="00444C82"/>
    <w:rsid w:val="00451F64"/>
    <w:rsid w:val="00482233"/>
    <w:rsid w:val="00484E65"/>
    <w:rsid w:val="004D6BFF"/>
    <w:rsid w:val="004E358D"/>
    <w:rsid w:val="004E5B94"/>
    <w:rsid w:val="004F78CA"/>
    <w:rsid w:val="0051093D"/>
    <w:rsid w:val="0051501F"/>
    <w:rsid w:val="0055318B"/>
    <w:rsid w:val="00557A10"/>
    <w:rsid w:val="00560D5C"/>
    <w:rsid w:val="00586193"/>
    <w:rsid w:val="005C3040"/>
    <w:rsid w:val="005C511A"/>
    <w:rsid w:val="005C5243"/>
    <w:rsid w:val="005D1058"/>
    <w:rsid w:val="005E58C2"/>
    <w:rsid w:val="006105A6"/>
    <w:rsid w:val="00614737"/>
    <w:rsid w:val="00615C76"/>
    <w:rsid w:val="006239F7"/>
    <w:rsid w:val="00660AC1"/>
    <w:rsid w:val="00663E3D"/>
    <w:rsid w:val="00677200"/>
    <w:rsid w:val="006972FB"/>
    <w:rsid w:val="006A70D2"/>
    <w:rsid w:val="006B282B"/>
    <w:rsid w:val="006B5CD0"/>
    <w:rsid w:val="006C6615"/>
    <w:rsid w:val="006D63C4"/>
    <w:rsid w:val="006F115C"/>
    <w:rsid w:val="006F5359"/>
    <w:rsid w:val="00730A0E"/>
    <w:rsid w:val="0073676D"/>
    <w:rsid w:val="0075131F"/>
    <w:rsid w:val="007609B2"/>
    <w:rsid w:val="00767604"/>
    <w:rsid w:val="00774B81"/>
    <w:rsid w:val="00780B3D"/>
    <w:rsid w:val="00787121"/>
    <w:rsid w:val="00793440"/>
    <w:rsid w:val="007949A1"/>
    <w:rsid w:val="007A5B99"/>
    <w:rsid w:val="007A5D88"/>
    <w:rsid w:val="007E6605"/>
    <w:rsid w:val="008166E7"/>
    <w:rsid w:val="008201A3"/>
    <w:rsid w:val="008271BD"/>
    <w:rsid w:val="008316CD"/>
    <w:rsid w:val="00840641"/>
    <w:rsid w:val="00865AA5"/>
    <w:rsid w:val="008C2608"/>
    <w:rsid w:val="008D51DF"/>
    <w:rsid w:val="008F336F"/>
    <w:rsid w:val="009109C5"/>
    <w:rsid w:val="00916F6D"/>
    <w:rsid w:val="009233E5"/>
    <w:rsid w:val="0093735B"/>
    <w:rsid w:val="009417C7"/>
    <w:rsid w:val="009445B9"/>
    <w:rsid w:val="00946E6A"/>
    <w:rsid w:val="00956812"/>
    <w:rsid w:val="009609D3"/>
    <w:rsid w:val="0096176A"/>
    <w:rsid w:val="00987CA0"/>
    <w:rsid w:val="00990330"/>
    <w:rsid w:val="009A0392"/>
    <w:rsid w:val="009A4E78"/>
    <w:rsid w:val="009B1DDF"/>
    <w:rsid w:val="00A15541"/>
    <w:rsid w:val="00A20446"/>
    <w:rsid w:val="00A62739"/>
    <w:rsid w:val="00A73F0E"/>
    <w:rsid w:val="00A82669"/>
    <w:rsid w:val="00A87D81"/>
    <w:rsid w:val="00AC3B8D"/>
    <w:rsid w:val="00AC3BA9"/>
    <w:rsid w:val="00AC5E26"/>
    <w:rsid w:val="00AD0E10"/>
    <w:rsid w:val="00AD1398"/>
    <w:rsid w:val="00AE63DC"/>
    <w:rsid w:val="00AF3BF1"/>
    <w:rsid w:val="00AF69EC"/>
    <w:rsid w:val="00B209C2"/>
    <w:rsid w:val="00B26AD3"/>
    <w:rsid w:val="00B37685"/>
    <w:rsid w:val="00B63DDC"/>
    <w:rsid w:val="00B72201"/>
    <w:rsid w:val="00B95500"/>
    <w:rsid w:val="00B958E3"/>
    <w:rsid w:val="00BA72FA"/>
    <w:rsid w:val="00BD35DE"/>
    <w:rsid w:val="00BD65C0"/>
    <w:rsid w:val="00BE65C1"/>
    <w:rsid w:val="00C02EFB"/>
    <w:rsid w:val="00C06938"/>
    <w:rsid w:val="00C24668"/>
    <w:rsid w:val="00C32BDD"/>
    <w:rsid w:val="00C3631F"/>
    <w:rsid w:val="00C42D88"/>
    <w:rsid w:val="00C4442E"/>
    <w:rsid w:val="00C445DA"/>
    <w:rsid w:val="00C52E93"/>
    <w:rsid w:val="00C727BE"/>
    <w:rsid w:val="00C84687"/>
    <w:rsid w:val="00C92950"/>
    <w:rsid w:val="00C958D2"/>
    <w:rsid w:val="00CB336A"/>
    <w:rsid w:val="00CD48B5"/>
    <w:rsid w:val="00CD5C9B"/>
    <w:rsid w:val="00D10CF8"/>
    <w:rsid w:val="00D20924"/>
    <w:rsid w:val="00D3602D"/>
    <w:rsid w:val="00D54360"/>
    <w:rsid w:val="00D60E64"/>
    <w:rsid w:val="00D663BD"/>
    <w:rsid w:val="00D746AF"/>
    <w:rsid w:val="00D812FD"/>
    <w:rsid w:val="00D849CD"/>
    <w:rsid w:val="00D85C6D"/>
    <w:rsid w:val="00D87CEF"/>
    <w:rsid w:val="00D96CA3"/>
    <w:rsid w:val="00DA4C54"/>
    <w:rsid w:val="00DC5238"/>
    <w:rsid w:val="00DD0AF0"/>
    <w:rsid w:val="00E105BD"/>
    <w:rsid w:val="00E31099"/>
    <w:rsid w:val="00E359E2"/>
    <w:rsid w:val="00E565AB"/>
    <w:rsid w:val="00E57F53"/>
    <w:rsid w:val="00E87F73"/>
    <w:rsid w:val="00E90B4B"/>
    <w:rsid w:val="00EA59E8"/>
    <w:rsid w:val="00EA6483"/>
    <w:rsid w:val="00EB75BD"/>
    <w:rsid w:val="00ED00A1"/>
    <w:rsid w:val="00ED202C"/>
    <w:rsid w:val="00EF5E49"/>
    <w:rsid w:val="00F06E15"/>
    <w:rsid w:val="00F147EE"/>
    <w:rsid w:val="00F378CE"/>
    <w:rsid w:val="00F4447A"/>
    <w:rsid w:val="00F516DC"/>
    <w:rsid w:val="00F721B7"/>
    <w:rsid w:val="00F76D0B"/>
    <w:rsid w:val="00F820D6"/>
    <w:rsid w:val="00FC6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46D979C"/>
  <w15:docId w15:val="{9FC64980-E0E5-482D-ADF4-6D45A27AD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link w:val="10"/>
    <w:uiPriority w:val="9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21">
    <w:name w:val="heading 2"/>
    <w:basedOn w:val="a1"/>
    <w:next w:val="a1"/>
    <w:link w:val="22"/>
    <w:uiPriority w:val="99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1">
    <w:name w:val="heading 3"/>
    <w:aliases w:val="Char Char Char"/>
    <w:basedOn w:val="a1"/>
    <w:next w:val="a1"/>
    <w:link w:val="32"/>
    <w:uiPriority w:val="99"/>
    <w:qFormat/>
    <w:pPr>
      <w:keepNext/>
      <w:spacing w:before="240" w:after="60"/>
      <w:outlineLvl w:val="2"/>
    </w:pPr>
    <w:rPr>
      <w:rFonts w:ascii="Arial" w:hAnsi="Arial" w:cs="Arial"/>
      <w:b/>
      <w:bCs/>
      <w:sz w:val="20"/>
      <w:szCs w:val="20"/>
    </w:rPr>
  </w:style>
  <w:style w:type="paragraph" w:styleId="41">
    <w:name w:val="heading 4"/>
    <w:basedOn w:val="a1"/>
    <w:next w:val="a1"/>
    <w:link w:val="42"/>
    <w:semiHidden/>
    <w:unhideWhenUsed/>
    <w:qFormat/>
    <w:locked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1">
    <w:name w:val="heading 5"/>
    <w:basedOn w:val="a1"/>
    <w:next w:val="a1"/>
    <w:link w:val="52"/>
    <w:semiHidden/>
    <w:unhideWhenUsed/>
    <w:qFormat/>
    <w:locked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6">
    <w:name w:val="heading 6"/>
    <w:basedOn w:val="a1"/>
    <w:next w:val="a1"/>
    <w:link w:val="60"/>
    <w:semiHidden/>
    <w:unhideWhenUsed/>
    <w:qFormat/>
    <w:locked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locked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1"/>
    <w:next w:val="a1"/>
    <w:link w:val="80"/>
    <w:semiHidden/>
    <w:unhideWhenUsed/>
    <w:qFormat/>
    <w:locked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1"/>
    <w:next w:val="a1"/>
    <w:link w:val="90"/>
    <w:semiHidden/>
    <w:unhideWhenUsed/>
    <w:qFormat/>
    <w:locked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9"/>
    <w:locked/>
    <w:rPr>
      <w:rFonts w:ascii="Arial" w:hAnsi="Arial" w:cs="Arial"/>
      <w:b/>
      <w:bCs/>
      <w:kern w:val="32"/>
      <w:sz w:val="32"/>
      <w:szCs w:val="32"/>
      <w:lang w:val="ru-RU" w:eastAsia="ru-RU"/>
    </w:rPr>
  </w:style>
  <w:style w:type="character" w:customStyle="1" w:styleId="22">
    <w:name w:val="Заголовок 2 Знак"/>
    <w:basedOn w:val="a2"/>
    <w:link w:val="21"/>
    <w:uiPriority w:val="99"/>
    <w:locked/>
    <w:rPr>
      <w:rFonts w:ascii="Cambria" w:hAnsi="Cambria" w:cs="Cambria"/>
      <w:b/>
      <w:bCs/>
      <w:i/>
      <w:iCs/>
      <w:sz w:val="28"/>
      <w:szCs w:val="28"/>
    </w:rPr>
  </w:style>
  <w:style w:type="character" w:customStyle="1" w:styleId="32">
    <w:name w:val="Заголовок 3 Знак"/>
    <w:aliases w:val="Char Char Char Знак"/>
    <w:basedOn w:val="a2"/>
    <w:link w:val="31"/>
    <w:uiPriority w:val="99"/>
    <w:locked/>
    <w:rPr>
      <w:rFonts w:ascii="Cambria" w:hAnsi="Cambria" w:cs="Cambria"/>
      <w:b/>
      <w:bCs/>
      <w:sz w:val="26"/>
      <w:szCs w:val="26"/>
    </w:rPr>
  </w:style>
  <w:style w:type="table" w:styleId="a5">
    <w:name w:val="Table Grid"/>
    <w:basedOn w:val="a3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1"/>
    <w:uiPriority w:val="99"/>
    <w:pPr>
      <w:spacing w:before="100" w:beforeAutospacing="1" w:after="100" w:afterAutospacing="1"/>
    </w:pPr>
  </w:style>
  <w:style w:type="paragraph" w:styleId="a7">
    <w:name w:val="Body Text"/>
    <w:basedOn w:val="a1"/>
    <w:link w:val="a8"/>
    <w:uiPriority w:val="99"/>
    <w:pPr>
      <w:spacing w:after="120" w:line="360" w:lineRule="auto"/>
      <w:ind w:firstLine="567"/>
      <w:jc w:val="both"/>
    </w:pPr>
    <w:rPr>
      <w:sz w:val="28"/>
      <w:szCs w:val="28"/>
    </w:rPr>
  </w:style>
  <w:style w:type="character" w:customStyle="1" w:styleId="a8">
    <w:name w:val="Основной текст Знак"/>
    <w:basedOn w:val="a2"/>
    <w:link w:val="a7"/>
    <w:uiPriority w:val="99"/>
    <w:locked/>
    <w:rPr>
      <w:rFonts w:cs="Times New Roman"/>
      <w:snapToGrid w:val="0"/>
      <w:sz w:val="28"/>
      <w:szCs w:val="28"/>
      <w:lang w:val="ru-RU" w:eastAsia="ru-RU"/>
    </w:rPr>
  </w:style>
  <w:style w:type="paragraph" w:customStyle="1" w:styleId="a9">
    <w:name w:val="оф_док"/>
    <w:basedOn w:val="a1"/>
    <w:link w:val="aa"/>
    <w:uiPriority w:val="99"/>
    <w:pPr>
      <w:spacing w:after="60" w:line="276" w:lineRule="auto"/>
      <w:ind w:firstLine="567"/>
      <w:jc w:val="both"/>
    </w:pPr>
    <w:rPr>
      <w:rFonts w:ascii="Arial" w:hAnsi="Arial"/>
      <w:sz w:val="22"/>
      <w:szCs w:val="20"/>
    </w:rPr>
  </w:style>
  <w:style w:type="character" w:customStyle="1" w:styleId="aa">
    <w:name w:val="оф_док Знак"/>
    <w:link w:val="a9"/>
    <w:uiPriority w:val="99"/>
    <w:locked/>
    <w:rPr>
      <w:rFonts w:ascii="Arial" w:hAnsi="Arial"/>
      <w:sz w:val="22"/>
    </w:rPr>
  </w:style>
  <w:style w:type="paragraph" w:styleId="ab">
    <w:name w:val="List Paragraph"/>
    <w:aliases w:val="Абзац списка литеральный,Содержание. 2 уровень,Заголовок_3,Bullet List,FooterText,numbered,List_Paragraph,Multilevel para_II,List Paragraph (numbered (a)),Numbered list,Абзац списка1,List Paragraph1,Equipment,Figure_name,Bullet 1,b1,Ref"/>
    <w:basedOn w:val="a1"/>
    <w:link w:val="ac"/>
    <w:uiPriority w:val="34"/>
    <w:qFormat/>
    <w:pPr>
      <w:ind w:left="708"/>
    </w:pPr>
  </w:style>
  <w:style w:type="character" w:customStyle="1" w:styleId="ac">
    <w:name w:val="Абзац списка Знак"/>
    <w:aliases w:val="Абзац списка литеральный Знак,Содержание. 2 уровень Знак,Заголовок_3 Знак,Bullet List Знак,FooterText Знак,numbered Знак,List_Paragraph Знак,Multilevel para_II Знак,List Paragraph (numbered (a)) Знак,Numbered list Знак,Equipment Знак"/>
    <w:link w:val="ab"/>
    <w:uiPriority w:val="34"/>
    <w:qFormat/>
    <w:locked/>
    <w:rPr>
      <w:sz w:val="24"/>
      <w:szCs w:val="24"/>
    </w:rPr>
  </w:style>
  <w:style w:type="paragraph" w:styleId="ad">
    <w:name w:val="Balloon Text"/>
    <w:basedOn w:val="a1"/>
    <w:link w:val="ae"/>
    <w:uiPriority w:val="99"/>
    <w:semiHidden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locked/>
    <w:rPr>
      <w:rFonts w:cs="Times New Roman"/>
      <w:sz w:val="2"/>
    </w:rPr>
  </w:style>
  <w:style w:type="character" w:styleId="af">
    <w:name w:val="annotation reference"/>
    <w:basedOn w:val="a2"/>
    <w:uiPriority w:val="99"/>
    <w:semiHidden/>
    <w:rPr>
      <w:rFonts w:cs="Times New Roman"/>
      <w:sz w:val="16"/>
      <w:szCs w:val="16"/>
    </w:rPr>
  </w:style>
  <w:style w:type="paragraph" w:styleId="af0">
    <w:name w:val="annotation text"/>
    <w:basedOn w:val="a1"/>
    <w:link w:val="af1"/>
    <w:uiPriority w:val="99"/>
    <w:semiHidden/>
    <w:rPr>
      <w:sz w:val="20"/>
      <w:szCs w:val="20"/>
    </w:rPr>
  </w:style>
  <w:style w:type="character" w:customStyle="1" w:styleId="af1">
    <w:name w:val="Текст примечания Знак"/>
    <w:basedOn w:val="a2"/>
    <w:link w:val="af0"/>
    <w:uiPriority w:val="99"/>
    <w:semiHidden/>
    <w:locked/>
    <w:rPr>
      <w:rFonts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Pr>
      <w:rFonts w:cs="Times New Roman"/>
      <w:b/>
      <w:bCs/>
      <w:sz w:val="20"/>
      <w:szCs w:val="20"/>
    </w:rPr>
  </w:style>
  <w:style w:type="paragraph" w:styleId="af4">
    <w:name w:val="header"/>
    <w:basedOn w:val="a1"/>
    <w:link w:val="af5"/>
    <w:uiPriority w:val="99"/>
    <w:unhideWhenUsed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2"/>
    <w:link w:val="af4"/>
    <w:uiPriority w:val="99"/>
    <w:rPr>
      <w:sz w:val="24"/>
      <w:szCs w:val="24"/>
    </w:rPr>
  </w:style>
  <w:style w:type="paragraph" w:styleId="af6">
    <w:name w:val="footer"/>
    <w:basedOn w:val="a1"/>
    <w:link w:val="af7"/>
    <w:uiPriority w:val="99"/>
    <w:unhideWhenUsed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2"/>
    <w:link w:val="af6"/>
    <w:uiPriority w:val="99"/>
    <w:rPr>
      <w:sz w:val="24"/>
      <w:szCs w:val="24"/>
    </w:rPr>
  </w:style>
  <w:style w:type="character" w:customStyle="1" w:styleId="hps">
    <w:name w:val="hps"/>
    <w:basedOn w:val="a2"/>
  </w:style>
  <w:style w:type="paragraph" w:styleId="af8">
    <w:name w:val="No Spacing"/>
    <w:link w:val="af9"/>
    <w:uiPriority w:val="1"/>
    <w:qFormat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af9">
    <w:name w:val="Без интервала Знак"/>
    <w:basedOn w:val="a2"/>
    <w:link w:val="af8"/>
    <w:uiPriority w:val="1"/>
    <w:rPr>
      <w:rFonts w:asciiTheme="minorHAnsi" w:eastAsiaTheme="minorEastAsia" w:hAnsiTheme="minorHAnsi" w:cstheme="minorBidi"/>
      <w:sz w:val="22"/>
      <w:szCs w:val="22"/>
      <w:lang w:eastAsia="en-US"/>
    </w:rPr>
  </w:style>
  <w:style w:type="character" w:customStyle="1" w:styleId="st">
    <w:name w:val="st"/>
    <w:basedOn w:val="a2"/>
  </w:style>
  <w:style w:type="character" w:styleId="afa">
    <w:name w:val="Emphasis"/>
    <w:basedOn w:val="a2"/>
    <w:uiPriority w:val="20"/>
    <w:qFormat/>
    <w:locked/>
    <w:rPr>
      <w:b/>
      <w:bCs/>
      <w:i w:val="0"/>
      <w:iCs w:val="0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styleId="afb">
    <w:name w:val="Hyperlink"/>
    <w:basedOn w:val="a2"/>
    <w:uiPriority w:val="99"/>
    <w:unhideWhenUsed/>
    <w:rPr>
      <w:color w:val="0000FF"/>
      <w:u w:val="single"/>
    </w:rPr>
  </w:style>
  <w:style w:type="character" w:styleId="afc">
    <w:name w:val="FollowedHyperlink"/>
    <w:basedOn w:val="a2"/>
    <w:uiPriority w:val="99"/>
    <w:semiHidden/>
    <w:unhideWhenUsed/>
    <w:rPr>
      <w:color w:val="800080"/>
      <w:u w:val="single"/>
    </w:rPr>
  </w:style>
  <w:style w:type="paragraph" w:customStyle="1" w:styleId="font5">
    <w:name w:val="font5"/>
    <w:basedOn w:val="a1"/>
    <w:pPr>
      <w:spacing w:before="100" w:beforeAutospacing="1" w:after="100" w:afterAutospacing="1"/>
    </w:pPr>
    <w:rPr>
      <w:sz w:val="20"/>
      <w:szCs w:val="20"/>
    </w:rPr>
  </w:style>
  <w:style w:type="paragraph" w:customStyle="1" w:styleId="font6">
    <w:name w:val="font6"/>
    <w:basedOn w:val="a1"/>
    <w:pPr>
      <w:spacing w:before="100" w:beforeAutospacing="1" w:after="100" w:afterAutospacing="1"/>
    </w:pPr>
    <w:rPr>
      <w:b/>
      <w:bCs/>
      <w:color w:val="00B050"/>
      <w:sz w:val="20"/>
      <w:szCs w:val="20"/>
    </w:rPr>
  </w:style>
  <w:style w:type="paragraph" w:customStyle="1" w:styleId="xl67">
    <w:name w:val="xl67"/>
    <w:basedOn w:val="a1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a1"/>
    <w:pPr>
      <w:spacing w:before="100" w:beforeAutospacing="1" w:after="100" w:afterAutospacing="1"/>
    </w:pPr>
  </w:style>
  <w:style w:type="paragraph" w:customStyle="1" w:styleId="xl69">
    <w:name w:val="xl69"/>
    <w:basedOn w:val="a1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0">
    <w:name w:val="xl70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71">
    <w:name w:val="xl71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2">
    <w:name w:val="xl72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3">
    <w:name w:val="xl73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4">
    <w:name w:val="xl74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5">
    <w:name w:val="xl75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76">
    <w:name w:val="xl76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7">
    <w:name w:val="xl77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8">
    <w:name w:val="xl78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9">
    <w:name w:val="xl79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0">
    <w:name w:val="xl80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1">
    <w:name w:val="xl81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top"/>
    </w:pPr>
    <w:rPr>
      <w:b/>
      <w:bCs/>
      <w:sz w:val="20"/>
      <w:szCs w:val="20"/>
    </w:rPr>
  </w:style>
  <w:style w:type="paragraph" w:customStyle="1" w:styleId="xl82">
    <w:name w:val="xl82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83">
    <w:name w:val="xl83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4">
    <w:name w:val="xl84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5">
    <w:name w:val="xl85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7">
    <w:name w:val="xl87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88">
    <w:name w:val="xl88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9">
    <w:name w:val="xl89"/>
    <w:basedOn w:val="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66">
    <w:name w:val="xl66"/>
    <w:basedOn w:val="a1"/>
    <w:pPr>
      <w:spacing w:before="100" w:beforeAutospacing="1" w:after="100" w:afterAutospacing="1"/>
    </w:pPr>
  </w:style>
  <w:style w:type="paragraph" w:customStyle="1" w:styleId="E">
    <w:name w:val="E_основной"/>
    <w:link w:val="E0"/>
    <w:pPr>
      <w:spacing w:before="120" w:after="60"/>
      <w:jc w:val="both"/>
    </w:pPr>
    <w:rPr>
      <w:sz w:val="24"/>
      <w:lang w:eastAsia="en-US"/>
    </w:rPr>
  </w:style>
  <w:style w:type="character" w:customStyle="1" w:styleId="E0">
    <w:name w:val="E_основной Знак"/>
    <w:link w:val="E"/>
    <w:locked/>
    <w:rPr>
      <w:sz w:val="24"/>
      <w:lang w:eastAsia="en-US"/>
    </w:rPr>
  </w:style>
  <w:style w:type="paragraph" w:customStyle="1" w:styleId="2IBS">
    <w:name w:val="Нумерованный заголовок 2 IBS"/>
    <w:basedOn w:val="a1"/>
    <w:pPr>
      <w:numPr>
        <w:numId w:val="12"/>
      </w:numPr>
      <w:tabs>
        <w:tab w:val="clear" w:pos="397"/>
        <w:tab w:val="num" w:pos="677"/>
      </w:tabs>
      <w:ind w:left="677" w:hanging="567"/>
    </w:pPr>
  </w:style>
  <w:style w:type="paragraph" w:customStyle="1" w:styleId="3IBS">
    <w:name w:val="Нумерованный заголовок 3 IBS"/>
    <w:basedOn w:val="a1"/>
    <w:pPr>
      <w:numPr>
        <w:ilvl w:val="1"/>
        <w:numId w:val="12"/>
      </w:numPr>
      <w:tabs>
        <w:tab w:val="clear" w:pos="677"/>
        <w:tab w:val="num" w:pos="737"/>
      </w:tabs>
      <w:ind w:left="737" w:hanging="737"/>
    </w:pPr>
  </w:style>
  <w:style w:type="paragraph" w:customStyle="1" w:styleId="4IBS">
    <w:name w:val="Нумерованный заголовок 4 IBS"/>
    <w:basedOn w:val="a1"/>
    <w:pPr>
      <w:numPr>
        <w:ilvl w:val="2"/>
        <w:numId w:val="12"/>
      </w:numPr>
      <w:tabs>
        <w:tab w:val="clear" w:pos="737"/>
        <w:tab w:val="num" w:pos="907"/>
      </w:tabs>
      <w:ind w:left="907" w:hanging="907"/>
    </w:pPr>
  </w:style>
  <w:style w:type="paragraph" w:customStyle="1" w:styleId="5IBS">
    <w:name w:val="Нумерованный заголовок 5 IBS"/>
    <w:basedOn w:val="a1"/>
    <w:pPr>
      <w:numPr>
        <w:ilvl w:val="3"/>
        <w:numId w:val="12"/>
      </w:numPr>
      <w:tabs>
        <w:tab w:val="clear" w:pos="907"/>
        <w:tab w:val="num" w:pos="1077"/>
      </w:tabs>
      <w:ind w:left="1077" w:hanging="1077"/>
    </w:pPr>
  </w:style>
  <w:style w:type="paragraph" w:customStyle="1" w:styleId="StyleBodyTextJustifiedBefore5ptAfter5pt">
    <w:name w:val="Style Body Text + Justified Before:  5 pt After:  5 pt"/>
    <w:basedOn w:val="a7"/>
    <w:pPr>
      <w:numPr>
        <w:ilvl w:val="4"/>
        <w:numId w:val="12"/>
      </w:numPr>
      <w:tabs>
        <w:tab w:val="clear" w:pos="1077"/>
      </w:tabs>
      <w:spacing w:before="100" w:after="100" w:line="240" w:lineRule="auto"/>
      <w:ind w:left="0" w:firstLine="0"/>
    </w:pPr>
    <w:rPr>
      <w:sz w:val="24"/>
      <w:szCs w:val="20"/>
      <w:lang w:val="x-none"/>
    </w:rPr>
  </w:style>
  <w:style w:type="paragraph" w:styleId="afd">
    <w:name w:val="caption"/>
    <w:basedOn w:val="a1"/>
    <w:next w:val="a1"/>
    <w:uiPriority w:val="35"/>
    <w:qFormat/>
    <w:locked/>
    <w:pPr>
      <w:keepNext/>
      <w:overflowPunct w:val="0"/>
      <w:autoSpaceDE w:val="0"/>
      <w:autoSpaceDN w:val="0"/>
      <w:adjustRightInd w:val="0"/>
      <w:spacing w:before="60" w:after="240" w:line="220" w:lineRule="atLeast"/>
      <w:ind w:left="1920" w:hanging="120"/>
      <w:jc w:val="both"/>
      <w:textAlignment w:val="baseline"/>
    </w:pPr>
    <w:rPr>
      <w:rFonts w:ascii="Arial" w:eastAsia="MS Mincho" w:hAnsi="Arial"/>
      <w:spacing w:val="-5"/>
      <w:sz w:val="16"/>
      <w:szCs w:val="20"/>
      <w:lang w:eastAsia="ja-JP"/>
    </w:rPr>
  </w:style>
  <w:style w:type="paragraph" w:customStyle="1" w:styleId="xl129">
    <w:name w:val="xl129"/>
    <w:basedOn w:val="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styleId="afe">
    <w:name w:val="Plain Text"/>
    <w:basedOn w:val="a1"/>
    <w:link w:val="aff"/>
    <w:uiPriority w:val="99"/>
    <w:semiHidden/>
    <w:unhideWhenUsed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">
    <w:name w:val="Текст Знак"/>
    <w:basedOn w:val="a2"/>
    <w:link w:val="afe"/>
    <w:uiPriority w:val="99"/>
    <w:semiHidden/>
    <w:rPr>
      <w:rFonts w:ascii="Calibri" w:eastAsiaTheme="minorHAnsi" w:hAnsi="Calibri" w:cstheme="minorBidi"/>
      <w:sz w:val="22"/>
      <w:szCs w:val="21"/>
      <w:lang w:eastAsia="en-US"/>
    </w:rPr>
  </w:style>
  <w:style w:type="paragraph" w:styleId="HTML">
    <w:name w:val="HTML Address"/>
    <w:basedOn w:val="a1"/>
    <w:link w:val="HTML0"/>
    <w:uiPriority w:val="99"/>
    <w:semiHidden/>
    <w:unhideWhenUsed/>
    <w:rPr>
      <w:i/>
      <w:iCs/>
    </w:rPr>
  </w:style>
  <w:style w:type="character" w:customStyle="1" w:styleId="HTML0">
    <w:name w:val="Адрес HTML Знак"/>
    <w:basedOn w:val="a2"/>
    <w:link w:val="HTML"/>
    <w:uiPriority w:val="99"/>
    <w:semiHidden/>
    <w:rPr>
      <w:i/>
      <w:iCs/>
      <w:sz w:val="24"/>
      <w:szCs w:val="24"/>
    </w:rPr>
  </w:style>
  <w:style w:type="paragraph" w:styleId="aff0">
    <w:name w:val="envelope address"/>
    <w:basedOn w:val="a1"/>
    <w:uiPriority w:val="99"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aff1">
    <w:name w:val="Intense Quote"/>
    <w:basedOn w:val="a1"/>
    <w:next w:val="a1"/>
    <w:link w:val="a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2">
    <w:name w:val="Выделенная цитата Знак"/>
    <w:basedOn w:val="a2"/>
    <w:link w:val="aff1"/>
    <w:uiPriority w:val="30"/>
    <w:rPr>
      <w:i/>
      <w:iCs/>
      <w:color w:val="4F81BD" w:themeColor="accent1"/>
      <w:sz w:val="24"/>
      <w:szCs w:val="24"/>
    </w:rPr>
  </w:style>
  <w:style w:type="paragraph" w:styleId="aff3">
    <w:name w:val="Date"/>
    <w:basedOn w:val="a1"/>
    <w:next w:val="a1"/>
    <w:link w:val="aff4"/>
    <w:uiPriority w:val="99"/>
    <w:semiHidden/>
    <w:unhideWhenUsed/>
  </w:style>
  <w:style w:type="character" w:customStyle="1" w:styleId="aff4">
    <w:name w:val="Дата Знак"/>
    <w:basedOn w:val="a2"/>
    <w:link w:val="aff3"/>
    <w:uiPriority w:val="99"/>
    <w:semiHidden/>
    <w:rPr>
      <w:sz w:val="24"/>
      <w:szCs w:val="24"/>
    </w:rPr>
  </w:style>
  <w:style w:type="character" w:customStyle="1" w:styleId="42">
    <w:name w:val="Заголовок 4 Знак"/>
    <w:basedOn w:val="a2"/>
    <w:link w:val="41"/>
    <w:semiHidden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character" w:customStyle="1" w:styleId="52">
    <w:name w:val="Заголовок 5 Знак"/>
    <w:basedOn w:val="a2"/>
    <w:link w:val="51"/>
    <w:semiHidden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customStyle="1" w:styleId="60">
    <w:name w:val="Заголовок 6 Знак"/>
    <w:basedOn w:val="a2"/>
    <w:link w:val="6"/>
    <w:semiHidden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80">
    <w:name w:val="Заголовок 8 Знак"/>
    <w:basedOn w:val="a2"/>
    <w:link w:val="8"/>
    <w:semiHidden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basedOn w:val="a2"/>
    <w:link w:val="9"/>
    <w:semiHidden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f5">
    <w:name w:val="Note Heading"/>
    <w:basedOn w:val="a1"/>
    <w:next w:val="a1"/>
    <w:link w:val="aff6"/>
    <w:uiPriority w:val="99"/>
    <w:semiHidden/>
    <w:unhideWhenUsed/>
  </w:style>
  <w:style w:type="character" w:customStyle="1" w:styleId="aff6">
    <w:name w:val="Заголовок записки Знак"/>
    <w:basedOn w:val="a2"/>
    <w:link w:val="aff5"/>
    <w:uiPriority w:val="99"/>
    <w:semiHidden/>
    <w:rPr>
      <w:sz w:val="24"/>
      <w:szCs w:val="24"/>
    </w:rPr>
  </w:style>
  <w:style w:type="paragraph" w:styleId="aff7">
    <w:name w:val="TOC Heading"/>
    <w:basedOn w:val="1"/>
    <w:next w:val="a1"/>
    <w:uiPriority w:val="39"/>
    <w:unhideWhenUsed/>
    <w:qFormat/>
    <w:pPr>
      <w:keepLines/>
      <w:spacing w:after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aff8">
    <w:name w:val="toa heading"/>
    <w:basedOn w:val="a1"/>
    <w:next w:val="a1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aff9">
    <w:name w:val="Body Text First Indent"/>
    <w:basedOn w:val="a7"/>
    <w:link w:val="affa"/>
    <w:uiPriority w:val="99"/>
    <w:semiHidden/>
    <w:unhideWhenUsed/>
    <w:pPr>
      <w:spacing w:after="0" w:line="240" w:lineRule="auto"/>
      <w:ind w:firstLine="360"/>
      <w:jc w:val="left"/>
    </w:pPr>
    <w:rPr>
      <w:sz w:val="24"/>
      <w:szCs w:val="24"/>
    </w:rPr>
  </w:style>
  <w:style w:type="character" w:customStyle="1" w:styleId="affa">
    <w:name w:val="Красная строка Знак"/>
    <w:basedOn w:val="a8"/>
    <w:link w:val="aff9"/>
    <w:uiPriority w:val="99"/>
    <w:semiHidden/>
    <w:rPr>
      <w:rFonts w:cs="Times New Roman"/>
      <w:snapToGrid/>
      <w:sz w:val="24"/>
      <w:szCs w:val="24"/>
      <w:lang w:val="ru-RU" w:eastAsia="ru-RU"/>
    </w:rPr>
  </w:style>
  <w:style w:type="paragraph" w:styleId="affb">
    <w:name w:val="Body Text Indent"/>
    <w:basedOn w:val="a1"/>
    <w:link w:val="affc"/>
    <w:uiPriority w:val="99"/>
    <w:semiHidden/>
    <w:unhideWhenUsed/>
    <w:pPr>
      <w:spacing w:after="120"/>
      <w:ind w:left="283"/>
    </w:pPr>
  </w:style>
  <w:style w:type="character" w:customStyle="1" w:styleId="affc">
    <w:name w:val="Основной текст с отступом Знак"/>
    <w:basedOn w:val="a2"/>
    <w:link w:val="affb"/>
    <w:uiPriority w:val="99"/>
    <w:semiHidden/>
    <w:rPr>
      <w:sz w:val="24"/>
      <w:szCs w:val="24"/>
    </w:rPr>
  </w:style>
  <w:style w:type="paragraph" w:styleId="23">
    <w:name w:val="Body Text First Indent 2"/>
    <w:basedOn w:val="affb"/>
    <w:link w:val="24"/>
    <w:uiPriority w:val="99"/>
    <w:semiHidden/>
    <w:unhideWhenUsed/>
    <w:pPr>
      <w:spacing w:after="0"/>
      <w:ind w:left="360" w:firstLine="360"/>
    </w:pPr>
  </w:style>
  <w:style w:type="character" w:customStyle="1" w:styleId="24">
    <w:name w:val="Красная строка 2 Знак"/>
    <w:basedOn w:val="affc"/>
    <w:link w:val="23"/>
    <w:uiPriority w:val="99"/>
    <w:semiHidden/>
    <w:rPr>
      <w:sz w:val="24"/>
      <w:szCs w:val="24"/>
    </w:rPr>
  </w:style>
  <w:style w:type="paragraph" w:styleId="a0">
    <w:name w:val="List Bullet"/>
    <w:basedOn w:val="a1"/>
    <w:uiPriority w:val="99"/>
    <w:semiHidden/>
    <w:unhideWhenUsed/>
    <w:pPr>
      <w:numPr>
        <w:numId w:val="17"/>
      </w:numPr>
      <w:contextualSpacing/>
    </w:pPr>
  </w:style>
  <w:style w:type="paragraph" w:styleId="20">
    <w:name w:val="List Bullet 2"/>
    <w:basedOn w:val="a1"/>
    <w:uiPriority w:val="99"/>
    <w:semiHidden/>
    <w:unhideWhenUsed/>
    <w:pPr>
      <w:numPr>
        <w:numId w:val="18"/>
      </w:numPr>
      <w:contextualSpacing/>
    </w:pPr>
  </w:style>
  <w:style w:type="paragraph" w:styleId="30">
    <w:name w:val="List Bullet 3"/>
    <w:basedOn w:val="a1"/>
    <w:uiPriority w:val="99"/>
    <w:semiHidden/>
    <w:unhideWhenUsed/>
    <w:pPr>
      <w:numPr>
        <w:numId w:val="19"/>
      </w:numPr>
      <w:contextualSpacing/>
    </w:pPr>
  </w:style>
  <w:style w:type="paragraph" w:styleId="40">
    <w:name w:val="List Bullet 4"/>
    <w:basedOn w:val="a1"/>
    <w:uiPriority w:val="99"/>
    <w:semiHidden/>
    <w:unhideWhenUsed/>
    <w:pPr>
      <w:numPr>
        <w:numId w:val="20"/>
      </w:numPr>
      <w:contextualSpacing/>
    </w:pPr>
  </w:style>
  <w:style w:type="paragraph" w:styleId="50">
    <w:name w:val="List Bullet 5"/>
    <w:basedOn w:val="a1"/>
    <w:uiPriority w:val="99"/>
    <w:semiHidden/>
    <w:unhideWhenUsed/>
    <w:pPr>
      <w:numPr>
        <w:numId w:val="21"/>
      </w:numPr>
      <w:contextualSpacing/>
    </w:pPr>
  </w:style>
  <w:style w:type="paragraph" w:styleId="affd">
    <w:name w:val="Title"/>
    <w:basedOn w:val="a1"/>
    <w:next w:val="a1"/>
    <w:link w:val="affe"/>
    <w:qFormat/>
    <w:locked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e">
    <w:name w:val="Заголовок Знак"/>
    <w:basedOn w:val="a2"/>
    <w:link w:val="af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">
    <w:name w:val="List Number"/>
    <w:basedOn w:val="a1"/>
    <w:uiPriority w:val="99"/>
    <w:semiHidden/>
    <w:unhideWhenUsed/>
    <w:pPr>
      <w:numPr>
        <w:numId w:val="22"/>
      </w:numPr>
      <w:contextualSpacing/>
    </w:pPr>
  </w:style>
  <w:style w:type="paragraph" w:styleId="2">
    <w:name w:val="List Number 2"/>
    <w:basedOn w:val="a1"/>
    <w:uiPriority w:val="99"/>
    <w:semiHidden/>
    <w:unhideWhenUsed/>
    <w:pPr>
      <w:numPr>
        <w:numId w:val="23"/>
      </w:numPr>
      <w:contextualSpacing/>
    </w:pPr>
  </w:style>
  <w:style w:type="paragraph" w:styleId="3">
    <w:name w:val="List Number 3"/>
    <w:basedOn w:val="a1"/>
    <w:uiPriority w:val="99"/>
    <w:semiHidden/>
    <w:unhideWhenUsed/>
    <w:pPr>
      <w:numPr>
        <w:numId w:val="24"/>
      </w:numPr>
      <w:contextualSpacing/>
    </w:pPr>
  </w:style>
  <w:style w:type="paragraph" w:styleId="4">
    <w:name w:val="List Number 4"/>
    <w:basedOn w:val="a1"/>
    <w:uiPriority w:val="99"/>
    <w:semiHidden/>
    <w:unhideWhenUsed/>
    <w:pPr>
      <w:numPr>
        <w:numId w:val="25"/>
      </w:numPr>
      <w:contextualSpacing/>
    </w:pPr>
  </w:style>
  <w:style w:type="paragraph" w:styleId="5">
    <w:name w:val="List Number 5"/>
    <w:basedOn w:val="a1"/>
    <w:uiPriority w:val="99"/>
    <w:semiHidden/>
    <w:unhideWhenUsed/>
    <w:pPr>
      <w:numPr>
        <w:numId w:val="26"/>
      </w:numPr>
      <w:contextualSpacing/>
    </w:pPr>
  </w:style>
  <w:style w:type="paragraph" w:styleId="25">
    <w:name w:val="envelope return"/>
    <w:basedOn w:val="a1"/>
    <w:uiPriority w:val="99"/>
    <w:semiHidden/>
    <w:unhideWhenUsed/>
    <w:rPr>
      <w:rFonts w:asciiTheme="majorHAnsi" w:eastAsiaTheme="majorEastAsia" w:hAnsiTheme="majorHAnsi" w:cstheme="majorBidi"/>
      <w:sz w:val="20"/>
      <w:szCs w:val="20"/>
    </w:rPr>
  </w:style>
  <w:style w:type="paragraph" w:styleId="afff">
    <w:name w:val="Normal Indent"/>
    <w:basedOn w:val="a1"/>
    <w:uiPriority w:val="99"/>
    <w:semiHidden/>
    <w:unhideWhenUsed/>
    <w:pPr>
      <w:ind w:left="708"/>
    </w:pPr>
  </w:style>
  <w:style w:type="paragraph" w:styleId="11">
    <w:name w:val="toc 1"/>
    <w:basedOn w:val="a1"/>
    <w:next w:val="a1"/>
    <w:autoRedefine/>
    <w:uiPriority w:val="39"/>
    <w:locked/>
    <w:rsid w:val="00560D5C"/>
    <w:pPr>
      <w:tabs>
        <w:tab w:val="left" w:pos="480"/>
        <w:tab w:val="right" w:leader="dot" w:pos="9911"/>
      </w:tabs>
    </w:pPr>
  </w:style>
  <w:style w:type="paragraph" w:styleId="26">
    <w:name w:val="toc 2"/>
    <w:basedOn w:val="a1"/>
    <w:next w:val="a1"/>
    <w:autoRedefine/>
    <w:uiPriority w:val="39"/>
    <w:locked/>
    <w:pPr>
      <w:spacing w:after="100"/>
      <w:ind w:left="240"/>
    </w:pPr>
  </w:style>
  <w:style w:type="paragraph" w:styleId="33">
    <w:name w:val="toc 3"/>
    <w:basedOn w:val="a1"/>
    <w:next w:val="a1"/>
    <w:autoRedefine/>
    <w:uiPriority w:val="39"/>
    <w:locked/>
    <w:pPr>
      <w:spacing w:after="100"/>
      <w:ind w:left="480"/>
    </w:pPr>
  </w:style>
  <w:style w:type="paragraph" w:styleId="43">
    <w:name w:val="toc 4"/>
    <w:basedOn w:val="a1"/>
    <w:next w:val="a1"/>
    <w:autoRedefine/>
    <w:locked/>
    <w:pPr>
      <w:spacing w:after="100"/>
      <w:ind w:left="720"/>
    </w:pPr>
  </w:style>
  <w:style w:type="paragraph" w:styleId="53">
    <w:name w:val="toc 5"/>
    <w:basedOn w:val="a1"/>
    <w:next w:val="a1"/>
    <w:autoRedefine/>
    <w:locked/>
    <w:pPr>
      <w:spacing w:after="100"/>
      <w:ind w:left="960"/>
    </w:pPr>
  </w:style>
  <w:style w:type="paragraph" w:styleId="61">
    <w:name w:val="toc 6"/>
    <w:basedOn w:val="a1"/>
    <w:next w:val="a1"/>
    <w:autoRedefine/>
    <w:locked/>
    <w:pPr>
      <w:spacing w:after="100"/>
      <w:ind w:left="1200"/>
    </w:pPr>
  </w:style>
  <w:style w:type="paragraph" w:styleId="71">
    <w:name w:val="toc 7"/>
    <w:basedOn w:val="a1"/>
    <w:next w:val="a1"/>
    <w:autoRedefine/>
    <w:locked/>
    <w:pPr>
      <w:spacing w:after="100"/>
      <w:ind w:left="1440"/>
    </w:pPr>
  </w:style>
  <w:style w:type="paragraph" w:styleId="81">
    <w:name w:val="toc 8"/>
    <w:basedOn w:val="a1"/>
    <w:next w:val="a1"/>
    <w:autoRedefine/>
    <w:locked/>
    <w:pPr>
      <w:spacing w:after="100"/>
      <w:ind w:left="1680"/>
    </w:pPr>
  </w:style>
  <w:style w:type="paragraph" w:styleId="91">
    <w:name w:val="toc 9"/>
    <w:basedOn w:val="a1"/>
    <w:next w:val="a1"/>
    <w:autoRedefine/>
    <w:locked/>
    <w:pPr>
      <w:spacing w:after="100"/>
      <w:ind w:left="1920"/>
    </w:pPr>
  </w:style>
  <w:style w:type="paragraph" w:styleId="27">
    <w:name w:val="Body Text 2"/>
    <w:basedOn w:val="a1"/>
    <w:link w:val="28"/>
    <w:uiPriority w:val="99"/>
    <w:semiHidden/>
    <w:unhideWhenUsed/>
    <w:pPr>
      <w:spacing w:after="120" w:line="480" w:lineRule="auto"/>
    </w:pPr>
  </w:style>
  <w:style w:type="character" w:customStyle="1" w:styleId="28">
    <w:name w:val="Основной текст 2 Знак"/>
    <w:basedOn w:val="a2"/>
    <w:link w:val="27"/>
    <w:uiPriority w:val="99"/>
    <w:semiHidden/>
    <w:rPr>
      <w:sz w:val="24"/>
      <w:szCs w:val="24"/>
    </w:rPr>
  </w:style>
  <w:style w:type="paragraph" w:styleId="34">
    <w:name w:val="Body Text 3"/>
    <w:basedOn w:val="a1"/>
    <w:link w:val="35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2"/>
    <w:link w:val="34"/>
    <w:uiPriority w:val="99"/>
    <w:semiHidden/>
    <w:rPr>
      <w:sz w:val="16"/>
      <w:szCs w:val="16"/>
    </w:rPr>
  </w:style>
  <w:style w:type="paragraph" w:styleId="29">
    <w:name w:val="Body Text Indent 2"/>
    <w:basedOn w:val="a1"/>
    <w:link w:val="2a"/>
    <w:uiPriority w:val="99"/>
    <w:semiHidden/>
    <w:unhideWhenUsed/>
    <w:pPr>
      <w:spacing w:after="120" w:line="480" w:lineRule="auto"/>
      <w:ind w:left="283"/>
    </w:pPr>
  </w:style>
  <w:style w:type="character" w:customStyle="1" w:styleId="2a">
    <w:name w:val="Основной текст с отступом 2 Знак"/>
    <w:basedOn w:val="a2"/>
    <w:link w:val="29"/>
    <w:uiPriority w:val="99"/>
    <w:semiHidden/>
    <w:rPr>
      <w:sz w:val="24"/>
      <w:szCs w:val="24"/>
    </w:rPr>
  </w:style>
  <w:style w:type="paragraph" w:styleId="36">
    <w:name w:val="Body Text Indent 3"/>
    <w:basedOn w:val="a1"/>
    <w:link w:val="37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37">
    <w:name w:val="Основной текст с отступом 3 Знак"/>
    <w:basedOn w:val="a2"/>
    <w:link w:val="36"/>
    <w:uiPriority w:val="99"/>
    <w:semiHidden/>
    <w:rPr>
      <w:sz w:val="16"/>
      <w:szCs w:val="16"/>
    </w:rPr>
  </w:style>
  <w:style w:type="paragraph" w:styleId="afff0">
    <w:name w:val="table of figures"/>
    <w:basedOn w:val="a1"/>
    <w:next w:val="a1"/>
    <w:uiPriority w:val="99"/>
    <w:semiHidden/>
    <w:unhideWhenUsed/>
  </w:style>
  <w:style w:type="paragraph" w:styleId="afff1">
    <w:name w:val="Subtitle"/>
    <w:basedOn w:val="a1"/>
    <w:next w:val="a1"/>
    <w:link w:val="afff2"/>
    <w:qFormat/>
    <w:locked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2">
    <w:name w:val="Подзаголовок Знак"/>
    <w:basedOn w:val="a2"/>
    <w:link w:val="afff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3">
    <w:name w:val="Signature"/>
    <w:basedOn w:val="a1"/>
    <w:link w:val="afff4"/>
    <w:uiPriority w:val="99"/>
    <w:semiHidden/>
    <w:unhideWhenUsed/>
    <w:pPr>
      <w:ind w:left="4252"/>
    </w:pPr>
  </w:style>
  <w:style w:type="character" w:customStyle="1" w:styleId="afff4">
    <w:name w:val="Подпись Знак"/>
    <w:basedOn w:val="a2"/>
    <w:link w:val="afff3"/>
    <w:uiPriority w:val="99"/>
    <w:semiHidden/>
    <w:rPr>
      <w:sz w:val="24"/>
      <w:szCs w:val="24"/>
    </w:rPr>
  </w:style>
  <w:style w:type="paragraph" w:styleId="afff5">
    <w:name w:val="Salutation"/>
    <w:basedOn w:val="a1"/>
    <w:next w:val="a1"/>
    <w:link w:val="afff6"/>
    <w:uiPriority w:val="99"/>
    <w:semiHidden/>
    <w:unhideWhenUsed/>
  </w:style>
  <w:style w:type="character" w:customStyle="1" w:styleId="afff6">
    <w:name w:val="Приветствие Знак"/>
    <w:basedOn w:val="a2"/>
    <w:link w:val="afff5"/>
    <w:uiPriority w:val="99"/>
    <w:semiHidden/>
    <w:rPr>
      <w:sz w:val="24"/>
      <w:szCs w:val="24"/>
    </w:rPr>
  </w:style>
  <w:style w:type="paragraph" w:styleId="afff7">
    <w:name w:val="List Continue"/>
    <w:basedOn w:val="a1"/>
    <w:uiPriority w:val="99"/>
    <w:semiHidden/>
    <w:unhideWhenUsed/>
    <w:pPr>
      <w:spacing w:after="120"/>
      <w:ind w:left="283"/>
      <w:contextualSpacing/>
    </w:pPr>
  </w:style>
  <w:style w:type="paragraph" w:styleId="2b">
    <w:name w:val="List Continue 2"/>
    <w:basedOn w:val="a1"/>
    <w:uiPriority w:val="99"/>
    <w:semiHidden/>
    <w:unhideWhenUsed/>
    <w:pPr>
      <w:spacing w:after="120"/>
      <w:ind w:left="566"/>
      <w:contextualSpacing/>
    </w:pPr>
  </w:style>
  <w:style w:type="paragraph" w:styleId="38">
    <w:name w:val="List Continue 3"/>
    <w:basedOn w:val="a1"/>
    <w:uiPriority w:val="99"/>
    <w:semiHidden/>
    <w:unhideWhenUsed/>
    <w:pPr>
      <w:spacing w:after="120"/>
      <w:ind w:left="849"/>
      <w:contextualSpacing/>
    </w:pPr>
  </w:style>
  <w:style w:type="paragraph" w:styleId="44">
    <w:name w:val="List Continue 4"/>
    <w:basedOn w:val="a1"/>
    <w:uiPriority w:val="99"/>
    <w:semiHidden/>
    <w:unhideWhenUsed/>
    <w:pPr>
      <w:spacing w:after="120"/>
      <w:ind w:left="1132"/>
      <w:contextualSpacing/>
    </w:pPr>
  </w:style>
  <w:style w:type="paragraph" w:styleId="54">
    <w:name w:val="List Continue 5"/>
    <w:basedOn w:val="a1"/>
    <w:uiPriority w:val="99"/>
    <w:semiHidden/>
    <w:unhideWhenUsed/>
    <w:pPr>
      <w:spacing w:after="120"/>
      <w:ind w:left="1415"/>
      <w:contextualSpacing/>
    </w:pPr>
  </w:style>
  <w:style w:type="paragraph" w:styleId="afff8">
    <w:name w:val="Closing"/>
    <w:basedOn w:val="a1"/>
    <w:link w:val="afff9"/>
    <w:uiPriority w:val="99"/>
    <w:semiHidden/>
    <w:unhideWhenUsed/>
    <w:pPr>
      <w:ind w:left="4252"/>
    </w:pPr>
  </w:style>
  <w:style w:type="character" w:customStyle="1" w:styleId="afff9">
    <w:name w:val="Прощание Знак"/>
    <w:basedOn w:val="a2"/>
    <w:link w:val="afff8"/>
    <w:uiPriority w:val="99"/>
    <w:semiHidden/>
    <w:rPr>
      <w:sz w:val="24"/>
      <w:szCs w:val="24"/>
    </w:rPr>
  </w:style>
  <w:style w:type="paragraph" w:styleId="afffa">
    <w:name w:val="List"/>
    <w:basedOn w:val="a1"/>
    <w:uiPriority w:val="99"/>
    <w:semiHidden/>
    <w:unhideWhenUsed/>
    <w:pPr>
      <w:ind w:left="283" w:hanging="283"/>
      <w:contextualSpacing/>
    </w:pPr>
  </w:style>
  <w:style w:type="paragraph" w:styleId="2c">
    <w:name w:val="List 2"/>
    <w:basedOn w:val="a1"/>
    <w:uiPriority w:val="99"/>
    <w:semiHidden/>
    <w:unhideWhenUsed/>
    <w:pPr>
      <w:ind w:left="566" w:hanging="283"/>
      <w:contextualSpacing/>
    </w:pPr>
  </w:style>
  <w:style w:type="paragraph" w:styleId="39">
    <w:name w:val="List 3"/>
    <w:basedOn w:val="a1"/>
    <w:uiPriority w:val="99"/>
    <w:semiHidden/>
    <w:unhideWhenUsed/>
    <w:pPr>
      <w:ind w:left="849" w:hanging="283"/>
      <w:contextualSpacing/>
    </w:pPr>
  </w:style>
  <w:style w:type="paragraph" w:styleId="45">
    <w:name w:val="List 4"/>
    <w:basedOn w:val="a1"/>
    <w:uiPriority w:val="99"/>
    <w:semiHidden/>
    <w:unhideWhenUsed/>
    <w:pPr>
      <w:ind w:left="1132" w:hanging="283"/>
      <w:contextualSpacing/>
    </w:pPr>
  </w:style>
  <w:style w:type="paragraph" w:styleId="55">
    <w:name w:val="List 5"/>
    <w:basedOn w:val="a1"/>
    <w:uiPriority w:val="99"/>
    <w:semiHidden/>
    <w:unhideWhenUsed/>
    <w:pPr>
      <w:ind w:left="1415" w:hanging="283"/>
      <w:contextualSpacing/>
    </w:pPr>
  </w:style>
  <w:style w:type="paragraph" w:styleId="afffb">
    <w:name w:val="Bibliography"/>
    <w:basedOn w:val="a1"/>
    <w:next w:val="a1"/>
    <w:uiPriority w:val="37"/>
    <w:semiHidden/>
    <w:unhideWhenUsed/>
  </w:style>
  <w:style w:type="paragraph" w:styleId="HTML1">
    <w:name w:val="HTML Preformatted"/>
    <w:basedOn w:val="a1"/>
    <w:link w:val="HTML2"/>
    <w:uiPriority w:val="99"/>
    <w:semiHidden/>
    <w:unhideWhenUsed/>
    <w:rPr>
      <w:rFonts w:ascii="Consolas" w:hAnsi="Consolas"/>
      <w:sz w:val="20"/>
      <w:szCs w:val="20"/>
    </w:rPr>
  </w:style>
  <w:style w:type="character" w:customStyle="1" w:styleId="HTML2">
    <w:name w:val="Стандартный HTML Знак"/>
    <w:basedOn w:val="a2"/>
    <w:link w:val="HTML1"/>
    <w:uiPriority w:val="99"/>
    <w:semiHidden/>
    <w:rPr>
      <w:rFonts w:ascii="Consolas" w:hAnsi="Consolas"/>
    </w:rPr>
  </w:style>
  <w:style w:type="paragraph" w:styleId="afffc">
    <w:name w:val="Document Map"/>
    <w:basedOn w:val="a1"/>
    <w:link w:val="afffd"/>
    <w:uiPriority w:val="99"/>
    <w:semiHidden/>
    <w:unhideWhenUsed/>
    <w:rPr>
      <w:rFonts w:ascii="Segoe UI" w:hAnsi="Segoe UI" w:cs="Segoe UI"/>
      <w:sz w:val="16"/>
      <w:szCs w:val="16"/>
    </w:rPr>
  </w:style>
  <w:style w:type="character" w:customStyle="1" w:styleId="afffd">
    <w:name w:val="Схема документа Знак"/>
    <w:basedOn w:val="a2"/>
    <w:link w:val="afffc"/>
    <w:uiPriority w:val="99"/>
    <w:semiHidden/>
    <w:rPr>
      <w:rFonts w:ascii="Segoe UI" w:hAnsi="Segoe UI" w:cs="Segoe UI"/>
      <w:sz w:val="16"/>
      <w:szCs w:val="16"/>
    </w:rPr>
  </w:style>
  <w:style w:type="paragraph" w:styleId="afffe">
    <w:name w:val="table of authorities"/>
    <w:basedOn w:val="a1"/>
    <w:next w:val="a1"/>
    <w:uiPriority w:val="99"/>
    <w:semiHidden/>
    <w:unhideWhenUsed/>
    <w:pPr>
      <w:ind w:left="240" w:hanging="240"/>
    </w:pPr>
  </w:style>
  <w:style w:type="paragraph" w:styleId="affff">
    <w:name w:val="endnote text"/>
    <w:basedOn w:val="a1"/>
    <w:link w:val="affff0"/>
    <w:uiPriority w:val="99"/>
    <w:semiHidden/>
    <w:unhideWhenUsed/>
    <w:rPr>
      <w:sz w:val="20"/>
      <w:szCs w:val="20"/>
    </w:rPr>
  </w:style>
  <w:style w:type="character" w:customStyle="1" w:styleId="affff0">
    <w:name w:val="Текст концевой сноски Знак"/>
    <w:basedOn w:val="a2"/>
    <w:link w:val="affff"/>
    <w:uiPriority w:val="99"/>
    <w:semiHidden/>
  </w:style>
  <w:style w:type="paragraph" w:styleId="affff1">
    <w:name w:val="macro"/>
    <w:link w:val="affff2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affff2">
    <w:name w:val="Текст макроса Знак"/>
    <w:basedOn w:val="a2"/>
    <w:link w:val="affff1"/>
    <w:uiPriority w:val="99"/>
    <w:semiHidden/>
    <w:rPr>
      <w:rFonts w:ascii="Consolas" w:hAnsi="Consolas"/>
    </w:rPr>
  </w:style>
  <w:style w:type="paragraph" w:styleId="affff3">
    <w:name w:val="footnote text"/>
    <w:basedOn w:val="a1"/>
    <w:link w:val="affff4"/>
    <w:uiPriority w:val="99"/>
    <w:semiHidden/>
    <w:unhideWhenUsed/>
    <w:rPr>
      <w:sz w:val="20"/>
      <w:szCs w:val="20"/>
    </w:rPr>
  </w:style>
  <w:style w:type="character" w:customStyle="1" w:styleId="affff4">
    <w:name w:val="Текст сноски Знак"/>
    <w:basedOn w:val="a2"/>
    <w:link w:val="affff3"/>
    <w:uiPriority w:val="99"/>
    <w:semiHidden/>
  </w:style>
  <w:style w:type="paragraph" w:styleId="12">
    <w:name w:val="index 1"/>
    <w:basedOn w:val="a1"/>
    <w:next w:val="a1"/>
    <w:autoRedefine/>
    <w:uiPriority w:val="99"/>
    <w:semiHidden/>
    <w:unhideWhenUsed/>
    <w:pPr>
      <w:ind w:left="240" w:hanging="240"/>
    </w:pPr>
  </w:style>
  <w:style w:type="paragraph" w:styleId="affff5">
    <w:name w:val="index heading"/>
    <w:basedOn w:val="a1"/>
    <w:next w:val="12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2d">
    <w:name w:val="index 2"/>
    <w:basedOn w:val="a1"/>
    <w:next w:val="a1"/>
    <w:autoRedefine/>
    <w:uiPriority w:val="99"/>
    <w:semiHidden/>
    <w:unhideWhenUsed/>
    <w:pPr>
      <w:ind w:left="480" w:hanging="240"/>
    </w:pPr>
  </w:style>
  <w:style w:type="paragraph" w:styleId="3a">
    <w:name w:val="index 3"/>
    <w:basedOn w:val="a1"/>
    <w:next w:val="a1"/>
    <w:autoRedefine/>
    <w:uiPriority w:val="99"/>
    <w:semiHidden/>
    <w:unhideWhenUsed/>
    <w:pPr>
      <w:ind w:left="720" w:hanging="240"/>
    </w:pPr>
  </w:style>
  <w:style w:type="paragraph" w:styleId="46">
    <w:name w:val="index 4"/>
    <w:basedOn w:val="a1"/>
    <w:next w:val="a1"/>
    <w:autoRedefine/>
    <w:uiPriority w:val="99"/>
    <w:semiHidden/>
    <w:unhideWhenUsed/>
    <w:pPr>
      <w:ind w:left="960" w:hanging="240"/>
    </w:pPr>
  </w:style>
  <w:style w:type="paragraph" w:styleId="56">
    <w:name w:val="index 5"/>
    <w:basedOn w:val="a1"/>
    <w:next w:val="a1"/>
    <w:autoRedefine/>
    <w:uiPriority w:val="99"/>
    <w:semiHidden/>
    <w:unhideWhenUsed/>
    <w:pPr>
      <w:ind w:left="1200" w:hanging="240"/>
    </w:pPr>
  </w:style>
  <w:style w:type="paragraph" w:styleId="62">
    <w:name w:val="index 6"/>
    <w:basedOn w:val="a1"/>
    <w:next w:val="a1"/>
    <w:autoRedefine/>
    <w:uiPriority w:val="99"/>
    <w:semiHidden/>
    <w:unhideWhenUsed/>
    <w:pPr>
      <w:ind w:left="1440" w:hanging="240"/>
    </w:pPr>
  </w:style>
  <w:style w:type="paragraph" w:styleId="72">
    <w:name w:val="index 7"/>
    <w:basedOn w:val="a1"/>
    <w:next w:val="a1"/>
    <w:autoRedefine/>
    <w:uiPriority w:val="99"/>
    <w:semiHidden/>
    <w:unhideWhenUsed/>
    <w:pPr>
      <w:ind w:left="1680" w:hanging="240"/>
    </w:pPr>
  </w:style>
  <w:style w:type="paragraph" w:styleId="82">
    <w:name w:val="index 8"/>
    <w:basedOn w:val="a1"/>
    <w:next w:val="a1"/>
    <w:autoRedefine/>
    <w:uiPriority w:val="99"/>
    <w:semiHidden/>
    <w:unhideWhenUsed/>
    <w:pPr>
      <w:ind w:left="1920" w:hanging="240"/>
    </w:pPr>
  </w:style>
  <w:style w:type="paragraph" w:styleId="92">
    <w:name w:val="index 9"/>
    <w:basedOn w:val="a1"/>
    <w:next w:val="a1"/>
    <w:autoRedefine/>
    <w:uiPriority w:val="99"/>
    <w:semiHidden/>
    <w:unhideWhenUsed/>
    <w:pPr>
      <w:ind w:left="2160" w:hanging="240"/>
    </w:pPr>
  </w:style>
  <w:style w:type="paragraph" w:styleId="affff6">
    <w:name w:val="Block Text"/>
    <w:basedOn w:val="a1"/>
    <w:uiPriority w:val="99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2e">
    <w:name w:val="Quote"/>
    <w:basedOn w:val="a1"/>
    <w:next w:val="a1"/>
    <w:link w:val="2f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f">
    <w:name w:val="Цитата 2 Знак"/>
    <w:basedOn w:val="a2"/>
    <w:link w:val="2e"/>
    <w:uiPriority w:val="29"/>
    <w:rPr>
      <w:i/>
      <w:iCs/>
      <w:color w:val="404040" w:themeColor="text1" w:themeTint="BF"/>
      <w:sz w:val="24"/>
      <w:szCs w:val="24"/>
    </w:rPr>
  </w:style>
  <w:style w:type="paragraph" w:styleId="affff7">
    <w:name w:val="Message Header"/>
    <w:basedOn w:val="a1"/>
    <w:link w:val="affff8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affff8">
    <w:name w:val="Шапка Знак"/>
    <w:basedOn w:val="a2"/>
    <w:link w:val="affff7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f9">
    <w:name w:val="E-mail Signature"/>
    <w:basedOn w:val="a1"/>
    <w:link w:val="affffa"/>
    <w:uiPriority w:val="99"/>
    <w:semiHidden/>
    <w:unhideWhenUsed/>
  </w:style>
  <w:style w:type="character" w:customStyle="1" w:styleId="affffa">
    <w:name w:val="Электронная подпись Знак"/>
    <w:basedOn w:val="a2"/>
    <w:link w:val="affff9"/>
    <w:uiPriority w:val="99"/>
    <w:semiHidden/>
    <w:rPr>
      <w:sz w:val="24"/>
      <w:szCs w:val="24"/>
    </w:rPr>
  </w:style>
  <w:style w:type="paragraph" w:customStyle="1" w:styleId="msonormal0">
    <w:name w:val="msonormal"/>
    <w:basedOn w:val="a1"/>
    <w:pPr>
      <w:spacing w:before="100" w:beforeAutospacing="1" w:after="100" w:afterAutospacing="1"/>
    </w:pPr>
  </w:style>
  <w:style w:type="paragraph" w:customStyle="1" w:styleId="xl65">
    <w:name w:val="xl65"/>
    <w:basedOn w:val="a1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</w:style>
  <w:style w:type="paragraph" w:styleId="affffb">
    <w:name w:val="Revision"/>
    <w:hidden/>
    <w:uiPriority w:val="99"/>
    <w:semiHidden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6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5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2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6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9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4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8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91159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085152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1992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2190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823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58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389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549314">
                      <w:marLeft w:val="240"/>
                      <w:marRight w:val="15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016516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024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040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0334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81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88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7405536">
                      <w:marLeft w:val="240"/>
                      <w:marRight w:val="150"/>
                      <w:marTop w:val="9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067055">
                          <w:marLeft w:val="85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192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590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20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6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2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5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22D3BB-4F09-4FDD-9D44-8B333CD37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11</Pages>
  <Words>3038</Words>
  <Characters>17317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Техническое задание на поставку, установку</vt:lpstr>
      <vt:lpstr>Техническое задание на поставку, установку</vt:lpstr>
    </vt:vector>
  </TitlesOfParts>
  <Company>Mts</Company>
  <LinksUpToDate>false</LinksUpToDate>
  <CharactersWithSpaces>20315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 поставку, установку</dc:title>
  <dc:subject/>
  <dc:creator>user</dc:creator>
  <cp:keywords/>
  <dc:description/>
  <cp:lastModifiedBy>Караев Акбар Улугбекович</cp:lastModifiedBy>
  <cp:revision>6</cp:revision>
  <cp:lastPrinted>2022-12-07T10:08:00Z</cp:lastPrinted>
  <dcterms:created xsi:type="dcterms:W3CDTF">2025-06-23T08:15:00Z</dcterms:created>
  <dcterms:modified xsi:type="dcterms:W3CDTF">2025-06-23T08:26:00Z</dcterms:modified>
</cp:coreProperties>
</file>