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46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8"/>
      </w:tblGrid>
      <w:tr w:rsidR="005A4AF8" w14:paraId="09091CB1" w14:textId="77777777">
        <w:tc>
          <w:tcPr>
            <w:tcW w:w="10462" w:type="dxa"/>
          </w:tcPr>
          <w:p w14:paraId="5F6144EE" w14:textId="77777777" w:rsidR="005A4AF8" w:rsidRDefault="006F15A0">
            <w:pPr>
              <w:rPr>
                <w:rFonts w:eastAsiaTheme="minorHAnsi"/>
                <w:color w:val="auto"/>
              </w:rPr>
            </w:pPr>
            <w:r>
              <w:rPr>
                <w:rFonts w:ascii="Times New Roman" w:hAnsi="Times New Roman"/>
                <w:b/>
                <w:color w:val="auto"/>
                <w:sz w:val="24"/>
                <w:szCs w:val="24"/>
              </w:rPr>
              <w:t xml:space="preserve">   </w:t>
            </w:r>
          </w:p>
          <w:tbl>
            <w:tblPr>
              <w:tblStyle w:val="a9"/>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4877BA" w14:paraId="362854E9" w14:textId="77777777" w:rsidTr="006F15A0">
              <w:tc>
                <w:tcPr>
                  <w:tcW w:w="10462" w:type="dxa"/>
                </w:tcPr>
                <w:p w14:paraId="319E506E" w14:textId="77777777" w:rsidR="004877BA" w:rsidRDefault="004877BA" w:rsidP="004877BA">
                  <w:pPr>
                    <w:rPr>
                      <w:rFonts w:eastAsiaTheme="minorHAnsi"/>
                      <w:color w:val="auto"/>
                    </w:rPr>
                  </w:pPr>
                  <w:r>
                    <w:rPr>
                      <w:rFonts w:ascii="Times New Roman" w:hAnsi="Times New Roman"/>
                      <w:b/>
                      <w:color w:val="auto"/>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4877BA" w14:paraId="09962562" w14:textId="77777777" w:rsidTr="006F15A0">
                    <w:trPr>
                      <w:jc w:val="center"/>
                    </w:trPr>
                    <w:tc>
                      <w:tcPr>
                        <w:tcW w:w="3749" w:type="dxa"/>
                        <w:tcMar>
                          <w:top w:w="0" w:type="dxa"/>
                          <w:left w:w="108" w:type="dxa"/>
                          <w:bottom w:w="0" w:type="dxa"/>
                          <w:right w:w="108" w:type="dxa"/>
                        </w:tcMar>
                        <w:hideMark/>
                      </w:tcPr>
                      <w:p w14:paraId="21804A01" w14:textId="77777777" w:rsidR="004877BA" w:rsidRDefault="004877BA" w:rsidP="004877BA">
                        <w:pPr>
                          <w:keepNext/>
                          <w:spacing w:line="360" w:lineRule="auto"/>
                          <w:ind w:righ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«СОГЛАСОВАНО»</w:t>
                        </w:r>
                      </w:p>
                    </w:tc>
                    <w:tc>
                      <w:tcPr>
                        <w:tcW w:w="2409" w:type="dxa"/>
                      </w:tcPr>
                      <w:p w14:paraId="51A3CB20"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p>
                    </w:tc>
                    <w:tc>
                      <w:tcPr>
                        <w:tcW w:w="4088" w:type="dxa"/>
                        <w:tcMar>
                          <w:top w:w="0" w:type="dxa"/>
                          <w:left w:w="108" w:type="dxa"/>
                          <w:bottom w:w="0" w:type="dxa"/>
                          <w:right w:w="108" w:type="dxa"/>
                        </w:tcMar>
                        <w:hideMark/>
                      </w:tcPr>
                      <w:p w14:paraId="13B45E66"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«УТВЕРЖДАЮ»</w:t>
                        </w:r>
                      </w:p>
                    </w:tc>
                  </w:tr>
                  <w:tr w:rsidR="004877BA" w14:paraId="0E32D0F7" w14:textId="77777777" w:rsidTr="006F15A0">
                    <w:trPr>
                      <w:trHeight w:val="3179"/>
                      <w:jc w:val="center"/>
                    </w:trPr>
                    <w:tc>
                      <w:tcPr>
                        <w:tcW w:w="3749" w:type="dxa"/>
                        <w:tcMar>
                          <w:top w:w="0" w:type="dxa"/>
                          <w:left w:w="108" w:type="dxa"/>
                          <w:bottom w:w="0" w:type="dxa"/>
                          <w:right w:w="108" w:type="dxa"/>
                        </w:tcMar>
                        <w:hideMark/>
                      </w:tcPr>
                      <w:p w14:paraId="6024C829"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Заместитель генерального директора по технике и ИТ ____________ А.Р.</w:t>
                        </w:r>
                        <w:r>
                          <w:rPr>
                            <w:rFonts w:ascii="Times New Roman" w:hAnsi="Times New Roman" w:cs="Times New Roman"/>
                            <w:color w:val="auto"/>
                            <w:sz w:val="20"/>
                            <w:szCs w:val="20"/>
                          </w:rPr>
                          <w:t xml:space="preserve"> </w:t>
                        </w:r>
                        <w:r>
                          <w:rPr>
                            <w:rFonts w:ascii="Times New Roman" w:hAnsi="Times New Roman" w:cs="Times New Roman"/>
                            <w:color w:val="auto"/>
                            <w:sz w:val="24"/>
                            <w:szCs w:val="24"/>
                          </w:rPr>
                          <w:t xml:space="preserve">Абдурахманов </w:t>
                        </w:r>
                      </w:p>
                      <w:p w14:paraId="7E1FC97F"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Директор по закупкам</w:t>
                        </w:r>
                      </w:p>
                      <w:p w14:paraId="24820FF7" w14:textId="77777777" w:rsidR="004877BA" w:rsidRDefault="004877BA" w:rsidP="004877BA">
                        <w:pPr>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___________ М.Б. Абдукадырова</w:t>
                        </w:r>
                      </w:p>
                    </w:tc>
                    <w:tc>
                      <w:tcPr>
                        <w:tcW w:w="2409" w:type="dxa"/>
                      </w:tcPr>
                      <w:p w14:paraId="2CAB2FE7" w14:textId="77777777" w:rsidR="004877BA" w:rsidRDefault="004877BA" w:rsidP="004877BA">
                        <w:pPr>
                          <w:keepNext/>
                          <w:spacing w:line="360" w:lineRule="auto"/>
                          <w:ind w:left="33"/>
                          <w:jc w:val="center"/>
                          <w:rPr>
                            <w:rFonts w:ascii="Times New Roman" w:hAnsi="Times New Roman" w:cs="Times New Roman"/>
                            <w:color w:val="auto"/>
                            <w:sz w:val="24"/>
                            <w:szCs w:val="24"/>
                          </w:rPr>
                        </w:pPr>
                      </w:p>
                    </w:tc>
                    <w:tc>
                      <w:tcPr>
                        <w:tcW w:w="4088" w:type="dxa"/>
                        <w:tcMar>
                          <w:top w:w="0" w:type="dxa"/>
                          <w:left w:w="108" w:type="dxa"/>
                          <w:bottom w:w="0" w:type="dxa"/>
                          <w:right w:w="108" w:type="dxa"/>
                        </w:tcMar>
                        <w:hideMark/>
                      </w:tcPr>
                      <w:p w14:paraId="3E597B19"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Генеральный директор </w:t>
                        </w:r>
                      </w:p>
                      <w:p w14:paraId="09D4412E"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ООО «</w:t>
                        </w:r>
                        <w:r>
                          <w:rPr>
                            <w:rFonts w:ascii="Times New Roman" w:hAnsi="Times New Roman" w:cs="Times New Roman"/>
                            <w:color w:val="auto"/>
                            <w:sz w:val="24"/>
                            <w:szCs w:val="24"/>
                            <w:lang w:val="en-US"/>
                          </w:rPr>
                          <w:t>UMS</w:t>
                        </w:r>
                        <w:r>
                          <w:rPr>
                            <w:rFonts w:ascii="Times New Roman" w:hAnsi="Times New Roman" w:cs="Times New Roman"/>
                            <w:color w:val="auto"/>
                            <w:sz w:val="24"/>
                            <w:szCs w:val="24"/>
                          </w:rPr>
                          <w:t xml:space="preserve">» </w:t>
                        </w:r>
                      </w:p>
                      <w:p w14:paraId="2ED5460C" w14:textId="77777777" w:rsidR="004877BA" w:rsidRDefault="004877BA" w:rsidP="004877BA">
                        <w:pPr>
                          <w:keepNext/>
                          <w:spacing w:line="360" w:lineRule="auto"/>
                          <w:ind w:left="33"/>
                          <w:jc w:val="center"/>
                          <w:rPr>
                            <w:rFonts w:ascii="Times New Roman" w:hAnsi="Times New Roman" w:cs="Times New Roman"/>
                            <w:color w:val="auto"/>
                            <w:sz w:val="24"/>
                            <w:szCs w:val="24"/>
                          </w:rPr>
                        </w:pPr>
                        <w:r>
                          <w:rPr>
                            <w:rFonts w:ascii="Times New Roman" w:hAnsi="Times New Roman" w:cs="Times New Roman"/>
                            <w:color w:val="auto"/>
                            <w:sz w:val="24"/>
                            <w:szCs w:val="24"/>
                          </w:rPr>
                          <w:t>______________ C.Х. Арипов</w:t>
                        </w:r>
                      </w:p>
                      <w:p w14:paraId="46ED0703" w14:textId="77777777" w:rsidR="004877BA" w:rsidRDefault="004877BA" w:rsidP="004877BA">
                        <w:pPr>
                          <w:keepNext/>
                          <w:spacing w:line="360" w:lineRule="auto"/>
                          <w:ind w:left="33"/>
                          <w:jc w:val="center"/>
                          <w:rPr>
                            <w:rFonts w:ascii="Times New Roman" w:hAnsi="Times New Roman" w:cs="Times New Roman"/>
                            <w:b/>
                            <w:bCs/>
                            <w:color w:val="auto"/>
                            <w:sz w:val="24"/>
                            <w:szCs w:val="24"/>
                          </w:rPr>
                        </w:pPr>
                        <w:r>
                          <w:rPr>
                            <w:rFonts w:ascii="Times New Roman" w:hAnsi="Times New Roman" w:cs="Times New Roman"/>
                            <w:color w:val="auto"/>
                            <w:sz w:val="24"/>
                            <w:szCs w:val="24"/>
                          </w:rPr>
                          <w:t>«___»____________ 2022г.</w:t>
                        </w:r>
                      </w:p>
                    </w:tc>
                  </w:tr>
                </w:tbl>
                <w:p w14:paraId="4E874329" w14:textId="77777777" w:rsidR="004877BA" w:rsidRDefault="004877BA" w:rsidP="004877BA">
                  <w:pPr>
                    <w:pStyle w:val="14"/>
                    <w:ind w:firstLine="0"/>
                    <w:jc w:val="center"/>
                    <w:rPr>
                      <w:rFonts w:ascii="Times New Roman" w:hAnsi="Times New Roman"/>
                      <w:sz w:val="24"/>
                      <w:szCs w:val="24"/>
                    </w:rPr>
                  </w:pPr>
                </w:p>
              </w:tc>
            </w:tr>
          </w:tbl>
          <w:p w14:paraId="444E4064" w14:textId="77777777" w:rsidR="005A4AF8" w:rsidRDefault="005A4AF8">
            <w:pPr>
              <w:pStyle w:val="14"/>
              <w:ind w:firstLine="0"/>
              <w:jc w:val="center"/>
              <w:rPr>
                <w:rFonts w:ascii="Times New Roman" w:hAnsi="Times New Roman"/>
                <w:sz w:val="24"/>
                <w:szCs w:val="24"/>
              </w:rPr>
            </w:pPr>
          </w:p>
        </w:tc>
      </w:tr>
    </w:tbl>
    <w:p w14:paraId="3D9E560B" w14:textId="77777777" w:rsidR="005A4AF8" w:rsidRDefault="006F15A0">
      <w:pPr>
        <w:spacing w:after="33" w:line="240" w:lineRule="auto"/>
        <w:ind w:left="497"/>
        <w:rPr>
          <w:rFonts w:ascii="Times New Roman" w:hAnsi="Times New Roman" w:cs="Times New Roman"/>
          <w:sz w:val="24"/>
          <w:szCs w:val="24"/>
        </w:rPr>
      </w:pPr>
      <w:r>
        <w:rPr>
          <w:rFonts w:ascii="Times New Roman" w:hAnsi="Times New Roman" w:cs="Times New Roman"/>
          <w:sz w:val="24"/>
          <w:szCs w:val="24"/>
        </w:rPr>
        <w:t xml:space="preserve"> </w:t>
      </w:r>
    </w:p>
    <w:p w14:paraId="7E57B01F" w14:textId="77777777" w:rsidR="005A4AF8" w:rsidRDefault="005A4AF8">
      <w:pPr>
        <w:spacing w:after="278" w:line="240" w:lineRule="auto"/>
        <w:ind w:left="497"/>
        <w:rPr>
          <w:rFonts w:ascii="Times New Roman" w:hAnsi="Times New Roman" w:cs="Times New Roman"/>
          <w:sz w:val="24"/>
          <w:szCs w:val="24"/>
        </w:rPr>
      </w:pPr>
    </w:p>
    <w:p w14:paraId="050C8416" w14:textId="77777777" w:rsidR="005A4AF8" w:rsidRDefault="005A4AF8">
      <w:pPr>
        <w:spacing w:after="278" w:line="240" w:lineRule="auto"/>
        <w:ind w:left="497"/>
        <w:rPr>
          <w:rFonts w:ascii="Times New Roman" w:hAnsi="Times New Roman" w:cs="Times New Roman"/>
          <w:sz w:val="24"/>
          <w:szCs w:val="24"/>
        </w:rPr>
      </w:pPr>
    </w:p>
    <w:p w14:paraId="4C33E5FB" w14:textId="77777777" w:rsidR="005A4AF8" w:rsidRDefault="005A4AF8">
      <w:pPr>
        <w:spacing w:after="278" w:line="240" w:lineRule="auto"/>
        <w:ind w:left="497"/>
        <w:rPr>
          <w:rFonts w:ascii="Times New Roman" w:hAnsi="Times New Roman" w:cs="Times New Roman"/>
          <w:sz w:val="24"/>
          <w:szCs w:val="24"/>
        </w:rPr>
      </w:pPr>
    </w:p>
    <w:p w14:paraId="7E0AAB8A" w14:textId="77777777" w:rsidR="005A4AF8" w:rsidRPr="006F15A0" w:rsidRDefault="006F15A0">
      <w:pPr>
        <w:pStyle w:val="1"/>
        <w:spacing w:line="240" w:lineRule="auto"/>
        <w:ind w:firstLine="0"/>
        <w:jc w:val="center"/>
        <w:rPr>
          <w:sz w:val="24"/>
          <w:szCs w:val="24"/>
        </w:rPr>
      </w:pPr>
      <w:r w:rsidRPr="006F15A0">
        <w:rPr>
          <w:sz w:val="24"/>
          <w:szCs w:val="24"/>
        </w:rPr>
        <w:t>ЗАКУПОЧНАЯ ДОКУМЕНТАЦИЯ</w:t>
      </w:r>
    </w:p>
    <w:p w14:paraId="7A63D9C5" w14:textId="77777777" w:rsidR="006F15A0" w:rsidRDefault="006F15A0" w:rsidP="006F15A0">
      <w:pPr>
        <w:pStyle w:val="ab"/>
        <w:jc w:val="center"/>
        <w:rPr>
          <w:b/>
          <w:sz w:val="24"/>
          <w:szCs w:val="24"/>
        </w:rPr>
      </w:pPr>
    </w:p>
    <w:p w14:paraId="7F9ECD30" w14:textId="6A51E0C1" w:rsidR="005A4AF8" w:rsidRPr="00E23925" w:rsidRDefault="00E23925" w:rsidP="00E23925">
      <w:pPr>
        <w:pStyle w:val="ab"/>
        <w:jc w:val="center"/>
        <w:rPr>
          <w:b/>
          <w:color w:val="000000"/>
          <w:sz w:val="24"/>
          <w:szCs w:val="24"/>
        </w:rPr>
      </w:pPr>
      <w:r w:rsidRPr="00E23925">
        <w:rPr>
          <w:b/>
          <w:color w:val="000000"/>
          <w:sz w:val="24"/>
          <w:szCs w:val="24"/>
        </w:rPr>
        <w:t xml:space="preserve">Оказание услуг по техническому обслуживанию и ремонту (аварийно-восстановительные работы) систем прецизионного кондиционирования производителя </w:t>
      </w:r>
      <w:proofErr w:type="spellStart"/>
      <w:r w:rsidRPr="00E23925">
        <w:rPr>
          <w:b/>
          <w:color w:val="000000"/>
          <w:sz w:val="24"/>
          <w:szCs w:val="24"/>
        </w:rPr>
        <w:t>Liebert</w:t>
      </w:r>
      <w:proofErr w:type="spellEnd"/>
      <w:r w:rsidRPr="00E23925">
        <w:rPr>
          <w:b/>
          <w:color w:val="000000"/>
          <w:sz w:val="24"/>
          <w:szCs w:val="24"/>
        </w:rPr>
        <w:t xml:space="preserve"> </w:t>
      </w:r>
      <w:proofErr w:type="spellStart"/>
      <w:r w:rsidRPr="00E23925">
        <w:rPr>
          <w:b/>
          <w:color w:val="000000"/>
          <w:sz w:val="24"/>
          <w:szCs w:val="24"/>
        </w:rPr>
        <w:t>Hiross</w:t>
      </w:r>
      <w:proofErr w:type="spellEnd"/>
      <w:r w:rsidRPr="00E23925">
        <w:rPr>
          <w:b/>
          <w:color w:val="000000"/>
          <w:sz w:val="24"/>
          <w:szCs w:val="24"/>
        </w:rPr>
        <w:t xml:space="preserve">, </w:t>
      </w:r>
      <w:proofErr w:type="spellStart"/>
      <w:r w:rsidRPr="00E23925">
        <w:rPr>
          <w:b/>
          <w:color w:val="000000"/>
          <w:sz w:val="24"/>
          <w:szCs w:val="24"/>
        </w:rPr>
        <w:t>Emerson</w:t>
      </w:r>
      <w:proofErr w:type="spellEnd"/>
      <w:r w:rsidRPr="00E23925">
        <w:rPr>
          <w:b/>
          <w:color w:val="000000"/>
          <w:sz w:val="24"/>
          <w:szCs w:val="24"/>
        </w:rPr>
        <w:t>, UNIFLAIR AMICO, установленные на объектах ООО «UMS»</w:t>
      </w:r>
    </w:p>
    <w:p w14:paraId="0A32B9B4" w14:textId="77777777" w:rsidR="005A4AF8" w:rsidRDefault="005A4AF8">
      <w:pPr>
        <w:spacing w:after="64" w:line="240" w:lineRule="auto"/>
        <w:ind w:left="100"/>
        <w:jc w:val="center"/>
        <w:rPr>
          <w:rFonts w:ascii="Times New Roman" w:hAnsi="Times New Roman" w:cs="Times New Roman"/>
          <w:sz w:val="24"/>
          <w:szCs w:val="24"/>
        </w:rPr>
      </w:pPr>
    </w:p>
    <w:p w14:paraId="570AED41" w14:textId="77777777" w:rsidR="005A4AF8" w:rsidRDefault="005A4AF8">
      <w:pPr>
        <w:spacing w:after="84" w:line="240" w:lineRule="auto"/>
        <w:ind w:left="497"/>
        <w:rPr>
          <w:rFonts w:ascii="Times New Roman" w:hAnsi="Times New Roman" w:cs="Times New Roman"/>
          <w:sz w:val="24"/>
          <w:szCs w:val="24"/>
        </w:rPr>
      </w:pPr>
    </w:p>
    <w:p w14:paraId="593CBFA9" w14:textId="77777777" w:rsidR="005A4AF8" w:rsidRDefault="005A4AF8">
      <w:pPr>
        <w:spacing w:after="84" w:line="240" w:lineRule="auto"/>
        <w:ind w:left="497"/>
        <w:rPr>
          <w:rFonts w:ascii="Times New Roman" w:hAnsi="Times New Roman" w:cs="Times New Roman"/>
          <w:sz w:val="24"/>
          <w:szCs w:val="24"/>
        </w:rPr>
      </w:pPr>
    </w:p>
    <w:p w14:paraId="0A91A990" w14:textId="77777777" w:rsidR="005A4AF8" w:rsidRDefault="005A4AF8">
      <w:pPr>
        <w:spacing w:after="84" w:line="240" w:lineRule="auto"/>
        <w:ind w:left="497"/>
        <w:rPr>
          <w:rFonts w:ascii="Times New Roman" w:hAnsi="Times New Roman" w:cs="Times New Roman"/>
          <w:sz w:val="24"/>
          <w:szCs w:val="24"/>
        </w:rPr>
      </w:pPr>
    </w:p>
    <w:p w14:paraId="1122B3C2" w14:textId="77777777" w:rsidR="005A4AF8" w:rsidRDefault="005A4AF8">
      <w:pPr>
        <w:spacing w:after="84" w:line="240" w:lineRule="auto"/>
        <w:ind w:left="497"/>
        <w:rPr>
          <w:rFonts w:ascii="Times New Roman" w:hAnsi="Times New Roman" w:cs="Times New Roman"/>
          <w:sz w:val="24"/>
          <w:szCs w:val="24"/>
        </w:rPr>
      </w:pPr>
    </w:p>
    <w:p w14:paraId="7B56E706" w14:textId="77777777" w:rsidR="005A4AF8" w:rsidRDefault="005A4AF8">
      <w:pPr>
        <w:spacing w:after="30" w:line="240" w:lineRule="auto"/>
        <w:ind w:left="497"/>
        <w:rPr>
          <w:rFonts w:ascii="Times New Roman" w:hAnsi="Times New Roman" w:cs="Times New Roman"/>
          <w:sz w:val="24"/>
          <w:szCs w:val="24"/>
        </w:rPr>
      </w:pPr>
    </w:p>
    <w:p w14:paraId="4FE9D14E"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80F8E8D" w14:textId="77777777" w:rsidR="005A4AF8" w:rsidRDefault="006F15A0">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7DCA2AB" w14:textId="77777777" w:rsidR="005A4AF8" w:rsidRDefault="005A4AF8">
      <w:pPr>
        <w:pStyle w:val="aa"/>
        <w:spacing w:line="240" w:lineRule="auto"/>
        <w:ind w:left="426"/>
        <w:rPr>
          <w:b/>
          <w:sz w:val="24"/>
        </w:rPr>
      </w:pPr>
    </w:p>
    <w:p w14:paraId="16596618" w14:textId="77777777" w:rsidR="005A4AF8" w:rsidRDefault="005A4AF8">
      <w:pPr>
        <w:pStyle w:val="aa"/>
        <w:spacing w:line="240" w:lineRule="auto"/>
        <w:ind w:left="426"/>
        <w:rPr>
          <w:b/>
          <w:sz w:val="24"/>
        </w:rPr>
      </w:pPr>
    </w:p>
    <w:p w14:paraId="7EAE76BD" w14:textId="77777777" w:rsidR="005A4AF8" w:rsidRDefault="006F15A0">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14:paraId="060E3091" w14:textId="77777777" w:rsidR="005A4AF8" w:rsidRDefault="006F15A0">
      <w:pPr>
        <w:pStyle w:val="aa"/>
        <w:spacing w:line="240" w:lineRule="auto"/>
        <w:ind w:left="426"/>
        <w:jc w:val="center"/>
        <w:rPr>
          <w:sz w:val="24"/>
        </w:rPr>
      </w:pPr>
      <w:r>
        <w:rPr>
          <w:sz w:val="24"/>
        </w:rPr>
        <w:t>«</w:t>
      </w:r>
      <w:r>
        <w:rPr>
          <w:sz w:val="24"/>
          <w:lang w:val="en-US"/>
        </w:rPr>
        <w:t>UNIVERSAL</w:t>
      </w:r>
      <w:r>
        <w:rPr>
          <w:sz w:val="24"/>
        </w:rPr>
        <w:t xml:space="preserve"> </w:t>
      </w:r>
      <w:r>
        <w:rPr>
          <w:sz w:val="24"/>
          <w:lang w:val="en-US"/>
        </w:rPr>
        <w:t>MOBILE</w:t>
      </w:r>
      <w:r>
        <w:rPr>
          <w:sz w:val="24"/>
        </w:rPr>
        <w:t xml:space="preserve"> </w:t>
      </w:r>
      <w:r>
        <w:rPr>
          <w:sz w:val="24"/>
          <w:lang w:val="en-US"/>
        </w:rPr>
        <w:t>SYSTEMS</w:t>
      </w:r>
      <w:r>
        <w:rPr>
          <w:sz w:val="24"/>
        </w:rPr>
        <w:t>»</w:t>
      </w:r>
    </w:p>
    <w:p w14:paraId="6969E08C" w14:textId="77777777" w:rsidR="005A4AF8" w:rsidRDefault="005A4AF8">
      <w:pPr>
        <w:spacing w:after="30" w:line="240" w:lineRule="auto"/>
        <w:ind w:left="497"/>
        <w:jc w:val="center"/>
        <w:rPr>
          <w:rFonts w:ascii="Times New Roman" w:hAnsi="Times New Roman" w:cs="Times New Roman"/>
          <w:sz w:val="24"/>
          <w:szCs w:val="24"/>
        </w:rPr>
      </w:pPr>
    </w:p>
    <w:p w14:paraId="1DD84BB4"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DDD0100"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727C10D9"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C9F4959" w14:textId="77777777" w:rsidR="005A4AF8" w:rsidRDefault="006F15A0">
      <w:pPr>
        <w:spacing w:after="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25CDA031"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C874EDE"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DE97709"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0886CB0" w14:textId="77777777" w:rsidR="005A4AF8" w:rsidRDefault="006F15A0">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CBE5C4D" w14:textId="77777777" w:rsidR="005A4AF8" w:rsidRDefault="006F15A0">
      <w:pPr>
        <w:spacing w:after="66"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DE7D0F0" w14:textId="77777777" w:rsidR="005A4AF8" w:rsidRDefault="006F15A0">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tbl>
      <w:tblPr>
        <w:tblW w:w="10027" w:type="dxa"/>
        <w:tblInd w:w="-388" w:type="dxa"/>
        <w:tblLayout w:type="fixed"/>
        <w:tblLook w:val="04A0" w:firstRow="1" w:lastRow="0" w:firstColumn="1" w:lastColumn="0" w:noHBand="0" w:noVBand="1"/>
      </w:tblPr>
      <w:tblGrid>
        <w:gridCol w:w="693"/>
        <w:gridCol w:w="53"/>
        <w:gridCol w:w="1905"/>
        <w:gridCol w:w="709"/>
        <w:gridCol w:w="6667"/>
      </w:tblGrid>
      <w:tr w:rsidR="005A4AF8" w14:paraId="46F4E41C" w14:textId="77777777" w:rsidTr="006C2D44">
        <w:trPr>
          <w:trHeight w:val="263"/>
        </w:trPr>
        <w:tc>
          <w:tcPr>
            <w:tcW w:w="746" w:type="dxa"/>
            <w:gridSpan w:val="2"/>
          </w:tcPr>
          <w:p w14:paraId="11474E4C"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br w:type="page"/>
            </w:r>
            <w:r>
              <w:rPr>
                <w:rFonts w:ascii="Times New Roman" w:eastAsia="Times New Roman" w:hAnsi="Times New Roman" w:cs="Times New Roman"/>
                <w:b/>
                <w:sz w:val="24"/>
                <w:szCs w:val="24"/>
              </w:rPr>
              <w:t>1</w:t>
            </w:r>
          </w:p>
        </w:tc>
        <w:tc>
          <w:tcPr>
            <w:tcW w:w="1905" w:type="dxa"/>
          </w:tcPr>
          <w:p w14:paraId="77937B8B" w14:textId="77777777" w:rsidR="005A4AF8" w:rsidRDefault="006F15A0">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14:paraId="6FF77DB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667" w:type="dxa"/>
          </w:tcPr>
          <w:p w14:paraId="049E4620"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и Положения о порядке организации и проведения закупочных процедур от 26.05.2018 №3016</w:t>
            </w:r>
          </w:p>
        </w:tc>
      </w:tr>
      <w:tr w:rsidR="005A4AF8" w14:paraId="3DF7314D" w14:textId="77777777" w:rsidTr="006C2D44">
        <w:trPr>
          <w:trHeight w:val="888"/>
        </w:trPr>
        <w:tc>
          <w:tcPr>
            <w:tcW w:w="746" w:type="dxa"/>
            <w:gridSpan w:val="2"/>
          </w:tcPr>
          <w:p w14:paraId="3BDFDFA3"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1693456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2ADA94C7"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667" w:type="dxa"/>
          </w:tcPr>
          <w:p w14:paraId="1E8A62A6" w14:textId="326A31C8" w:rsidR="005A4AF8" w:rsidRPr="004877BA" w:rsidRDefault="006F15A0" w:rsidP="006F15A0">
            <w:pPr>
              <w:rPr>
                <w:b/>
                <w:i/>
                <w:color w:val="000000" w:themeColor="text1"/>
              </w:rPr>
            </w:pPr>
            <w:r>
              <w:rPr>
                <w:rFonts w:ascii="Times New Roman" w:eastAsia="Times New Roman" w:hAnsi="Times New Roman" w:cs="Times New Roman"/>
                <w:sz w:val="24"/>
                <w:szCs w:val="24"/>
              </w:rPr>
              <w:t xml:space="preserve">Предмет отбора: </w:t>
            </w:r>
            <w:r w:rsidR="00E23925" w:rsidRPr="00E23925">
              <w:rPr>
                <w:rFonts w:ascii="Times New Roman" w:eastAsia="Times New Roman" w:hAnsi="Times New Roman" w:cs="Times New Roman"/>
                <w:b/>
                <w:color w:val="auto"/>
                <w:sz w:val="24"/>
                <w:szCs w:val="24"/>
              </w:rPr>
              <w:t xml:space="preserve">Оказание услуг по техническому обслуживанию и ремонту (аварийно-восстановительные работы) систем прецизионного кондиционирования производителя </w:t>
            </w:r>
            <w:proofErr w:type="spellStart"/>
            <w:r w:rsidR="00E23925" w:rsidRPr="00E23925">
              <w:rPr>
                <w:rFonts w:ascii="Times New Roman" w:eastAsia="Times New Roman" w:hAnsi="Times New Roman" w:cs="Times New Roman"/>
                <w:b/>
                <w:color w:val="auto"/>
                <w:sz w:val="24"/>
                <w:szCs w:val="24"/>
              </w:rPr>
              <w:t>Liebert</w:t>
            </w:r>
            <w:proofErr w:type="spellEnd"/>
            <w:r w:rsidR="00E23925" w:rsidRPr="00E23925">
              <w:rPr>
                <w:rFonts w:ascii="Times New Roman" w:eastAsia="Times New Roman" w:hAnsi="Times New Roman" w:cs="Times New Roman"/>
                <w:b/>
                <w:color w:val="auto"/>
                <w:sz w:val="24"/>
                <w:szCs w:val="24"/>
              </w:rPr>
              <w:t xml:space="preserve"> </w:t>
            </w:r>
            <w:proofErr w:type="spellStart"/>
            <w:r w:rsidR="00E23925" w:rsidRPr="00E23925">
              <w:rPr>
                <w:rFonts w:ascii="Times New Roman" w:eastAsia="Times New Roman" w:hAnsi="Times New Roman" w:cs="Times New Roman"/>
                <w:b/>
                <w:color w:val="auto"/>
                <w:sz w:val="24"/>
                <w:szCs w:val="24"/>
              </w:rPr>
              <w:t>Hiross</w:t>
            </w:r>
            <w:proofErr w:type="spellEnd"/>
            <w:r w:rsidR="00E23925" w:rsidRPr="00E23925">
              <w:rPr>
                <w:rFonts w:ascii="Times New Roman" w:eastAsia="Times New Roman" w:hAnsi="Times New Roman" w:cs="Times New Roman"/>
                <w:b/>
                <w:color w:val="auto"/>
                <w:sz w:val="24"/>
                <w:szCs w:val="24"/>
              </w:rPr>
              <w:t xml:space="preserve">, </w:t>
            </w:r>
            <w:proofErr w:type="spellStart"/>
            <w:r w:rsidR="00E23925" w:rsidRPr="00E23925">
              <w:rPr>
                <w:rFonts w:ascii="Times New Roman" w:eastAsia="Times New Roman" w:hAnsi="Times New Roman" w:cs="Times New Roman"/>
                <w:b/>
                <w:color w:val="auto"/>
                <w:sz w:val="24"/>
                <w:szCs w:val="24"/>
              </w:rPr>
              <w:t>Emerson</w:t>
            </w:r>
            <w:proofErr w:type="spellEnd"/>
            <w:r w:rsidR="00E23925" w:rsidRPr="00E23925">
              <w:rPr>
                <w:rFonts w:ascii="Times New Roman" w:eastAsia="Times New Roman" w:hAnsi="Times New Roman" w:cs="Times New Roman"/>
                <w:b/>
                <w:color w:val="auto"/>
                <w:sz w:val="24"/>
                <w:szCs w:val="24"/>
              </w:rPr>
              <w:t>, UNIFLAIR AMICO, устан</w:t>
            </w:r>
            <w:r w:rsidR="00E23925">
              <w:rPr>
                <w:rFonts w:ascii="Times New Roman" w:eastAsia="Times New Roman" w:hAnsi="Times New Roman" w:cs="Times New Roman"/>
                <w:b/>
                <w:color w:val="auto"/>
                <w:sz w:val="24"/>
                <w:szCs w:val="24"/>
              </w:rPr>
              <w:t>овленные на объектах ООО «UMS</w:t>
            </w:r>
            <w:r w:rsidRPr="00E23925">
              <w:rPr>
                <w:rFonts w:ascii="Times New Roman" w:eastAsia="Times New Roman" w:hAnsi="Times New Roman" w:cs="Times New Roman"/>
                <w:b/>
                <w:color w:val="auto"/>
                <w:sz w:val="24"/>
                <w:szCs w:val="24"/>
              </w:rPr>
              <w:t>».</w:t>
            </w:r>
          </w:p>
        </w:tc>
      </w:tr>
      <w:tr w:rsidR="005A4AF8" w14:paraId="6A386632" w14:textId="77777777" w:rsidTr="006C2D44">
        <w:trPr>
          <w:trHeight w:val="881"/>
        </w:trPr>
        <w:tc>
          <w:tcPr>
            <w:tcW w:w="746" w:type="dxa"/>
            <w:gridSpan w:val="2"/>
          </w:tcPr>
          <w:p w14:paraId="4F2B3D40"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48D997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5EA01A0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667" w:type="dxa"/>
          </w:tcPr>
          <w:p w14:paraId="3F13B152" w14:textId="77777777" w:rsidR="005A4AF8" w:rsidRDefault="006F15A0">
            <w:pPr>
              <w:pStyle w:val="ab"/>
              <w:ind w:firstLine="0"/>
              <w:rPr>
                <w:sz w:val="24"/>
                <w:szCs w:val="24"/>
              </w:rPr>
            </w:pPr>
            <w:r>
              <w:rPr>
                <w:sz w:val="24"/>
                <w:szCs w:val="24"/>
              </w:rPr>
              <w:t xml:space="preserve">Стартовая стоимость отбора составляет: </w:t>
            </w:r>
          </w:p>
          <w:p w14:paraId="27988B01" w14:textId="521C4C9A" w:rsidR="00E23925" w:rsidRPr="006C2D44" w:rsidRDefault="00E23925" w:rsidP="006C2D44">
            <w:pPr>
              <w:pStyle w:val="14"/>
              <w:numPr>
                <w:ilvl w:val="0"/>
                <w:numId w:val="13"/>
              </w:numPr>
              <w:ind w:left="467"/>
              <w:rPr>
                <w:rFonts w:ascii="Times New Roman" w:hAnsi="Times New Roman"/>
                <w:b/>
                <w:sz w:val="24"/>
                <w:szCs w:val="24"/>
              </w:rPr>
            </w:pPr>
            <w:r w:rsidRPr="006C2D44">
              <w:rPr>
                <w:rFonts w:ascii="Times New Roman" w:hAnsi="Times New Roman"/>
                <w:b/>
                <w:sz w:val="24"/>
                <w:szCs w:val="24"/>
              </w:rPr>
              <w:t>780 019 130,44 без учета НДС</w:t>
            </w:r>
          </w:p>
          <w:p w14:paraId="776363EE" w14:textId="77777777" w:rsidR="005A4AF8" w:rsidRPr="006C2D44" w:rsidRDefault="00E23925" w:rsidP="006C2D44">
            <w:pPr>
              <w:pStyle w:val="14"/>
              <w:numPr>
                <w:ilvl w:val="0"/>
                <w:numId w:val="13"/>
              </w:numPr>
              <w:ind w:left="467"/>
              <w:rPr>
                <w:rFonts w:ascii="Times New Roman" w:hAnsi="Times New Roman"/>
                <w:sz w:val="24"/>
                <w:szCs w:val="24"/>
              </w:rPr>
            </w:pPr>
            <w:r w:rsidRPr="006C2D44">
              <w:rPr>
                <w:rFonts w:ascii="Times New Roman" w:hAnsi="Times New Roman"/>
                <w:b/>
                <w:sz w:val="24"/>
                <w:szCs w:val="24"/>
              </w:rPr>
              <w:t xml:space="preserve">897 022 000,00 сум с учетом НДС </w:t>
            </w:r>
          </w:p>
          <w:p w14:paraId="4F18D7C4" w14:textId="77777777" w:rsidR="003B1582" w:rsidRPr="006C2D44" w:rsidRDefault="007643B6" w:rsidP="006C2D44">
            <w:pPr>
              <w:pStyle w:val="14"/>
              <w:numPr>
                <w:ilvl w:val="0"/>
                <w:numId w:val="13"/>
              </w:numPr>
              <w:ind w:left="467"/>
              <w:rPr>
                <w:rFonts w:ascii="Times New Roman" w:hAnsi="Times New Roman"/>
                <w:b/>
                <w:sz w:val="24"/>
                <w:szCs w:val="24"/>
              </w:rPr>
            </w:pPr>
            <w:r w:rsidRPr="006C2D44">
              <w:rPr>
                <w:rFonts w:ascii="Times New Roman" w:hAnsi="Times New Roman"/>
                <w:b/>
                <w:sz w:val="24"/>
                <w:szCs w:val="24"/>
              </w:rPr>
              <w:t xml:space="preserve">При этом стартовая </w:t>
            </w:r>
            <w:r w:rsidR="003B1582" w:rsidRPr="006C2D44">
              <w:rPr>
                <w:rFonts w:ascii="Times New Roman" w:hAnsi="Times New Roman"/>
                <w:b/>
                <w:sz w:val="24"/>
                <w:szCs w:val="24"/>
              </w:rPr>
              <w:t>стоимость работ:</w:t>
            </w:r>
          </w:p>
          <w:p w14:paraId="3104F661" w14:textId="2F4A7908" w:rsidR="003B1582" w:rsidRPr="006C2D44" w:rsidRDefault="003B1582" w:rsidP="006C2D44">
            <w:pPr>
              <w:pStyle w:val="14"/>
              <w:ind w:left="467"/>
              <w:rPr>
                <w:rFonts w:ascii="Times New Roman" w:hAnsi="Times New Roman"/>
                <w:b/>
                <w:i/>
                <w:sz w:val="24"/>
                <w:szCs w:val="24"/>
              </w:rPr>
            </w:pPr>
            <w:r w:rsidRPr="006C2D44">
              <w:rPr>
                <w:rFonts w:ascii="Times New Roman" w:hAnsi="Times New Roman"/>
                <w:b/>
                <w:i/>
                <w:sz w:val="24"/>
                <w:szCs w:val="24"/>
              </w:rPr>
              <w:t>по ремонту прецизионных систем кондиционирования:</w:t>
            </w:r>
          </w:p>
          <w:p w14:paraId="0FBDB03A" w14:textId="4C19FEC2" w:rsidR="00D17AB5" w:rsidRPr="006C2D44" w:rsidRDefault="00D17AB5" w:rsidP="006C2D44">
            <w:pPr>
              <w:pStyle w:val="14"/>
              <w:ind w:left="467"/>
              <w:rPr>
                <w:rFonts w:ascii="Times New Roman" w:hAnsi="Times New Roman"/>
                <w:sz w:val="24"/>
                <w:szCs w:val="24"/>
              </w:rPr>
            </w:pPr>
            <w:r w:rsidRPr="006C2D44">
              <w:rPr>
                <w:rFonts w:ascii="Times New Roman" w:hAnsi="Times New Roman"/>
                <w:sz w:val="24"/>
                <w:szCs w:val="24"/>
              </w:rPr>
              <w:t>501 549 565,22 сум без учета НДС</w:t>
            </w:r>
          </w:p>
          <w:p w14:paraId="1C4F2BA6" w14:textId="51066A23" w:rsidR="006C2D44" w:rsidRPr="006C2D44" w:rsidRDefault="006C2D44" w:rsidP="006C2D44">
            <w:pPr>
              <w:pStyle w:val="14"/>
              <w:ind w:left="467"/>
              <w:rPr>
                <w:rFonts w:ascii="Times New Roman" w:hAnsi="Times New Roman"/>
                <w:sz w:val="24"/>
                <w:szCs w:val="24"/>
              </w:rPr>
            </w:pPr>
            <w:r w:rsidRPr="006C2D44">
              <w:rPr>
                <w:rFonts w:ascii="Times New Roman" w:hAnsi="Times New Roman"/>
                <w:sz w:val="24"/>
                <w:szCs w:val="24"/>
              </w:rPr>
              <w:t>576 782 000,00 сум с учетом НДС</w:t>
            </w:r>
          </w:p>
          <w:p w14:paraId="6E441938" w14:textId="29E34AEA" w:rsidR="00D17AB5" w:rsidRPr="006C2D44" w:rsidRDefault="003B1582" w:rsidP="006C2D44">
            <w:pPr>
              <w:pStyle w:val="14"/>
              <w:ind w:left="467"/>
              <w:rPr>
                <w:rFonts w:ascii="Times New Roman" w:hAnsi="Times New Roman"/>
                <w:b/>
                <w:i/>
                <w:sz w:val="24"/>
                <w:szCs w:val="24"/>
              </w:rPr>
            </w:pPr>
            <w:r w:rsidRPr="006C2D44">
              <w:rPr>
                <w:rFonts w:ascii="Times New Roman" w:hAnsi="Times New Roman"/>
                <w:b/>
                <w:i/>
                <w:sz w:val="24"/>
                <w:szCs w:val="24"/>
              </w:rPr>
              <w:t>по техническому обслуживанию</w:t>
            </w:r>
            <w:r w:rsidR="00D17AB5" w:rsidRPr="006C2D44">
              <w:rPr>
                <w:rFonts w:ascii="Times New Roman" w:hAnsi="Times New Roman"/>
                <w:b/>
                <w:i/>
                <w:sz w:val="24"/>
                <w:szCs w:val="24"/>
              </w:rPr>
              <w:t xml:space="preserve">: </w:t>
            </w:r>
          </w:p>
          <w:p w14:paraId="5711F84E" w14:textId="1E039C09" w:rsidR="003B1582" w:rsidRPr="006C2D44" w:rsidRDefault="00D17AB5" w:rsidP="006C2D44">
            <w:pPr>
              <w:pStyle w:val="14"/>
              <w:ind w:left="467"/>
              <w:rPr>
                <w:rFonts w:ascii="Times New Roman" w:hAnsi="Times New Roman"/>
                <w:sz w:val="24"/>
                <w:szCs w:val="24"/>
              </w:rPr>
            </w:pPr>
            <w:r w:rsidRPr="006C2D44">
              <w:rPr>
                <w:rFonts w:ascii="Times New Roman" w:hAnsi="Times New Roman"/>
                <w:sz w:val="24"/>
                <w:szCs w:val="24"/>
              </w:rPr>
              <w:t>278 469 565,22 сум без учета НДС</w:t>
            </w:r>
          </w:p>
          <w:p w14:paraId="0B85D2E6" w14:textId="78C53721" w:rsidR="006C2D44" w:rsidRPr="006C2D44" w:rsidRDefault="006C2D44" w:rsidP="006C2D44">
            <w:pPr>
              <w:pStyle w:val="14"/>
              <w:ind w:left="467"/>
              <w:rPr>
                <w:rFonts w:ascii="Times New Roman" w:hAnsi="Times New Roman"/>
                <w:sz w:val="24"/>
                <w:szCs w:val="24"/>
              </w:rPr>
            </w:pPr>
            <w:r w:rsidRPr="006C2D44">
              <w:rPr>
                <w:rFonts w:ascii="Times New Roman" w:hAnsi="Times New Roman"/>
                <w:sz w:val="24"/>
                <w:szCs w:val="24"/>
              </w:rPr>
              <w:t>320 240 000,00 сум с учетом НДС</w:t>
            </w:r>
          </w:p>
          <w:p w14:paraId="4FE04809" w14:textId="5D6326B0" w:rsidR="007643B6" w:rsidRPr="00E23925" w:rsidRDefault="003B1582" w:rsidP="003B1582">
            <w:pPr>
              <w:pStyle w:val="14"/>
              <w:ind w:left="720"/>
            </w:pPr>
            <w:r>
              <w:rPr>
                <w:rFonts w:ascii="Times New Roman" w:hAnsi="Times New Roman"/>
                <w:b/>
                <w:sz w:val="24"/>
                <w:szCs w:val="24"/>
              </w:rPr>
              <w:t xml:space="preserve"> </w:t>
            </w:r>
          </w:p>
        </w:tc>
      </w:tr>
      <w:tr w:rsidR="005A4AF8" w14:paraId="7A978C14" w14:textId="77777777" w:rsidTr="006C2D44">
        <w:trPr>
          <w:trHeight w:val="748"/>
        </w:trPr>
        <w:tc>
          <w:tcPr>
            <w:tcW w:w="746" w:type="dxa"/>
            <w:gridSpan w:val="2"/>
          </w:tcPr>
          <w:p w14:paraId="10B57FB5"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1DF0F9AE"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0A74128"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1.4</w:t>
            </w:r>
          </w:p>
        </w:tc>
        <w:tc>
          <w:tcPr>
            <w:tcW w:w="6667" w:type="dxa"/>
          </w:tcPr>
          <w:p w14:paraId="6B7B772B" w14:textId="77777777" w:rsidR="005A4AF8" w:rsidRDefault="006F15A0">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A4AF8" w14:paraId="4319B12C" w14:textId="77777777" w:rsidTr="006C2D44">
        <w:trPr>
          <w:trHeight w:val="168"/>
        </w:trPr>
        <w:tc>
          <w:tcPr>
            <w:tcW w:w="746" w:type="dxa"/>
            <w:gridSpan w:val="2"/>
          </w:tcPr>
          <w:p w14:paraId="22E5C4FE"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63C3032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B5C3E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1.5 </w:t>
            </w:r>
          </w:p>
        </w:tc>
        <w:tc>
          <w:tcPr>
            <w:tcW w:w="6667" w:type="dxa"/>
          </w:tcPr>
          <w:p w14:paraId="2CE0B202" w14:textId="77777777" w:rsidR="005A4AF8" w:rsidRDefault="006F15A0">
            <w:pPr>
              <w:pStyle w:val="ab"/>
              <w:ind w:firstLine="0"/>
              <w:rPr>
                <w:sz w:val="24"/>
                <w:szCs w:val="24"/>
              </w:rPr>
            </w:pPr>
            <w:r>
              <w:rPr>
                <w:sz w:val="24"/>
                <w:szCs w:val="24"/>
              </w:rPr>
              <w:t xml:space="preserve">Формы заседания закупочной комиссии – электронная. </w:t>
            </w:r>
          </w:p>
        </w:tc>
      </w:tr>
      <w:tr w:rsidR="005A4AF8" w14:paraId="1A9E2A54" w14:textId="77777777" w:rsidTr="006C2D44">
        <w:trPr>
          <w:trHeight w:val="1618"/>
        </w:trPr>
        <w:tc>
          <w:tcPr>
            <w:tcW w:w="746" w:type="dxa"/>
            <w:gridSpan w:val="2"/>
          </w:tcPr>
          <w:p w14:paraId="4BAEB289"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14:paraId="08040B8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14:paraId="1E3B517A"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667" w:type="dxa"/>
          </w:tcPr>
          <w:p w14:paraId="64B16C77" w14:textId="77777777" w:rsidR="005A4AF8" w:rsidRDefault="006F15A0">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14:paraId="059B0573"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«Заказчика»: 100000, г. Ташкент, пр-т. А. </w:t>
            </w:r>
            <w:proofErr w:type="spellStart"/>
            <w:r>
              <w:rPr>
                <w:rFonts w:ascii="Times New Roman" w:eastAsia="Times New Roman" w:hAnsi="Times New Roman" w:cs="Times New Roman"/>
                <w:sz w:val="24"/>
                <w:szCs w:val="24"/>
              </w:rPr>
              <w:t>Темура</w:t>
            </w:r>
            <w:proofErr w:type="spellEnd"/>
            <w:r>
              <w:rPr>
                <w:rFonts w:ascii="Times New Roman" w:eastAsia="Times New Roman" w:hAnsi="Times New Roman" w:cs="Times New Roman"/>
                <w:sz w:val="24"/>
                <w:szCs w:val="24"/>
              </w:rPr>
              <w:t>, 24.</w:t>
            </w:r>
          </w:p>
          <w:p w14:paraId="272CB5B1"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14:paraId="79430184"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w:t>
            </w:r>
            <w:proofErr w:type="spellStart"/>
            <w:r>
              <w:rPr>
                <w:rFonts w:ascii="Times New Roman" w:eastAsia="Times New Roman" w:hAnsi="Times New Roman" w:cs="Times New Roman"/>
                <w:sz w:val="24"/>
                <w:szCs w:val="24"/>
              </w:rPr>
              <w:t>Алокабанк</w:t>
            </w:r>
            <w:proofErr w:type="spellEnd"/>
            <w:r>
              <w:rPr>
                <w:rFonts w:ascii="Times New Roman" w:eastAsia="Times New Roman" w:hAnsi="Times New Roman" w:cs="Times New Roman"/>
                <w:sz w:val="24"/>
                <w:szCs w:val="24"/>
              </w:rPr>
              <w:t>"</w:t>
            </w:r>
          </w:p>
        </w:tc>
      </w:tr>
      <w:tr w:rsidR="005A4AF8" w14:paraId="1C5C5603" w14:textId="77777777" w:rsidTr="006C2D44">
        <w:trPr>
          <w:trHeight w:val="1147"/>
        </w:trPr>
        <w:tc>
          <w:tcPr>
            <w:tcW w:w="746" w:type="dxa"/>
            <w:gridSpan w:val="2"/>
          </w:tcPr>
          <w:p w14:paraId="40CA9848"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14:paraId="3740CBBD"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14:paraId="4BD4D35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667" w:type="dxa"/>
          </w:tcPr>
          <w:p w14:paraId="3EBDC8D1" w14:textId="77777777" w:rsidR="005A4AF8" w:rsidRDefault="006F15A0">
            <w:pPr>
              <w:pStyle w:val="ab"/>
              <w:ind w:firstLine="0"/>
              <w:rPr>
                <w:sz w:val="24"/>
                <w:szCs w:val="24"/>
              </w:rPr>
            </w:pPr>
            <w:r>
              <w:rPr>
                <w:sz w:val="24"/>
                <w:szCs w:val="24"/>
              </w:rPr>
              <w:t xml:space="preserve">Контактное лицо Организатора: </w:t>
            </w:r>
          </w:p>
          <w:p w14:paraId="11CDC395" w14:textId="77777777" w:rsidR="005A4AF8" w:rsidRDefault="006F15A0">
            <w:pPr>
              <w:pStyle w:val="ab"/>
              <w:ind w:firstLine="0"/>
              <w:rPr>
                <w:sz w:val="24"/>
                <w:szCs w:val="24"/>
              </w:rPr>
            </w:pPr>
            <w:r>
              <w:rPr>
                <w:sz w:val="24"/>
                <w:szCs w:val="24"/>
              </w:rPr>
              <w:t xml:space="preserve">Департамент управления закупками, </w:t>
            </w:r>
            <w:r w:rsidR="00FD3E8C">
              <w:rPr>
                <w:sz w:val="24"/>
                <w:szCs w:val="24"/>
              </w:rPr>
              <w:t>Ведущий</w:t>
            </w:r>
            <w:r>
              <w:rPr>
                <w:sz w:val="24"/>
                <w:szCs w:val="24"/>
              </w:rPr>
              <w:t xml:space="preserve"> специалист Департамента управления закупками ООО «UMS» </w:t>
            </w:r>
          </w:p>
          <w:p w14:paraId="1DD4F3D0" w14:textId="77777777" w:rsidR="005A4AF8" w:rsidRDefault="00FD3E8C">
            <w:pPr>
              <w:spacing w:after="59"/>
              <w:ind w:left="-38" w:right="218"/>
              <w:jc w:val="both"/>
              <w:rPr>
                <w:rFonts w:ascii="Times New Roman" w:eastAsia="Times New Roman" w:hAnsi="Times New Roman" w:cs="Times New Roman"/>
                <w:sz w:val="24"/>
                <w:szCs w:val="24"/>
              </w:rPr>
            </w:pPr>
            <w:r w:rsidRPr="00F15D2B">
              <w:rPr>
                <w:rFonts w:ascii="Times New Roman" w:eastAsia="Times New Roman" w:hAnsi="Times New Roman" w:cs="Times New Roman"/>
                <w:color w:val="auto"/>
                <w:sz w:val="24"/>
                <w:szCs w:val="24"/>
              </w:rPr>
              <w:t>Фомина Ольга Аркадьевна</w:t>
            </w:r>
          </w:p>
          <w:p w14:paraId="0D9A2D62" w14:textId="77777777" w:rsidR="005A4AF8" w:rsidRDefault="006F15A0">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sidRPr="00AA586F">
              <w:rPr>
                <w:rFonts w:ascii="Times New Roman" w:hAnsi="Times New Roman" w:cs="Times New Roman"/>
                <w:sz w:val="24"/>
                <w:szCs w:val="24"/>
                <w:lang w:val="en-US"/>
              </w:rPr>
              <w:t>mail</w:t>
            </w:r>
            <w:r w:rsidRPr="00AA586F">
              <w:rPr>
                <w:rFonts w:ascii="Times New Roman" w:hAnsi="Times New Roman" w:cs="Times New Roman"/>
                <w:sz w:val="24"/>
                <w:szCs w:val="24"/>
              </w:rPr>
              <w:t xml:space="preserve">: </w:t>
            </w:r>
            <w:r w:rsidRPr="00AA586F">
              <w:rPr>
                <w:rFonts w:ascii="Times New Roman" w:hAnsi="Times New Roman" w:cs="Times New Roman"/>
              </w:rPr>
              <w:t xml:space="preserve">, </w:t>
            </w:r>
            <w:hyperlink r:id="rId7" w:history="1">
              <w:r w:rsidR="00FD3E8C" w:rsidRPr="00AA586F">
                <w:rPr>
                  <w:rStyle w:val="af5"/>
                  <w:rFonts w:ascii="Times New Roman" w:hAnsi="Times New Roman" w:cs="Times New Roman"/>
                </w:rPr>
                <w:t>ofomina@</w:t>
              </w:r>
              <w:r w:rsidR="00FD3E8C" w:rsidRPr="00AA586F">
                <w:rPr>
                  <w:rStyle w:val="af5"/>
                  <w:rFonts w:ascii="Times New Roman" w:hAnsi="Times New Roman" w:cs="Times New Roman"/>
                  <w:lang w:val="en-US"/>
                </w:rPr>
                <w:t>mobi</w:t>
              </w:r>
              <w:r w:rsidR="00FD3E8C" w:rsidRPr="00AA586F">
                <w:rPr>
                  <w:rStyle w:val="af5"/>
                  <w:rFonts w:ascii="Times New Roman" w:hAnsi="Times New Roman" w:cs="Times New Roman"/>
                </w:rPr>
                <w:t>.</w:t>
              </w:r>
              <w:proofErr w:type="spellStart"/>
              <w:r w:rsidR="00FD3E8C" w:rsidRPr="00AA586F">
                <w:rPr>
                  <w:rStyle w:val="af5"/>
                  <w:rFonts w:ascii="Times New Roman" w:hAnsi="Times New Roman" w:cs="Times New Roman"/>
                  <w:lang w:val="en-US"/>
                </w:rPr>
                <w:t>uz</w:t>
              </w:r>
              <w:proofErr w:type="spellEnd"/>
            </w:hyperlink>
            <w:r w:rsidRPr="00AA586F">
              <w:rPr>
                <w:rFonts w:ascii="Times New Roman" w:hAnsi="Times New Roman" w:cs="Times New Roman"/>
                <w:sz w:val="24"/>
                <w:szCs w:val="24"/>
              </w:rPr>
              <w:t>,</w:t>
            </w:r>
          </w:p>
          <w:p w14:paraId="6ECBD2A1" w14:textId="77777777" w:rsidR="005A4AF8" w:rsidRDefault="006F15A0" w:rsidP="00FD3E8C">
            <w:pPr>
              <w:spacing w:after="59"/>
              <w:ind w:left="-38" w:right="218"/>
              <w:jc w:val="both"/>
              <w:rPr>
                <w:sz w:val="24"/>
                <w:szCs w:val="24"/>
              </w:rPr>
            </w:pPr>
            <w:r>
              <w:rPr>
                <w:rFonts w:ascii="Times New Roman" w:hAnsi="Times New Roman" w:cs="Times New Roman"/>
                <w:sz w:val="24"/>
                <w:szCs w:val="24"/>
              </w:rPr>
              <w:t xml:space="preserve">тел: +(99897) </w:t>
            </w:r>
            <w:r w:rsidR="00FD3E8C">
              <w:rPr>
                <w:rFonts w:ascii="Times New Roman" w:hAnsi="Times New Roman" w:cs="Times New Roman"/>
                <w:sz w:val="24"/>
                <w:szCs w:val="24"/>
                <w:lang w:val="en-US"/>
              </w:rPr>
              <w:t xml:space="preserve">420 </w:t>
            </w:r>
            <w:r w:rsidR="00FD3E8C">
              <w:rPr>
                <w:rFonts w:ascii="Times New Roman" w:hAnsi="Times New Roman" w:cs="Times New Roman"/>
                <w:sz w:val="24"/>
                <w:szCs w:val="24"/>
              </w:rPr>
              <w:t>–</w:t>
            </w:r>
            <w:r w:rsidR="00FD3E8C">
              <w:rPr>
                <w:rFonts w:ascii="Times New Roman" w:hAnsi="Times New Roman" w:cs="Times New Roman"/>
                <w:sz w:val="24"/>
                <w:szCs w:val="24"/>
                <w:lang w:val="en-US"/>
              </w:rPr>
              <w:t xml:space="preserve"> </w:t>
            </w:r>
            <w:r w:rsidR="00FD3E8C">
              <w:rPr>
                <w:rFonts w:ascii="Times New Roman" w:hAnsi="Times New Roman" w:cs="Times New Roman"/>
                <w:sz w:val="24"/>
                <w:szCs w:val="24"/>
              </w:rPr>
              <w:t>04</w:t>
            </w:r>
            <w:r w:rsidR="00FD3E8C">
              <w:rPr>
                <w:rFonts w:ascii="Times New Roman" w:hAnsi="Times New Roman" w:cs="Times New Roman"/>
                <w:sz w:val="24"/>
                <w:szCs w:val="24"/>
                <w:lang w:val="en-US"/>
              </w:rPr>
              <w:t xml:space="preserve"> </w:t>
            </w:r>
            <w:r w:rsidR="00FD3E8C">
              <w:rPr>
                <w:rFonts w:ascii="Times New Roman" w:hAnsi="Times New Roman" w:cs="Times New Roman"/>
                <w:sz w:val="24"/>
                <w:szCs w:val="24"/>
              </w:rPr>
              <w:t>–</w:t>
            </w:r>
            <w:r w:rsidR="00FD3E8C">
              <w:rPr>
                <w:rFonts w:ascii="Times New Roman" w:hAnsi="Times New Roman" w:cs="Times New Roman"/>
                <w:sz w:val="24"/>
                <w:szCs w:val="24"/>
                <w:lang w:val="en-US"/>
              </w:rPr>
              <w:t xml:space="preserve"> 80 </w:t>
            </w:r>
          </w:p>
        </w:tc>
      </w:tr>
      <w:tr w:rsidR="005A4AF8" w14:paraId="6AF37A71" w14:textId="77777777" w:rsidTr="006C2D44">
        <w:trPr>
          <w:trHeight w:val="218"/>
        </w:trPr>
        <w:tc>
          <w:tcPr>
            <w:tcW w:w="746" w:type="dxa"/>
            <w:gridSpan w:val="2"/>
          </w:tcPr>
          <w:p w14:paraId="1D5C7DBE"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0050B4E6"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3388AFC" w14:textId="77777777" w:rsidR="005A4AF8" w:rsidRDefault="006F15A0">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667" w:type="dxa"/>
          </w:tcPr>
          <w:p w14:paraId="1B38BE91" w14:textId="77777777" w:rsidR="005A4AF8" w:rsidRDefault="006F15A0">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A4AF8" w14:paraId="7FC2DD48" w14:textId="77777777" w:rsidTr="006C2D44">
        <w:trPr>
          <w:trHeight w:val="1343"/>
        </w:trPr>
        <w:tc>
          <w:tcPr>
            <w:tcW w:w="746" w:type="dxa"/>
            <w:gridSpan w:val="2"/>
          </w:tcPr>
          <w:p w14:paraId="19AD42FB"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14:paraId="26EF4976" w14:textId="77777777" w:rsidR="005A4AF8" w:rsidRDefault="006F15A0">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14:paraId="44E2092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14:paraId="2E855251" w14:textId="77777777" w:rsidR="005A4AF8" w:rsidRDefault="005A4AF8">
            <w:pPr>
              <w:spacing w:line="240" w:lineRule="auto"/>
              <w:rPr>
                <w:rFonts w:ascii="Times New Roman" w:eastAsia="Times New Roman" w:hAnsi="Times New Roman" w:cs="Times New Roman"/>
                <w:sz w:val="24"/>
                <w:szCs w:val="24"/>
              </w:rPr>
            </w:pPr>
          </w:p>
          <w:p w14:paraId="4BB3B5A8" w14:textId="77777777" w:rsidR="005A4AF8" w:rsidRDefault="005A4AF8">
            <w:pPr>
              <w:spacing w:line="240" w:lineRule="auto"/>
              <w:rPr>
                <w:rFonts w:ascii="Times New Roman" w:eastAsia="Times New Roman" w:hAnsi="Times New Roman" w:cs="Times New Roman"/>
                <w:sz w:val="24"/>
                <w:szCs w:val="24"/>
              </w:rPr>
            </w:pPr>
          </w:p>
          <w:p w14:paraId="484CCBC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667" w:type="dxa"/>
          </w:tcPr>
          <w:p w14:paraId="453200F5" w14:textId="77777777" w:rsidR="005A4AF8" w:rsidRDefault="006F15A0">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14:paraId="2A5BA048" w14:textId="77777777" w:rsidR="005A4AF8" w:rsidRDefault="005A4AF8">
            <w:pPr>
              <w:pStyle w:val="ab"/>
              <w:ind w:firstLine="0"/>
              <w:rPr>
                <w:sz w:val="24"/>
                <w:szCs w:val="24"/>
              </w:rPr>
            </w:pPr>
          </w:p>
          <w:p w14:paraId="1820A581" w14:textId="77777777" w:rsidR="005A4AF8" w:rsidRDefault="006F15A0">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14:paraId="3779F3F2" w14:textId="77777777" w:rsidR="005A4AF8" w:rsidRDefault="006F15A0">
            <w:pPr>
              <w:pStyle w:val="ab"/>
              <w:numPr>
                <w:ilvl w:val="0"/>
                <w:numId w:val="9"/>
              </w:numPr>
              <w:ind w:left="241" w:hanging="241"/>
              <w:rPr>
                <w:sz w:val="24"/>
                <w:szCs w:val="24"/>
              </w:rPr>
            </w:pPr>
            <w:r>
              <w:rPr>
                <w:sz w:val="24"/>
                <w:szCs w:val="24"/>
              </w:rPr>
              <w:t xml:space="preserve">наличие необходимых технических, финансовых, материальных, кадровых и других ресурсов для исполнения договора; </w:t>
            </w:r>
          </w:p>
          <w:p w14:paraId="5C905996" w14:textId="77777777" w:rsidR="005A4AF8" w:rsidRDefault="006F15A0">
            <w:pPr>
              <w:pStyle w:val="ab"/>
              <w:numPr>
                <w:ilvl w:val="0"/>
                <w:numId w:val="9"/>
              </w:numPr>
              <w:ind w:left="241" w:hanging="241"/>
              <w:rPr>
                <w:sz w:val="24"/>
                <w:szCs w:val="24"/>
              </w:rPr>
            </w:pPr>
            <w:r>
              <w:rPr>
                <w:sz w:val="24"/>
                <w:szCs w:val="24"/>
              </w:rPr>
              <w:t xml:space="preserve">правомочность на заключение договора; </w:t>
            </w:r>
          </w:p>
          <w:p w14:paraId="28C9C50E" w14:textId="77777777" w:rsidR="005A4AF8" w:rsidRDefault="006F15A0">
            <w:pPr>
              <w:pStyle w:val="ab"/>
              <w:numPr>
                <w:ilvl w:val="0"/>
                <w:numId w:val="9"/>
              </w:numPr>
              <w:ind w:left="241" w:hanging="241"/>
              <w:rPr>
                <w:sz w:val="24"/>
                <w:szCs w:val="24"/>
              </w:rPr>
            </w:pPr>
            <w:r>
              <w:rPr>
                <w:sz w:val="24"/>
                <w:szCs w:val="24"/>
              </w:rPr>
              <w:lastRenderedPageBreak/>
              <w:t xml:space="preserve">отсутствие задолженности по уплате налогов и сборов; </w:t>
            </w:r>
          </w:p>
          <w:p w14:paraId="5F9983B3" w14:textId="77777777" w:rsidR="005A4AF8" w:rsidRDefault="006F15A0">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14:paraId="1F5E4D29" w14:textId="77777777" w:rsidR="005A4AF8" w:rsidRDefault="006F15A0">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tc>
      </w:tr>
      <w:tr w:rsidR="005A4AF8" w14:paraId="16FB26F4" w14:textId="77777777" w:rsidTr="006C2D44">
        <w:trPr>
          <w:trHeight w:val="1343"/>
        </w:trPr>
        <w:tc>
          <w:tcPr>
            <w:tcW w:w="746" w:type="dxa"/>
            <w:gridSpan w:val="2"/>
          </w:tcPr>
          <w:p w14:paraId="71B0069E"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8FAD828" w14:textId="77777777" w:rsidR="005A4AF8" w:rsidRDefault="005A4AF8">
            <w:pPr>
              <w:spacing w:line="240" w:lineRule="auto"/>
              <w:ind w:right="155"/>
              <w:rPr>
                <w:rFonts w:ascii="Times New Roman" w:eastAsia="Times New Roman" w:hAnsi="Times New Roman" w:cs="Times New Roman"/>
                <w:b/>
                <w:sz w:val="24"/>
                <w:szCs w:val="24"/>
              </w:rPr>
            </w:pPr>
          </w:p>
        </w:tc>
        <w:tc>
          <w:tcPr>
            <w:tcW w:w="709" w:type="dxa"/>
          </w:tcPr>
          <w:p w14:paraId="1A433AA5"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667" w:type="dxa"/>
          </w:tcPr>
          <w:p w14:paraId="202D83B1" w14:textId="77777777" w:rsidR="005A4AF8" w:rsidRDefault="006F15A0">
            <w:pPr>
              <w:pStyle w:val="ab"/>
              <w:ind w:firstLine="0"/>
              <w:rPr>
                <w:sz w:val="24"/>
                <w:szCs w:val="24"/>
              </w:rPr>
            </w:pPr>
            <w:r>
              <w:rPr>
                <w:sz w:val="24"/>
                <w:szCs w:val="24"/>
              </w:rPr>
              <w:t>Участник отбора должен:</w:t>
            </w:r>
          </w:p>
          <w:p w14:paraId="0D21D62D" w14:textId="77777777" w:rsidR="005A4AF8" w:rsidRDefault="006F15A0">
            <w:pPr>
              <w:pStyle w:val="ab"/>
              <w:ind w:left="-42" w:right="3" w:firstLine="0"/>
              <w:rPr>
                <w:sz w:val="24"/>
                <w:szCs w:val="24"/>
              </w:rPr>
            </w:pPr>
            <w:r>
              <w:rPr>
                <w:sz w:val="24"/>
                <w:szCs w:val="24"/>
              </w:rPr>
              <w:t>- соблюдать требования законодательства о государственных закупках;</w:t>
            </w:r>
          </w:p>
          <w:p w14:paraId="66222AA7" w14:textId="77777777" w:rsidR="005A4AF8" w:rsidRDefault="006F15A0">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14:paraId="47CB2C3F" w14:textId="77777777" w:rsidR="005A4AF8" w:rsidRDefault="006F15A0">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14:paraId="586D5616" w14:textId="77777777" w:rsidR="005A4AF8" w:rsidRDefault="006F15A0">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14:paraId="758C64BA" w14:textId="77777777" w:rsidR="005A4AF8" w:rsidRDefault="006F15A0">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14:paraId="26013280" w14:textId="77777777" w:rsidR="005A4AF8" w:rsidRDefault="006F15A0">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A4AF8" w14:paraId="4A457B4E" w14:textId="77777777" w:rsidTr="006C2D44">
        <w:trPr>
          <w:trHeight w:val="1677"/>
        </w:trPr>
        <w:tc>
          <w:tcPr>
            <w:tcW w:w="746" w:type="dxa"/>
            <w:gridSpan w:val="2"/>
          </w:tcPr>
          <w:p w14:paraId="3C1218EF"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14:paraId="1D536ECE" w14:textId="77777777" w:rsidR="005A4AF8" w:rsidRDefault="006F15A0">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14:paraId="24CE907B" w14:textId="77777777" w:rsidR="005A4AF8" w:rsidRDefault="006F15A0">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667" w:type="dxa"/>
          </w:tcPr>
          <w:p w14:paraId="238988A4" w14:textId="77777777" w:rsidR="005A4AF8" w:rsidRDefault="006F15A0">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14:paraId="6E4BB9C4"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14:paraId="6A228B43" w14:textId="77777777" w:rsidR="005A4AF8" w:rsidRDefault="006F15A0">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tc>
      </w:tr>
      <w:tr w:rsidR="005A4AF8" w14:paraId="3C587635" w14:textId="77777777" w:rsidTr="006C2D44">
        <w:trPr>
          <w:trHeight w:val="279"/>
        </w:trPr>
        <w:tc>
          <w:tcPr>
            <w:tcW w:w="746" w:type="dxa"/>
            <w:gridSpan w:val="2"/>
          </w:tcPr>
          <w:p w14:paraId="669843BD"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A6B92C8"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0BEAFCC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667" w:type="dxa"/>
          </w:tcPr>
          <w:p w14:paraId="50F0AE38"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A4AF8" w14:paraId="3A4D1724" w14:textId="77777777" w:rsidTr="006C2D44">
        <w:trPr>
          <w:trHeight w:val="475"/>
        </w:trPr>
        <w:tc>
          <w:tcPr>
            <w:tcW w:w="746" w:type="dxa"/>
            <w:gridSpan w:val="2"/>
          </w:tcPr>
          <w:p w14:paraId="28BB9D42"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08CA3D3"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E75ADFE"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33A0C908" w14:textId="77777777" w:rsidR="005A4AF8" w:rsidRDefault="006F15A0">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A4AF8" w14:paraId="5B527817" w14:textId="77777777" w:rsidTr="006C2D44">
        <w:trPr>
          <w:trHeight w:val="457"/>
        </w:trPr>
        <w:tc>
          <w:tcPr>
            <w:tcW w:w="746" w:type="dxa"/>
            <w:gridSpan w:val="2"/>
          </w:tcPr>
          <w:p w14:paraId="3A7D94BF"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EC046F7"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16F5AEE"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18003734"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A4AF8" w14:paraId="06F3C77E" w14:textId="77777777" w:rsidTr="006C2D44">
        <w:trPr>
          <w:trHeight w:val="439"/>
        </w:trPr>
        <w:tc>
          <w:tcPr>
            <w:tcW w:w="746" w:type="dxa"/>
            <w:gridSpan w:val="2"/>
          </w:tcPr>
          <w:p w14:paraId="05D5FF06"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DA53589"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4603B6FD"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178FE93F" w14:textId="77777777" w:rsidR="005A4AF8" w:rsidRDefault="006F15A0">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A4AF8" w14:paraId="3D272397" w14:textId="77777777" w:rsidTr="006C2D44">
        <w:trPr>
          <w:trHeight w:val="724"/>
        </w:trPr>
        <w:tc>
          <w:tcPr>
            <w:tcW w:w="746" w:type="dxa"/>
            <w:gridSpan w:val="2"/>
          </w:tcPr>
          <w:p w14:paraId="5138E9B0"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0F69F8A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F73FD58"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4FCB1666"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A4AF8" w14:paraId="63411D9B" w14:textId="77777777" w:rsidTr="006C2D44">
        <w:trPr>
          <w:trHeight w:val="1691"/>
        </w:trPr>
        <w:tc>
          <w:tcPr>
            <w:tcW w:w="746" w:type="dxa"/>
            <w:gridSpan w:val="2"/>
          </w:tcPr>
          <w:p w14:paraId="218D3E36"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429855BD"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91E0F5F"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414095F0"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5C4FDA3"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14:paraId="5143542B"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14:paraId="1F00DC6D"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14:paraId="7F14FD2A" w14:textId="77777777" w:rsidR="005A4AF8" w:rsidRDefault="006F15A0">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A4AF8" w14:paraId="0CE30678" w14:textId="77777777" w:rsidTr="006C2D44">
        <w:trPr>
          <w:trHeight w:val="569"/>
        </w:trPr>
        <w:tc>
          <w:tcPr>
            <w:tcW w:w="746" w:type="dxa"/>
            <w:gridSpan w:val="2"/>
          </w:tcPr>
          <w:p w14:paraId="5419AC22"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77ED729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6B52B7D7"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667" w:type="dxa"/>
          </w:tcPr>
          <w:p w14:paraId="5F63A5F8" w14:textId="77777777" w:rsidR="005A4AF8" w:rsidRDefault="006F15A0">
            <w:pPr>
              <w:pStyle w:val="ab"/>
              <w:ind w:firstLine="0"/>
              <w:rPr>
                <w:sz w:val="24"/>
                <w:szCs w:val="24"/>
              </w:rPr>
            </w:pPr>
            <w:r>
              <w:rPr>
                <w:sz w:val="24"/>
                <w:szCs w:val="24"/>
              </w:rPr>
              <w:t>Заказчик отстраняет участника от участия в закупочных процедурах, если:</w:t>
            </w:r>
          </w:p>
        </w:tc>
      </w:tr>
      <w:tr w:rsidR="005A4AF8" w14:paraId="3C89CC6A" w14:textId="77777777" w:rsidTr="006C2D44">
        <w:trPr>
          <w:trHeight w:val="987"/>
        </w:trPr>
        <w:tc>
          <w:tcPr>
            <w:tcW w:w="746" w:type="dxa"/>
            <w:gridSpan w:val="2"/>
          </w:tcPr>
          <w:p w14:paraId="7C7BE83B"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88919F1"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7EB50BC9"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02922B0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A4AF8" w14:paraId="1809CA6F" w14:textId="77777777" w:rsidTr="006C2D44">
        <w:trPr>
          <w:trHeight w:val="748"/>
        </w:trPr>
        <w:tc>
          <w:tcPr>
            <w:tcW w:w="746" w:type="dxa"/>
            <w:gridSpan w:val="2"/>
          </w:tcPr>
          <w:p w14:paraId="0D73D7AE" w14:textId="77777777" w:rsidR="005A4AF8" w:rsidRDefault="005A4AF8">
            <w:pPr>
              <w:spacing w:line="240" w:lineRule="auto"/>
              <w:rPr>
                <w:rFonts w:ascii="Times New Roman" w:eastAsia="Times New Roman" w:hAnsi="Times New Roman" w:cs="Times New Roman"/>
                <w:b/>
                <w:sz w:val="24"/>
                <w:szCs w:val="24"/>
              </w:rPr>
            </w:pPr>
          </w:p>
        </w:tc>
        <w:tc>
          <w:tcPr>
            <w:tcW w:w="1905" w:type="dxa"/>
          </w:tcPr>
          <w:p w14:paraId="3025D82C"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6E2DF09" w14:textId="77777777" w:rsidR="005A4AF8" w:rsidRDefault="005A4AF8">
            <w:pPr>
              <w:spacing w:line="240" w:lineRule="auto"/>
              <w:rPr>
                <w:rFonts w:ascii="Times New Roman" w:eastAsia="Times New Roman" w:hAnsi="Times New Roman" w:cs="Times New Roman"/>
                <w:sz w:val="24"/>
                <w:szCs w:val="24"/>
              </w:rPr>
            </w:pPr>
          </w:p>
        </w:tc>
        <w:tc>
          <w:tcPr>
            <w:tcW w:w="6667" w:type="dxa"/>
          </w:tcPr>
          <w:p w14:paraId="389327F3" w14:textId="77777777" w:rsidR="005A4AF8" w:rsidRDefault="006F15A0">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14:paraId="00705A4A" w14:textId="77777777" w:rsidR="005A4AF8" w:rsidRDefault="006F15A0">
            <w:pPr>
              <w:pStyle w:val="ab"/>
              <w:tabs>
                <w:tab w:val="left" w:pos="495"/>
              </w:tabs>
              <w:ind w:firstLine="0"/>
              <w:rPr>
                <w:sz w:val="24"/>
                <w:szCs w:val="24"/>
              </w:rPr>
            </w:pPr>
            <w:r>
              <w:rPr>
                <w:sz w:val="24"/>
                <w:szCs w:val="24"/>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1448785" w14:textId="77777777" w:rsidR="005A4AF8" w:rsidRDefault="006F15A0">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14:paraId="6D0FF3D3" w14:textId="77777777" w:rsidR="005A4AF8" w:rsidRDefault="006F15A0">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A4AF8" w14:paraId="37C32759" w14:textId="77777777" w:rsidTr="006C2D44">
        <w:trPr>
          <w:trHeight w:val="3062"/>
        </w:trPr>
        <w:tc>
          <w:tcPr>
            <w:tcW w:w="746" w:type="dxa"/>
            <w:gridSpan w:val="2"/>
          </w:tcPr>
          <w:p w14:paraId="4AA7C3A3" w14:textId="77777777" w:rsidR="005A4AF8" w:rsidRDefault="005A4AF8">
            <w:pPr>
              <w:spacing w:line="240" w:lineRule="auto"/>
              <w:rPr>
                <w:rFonts w:ascii="Times New Roman" w:eastAsia="Times New Roman" w:hAnsi="Times New Roman" w:cs="Times New Roman"/>
                <w:b/>
                <w:sz w:val="24"/>
                <w:szCs w:val="24"/>
              </w:rPr>
            </w:pPr>
          </w:p>
          <w:p w14:paraId="210930B7"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14:paraId="789E908D" w14:textId="77777777" w:rsidR="005A4AF8" w:rsidRDefault="005A4AF8">
            <w:pPr>
              <w:spacing w:after="31" w:line="240" w:lineRule="auto"/>
              <w:ind w:right="76"/>
              <w:rPr>
                <w:rFonts w:ascii="Times New Roman" w:eastAsia="Times New Roman" w:hAnsi="Times New Roman" w:cs="Times New Roman"/>
                <w:b/>
                <w:sz w:val="24"/>
                <w:szCs w:val="24"/>
              </w:rPr>
            </w:pPr>
          </w:p>
          <w:p w14:paraId="761C7AA3" w14:textId="77777777" w:rsidR="005A4AF8" w:rsidRDefault="006F15A0">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14:paraId="3D99C483" w14:textId="77777777" w:rsidR="005A4AF8" w:rsidRDefault="005A4AF8">
            <w:pPr>
              <w:spacing w:line="240" w:lineRule="auto"/>
              <w:rPr>
                <w:rFonts w:ascii="Times New Roman" w:eastAsia="Times New Roman" w:hAnsi="Times New Roman" w:cs="Times New Roman"/>
                <w:sz w:val="24"/>
                <w:szCs w:val="24"/>
              </w:rPr>
            </w:pPr>
          </w:p>
          <w:p w14:paraId="4F14B4D3"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667" w:type="dxa"/>
          </w:tcPr>
          <w:p w14:paraId="6869D752" w14:textId="77777777" w:rsidR="005A4AF8" w:rsidRDefault="005A4AF8">
            <w:pPr>
              <w:pStyle w:val="ab"/>
              <w:ind w:firstLine="0"/>
              <w:rPr>
                <w:sz w:val="24"/>
                <w:szCs w:val="24"/>
              </w:rPr>
            </w:pPr>
          </w:p>
          <w:p w14:paraId="3F76485E" w14:textId="77777777" w:rsidR="005A4AF8" w:rsidRDefault="006F15A0">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A4AF8" w14:paraId="6895FE41" w14:textId="77777777" w:rsidTr="006C2D44">
        <w:trPr>
          <w:trHeight w:val="1224"/>
        </w:trPr>
        <w:tc>
          <w:tcPr>
            <w:tcW w:w="746" w:type="dxa"/>
            <w:gridSpan w:val="2"/>
          </w:tcPr>
          <w:p w14:paraId="54C95C12"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14:paraId="4BDDF71B"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14:paraId="1D5D951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14:paraId="2A2E25E5" w14:textId="77777777" w:rsidR="005A4AF8" w:rsidRDefault="005A4AF8">
            <w:pPr>
              <w:spacing w:line="240" w:lineRule="auto"/>
              <w:rPr>
                <w:rFonts w:ascii="Times New Roman" w:eastAsia="Times New Roman" w:hAnsi="Times New Roman" w:cs="Times New Roman"/>
                <w:sz w:val="24"/>
                <w:szCs w:val="24"/>
              </w:rPr>
            </w:pPr>
          </w:p>
          <w:p w14:paraId="47708A0C" w14:textId="77777777" w:rsidR="005A4AF8" w:rsidRDefault="005A4AF8">
            <w:pPr>
              <w:spacing w:line="240" w:lineRule="auto"/>
              <w:rPr>
                <w:rFonts w:ascii="Times New Roman" w:eastAsia="Times New Roman" w:hAnsi="Times New Roman" w:cs="Times New Roman"/>
                <w:sz w:val="24"/>
                <w:szCs w:val="24"/>
              </w:rPr>
            </w:pPr>
          </w:p>
          <w:p w14:paraId="436CCF9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p w14:paraId="4065B165" w14:textId="77777777" w:rsidR="005A4AF8" w:rsidRDefault="005A4AF8">
            <w:pPr>
              <w:spacing w:line="240" w:lineRule="auto"/>
              <w:rPr>
                <w:rFonts w:ascii="Times New Roman" w:eastAsia="Times New Roman" w:hAnsi="Times New Roman" w:cs="Times New Roman"/>
                <w:sz w:val="24"/>
                <w:szCs w:val="24"/>
              </w:rPr>
            </w:pPr>
          </w:p>
          <w:p w14:paraId="18535718" w14:textId="77777777" w:rsidR="005A4AF8" w:rsidRDefault="005A4AF8">
            <w:pPr>
              <w:spacing w:line="240" w:lineRule="auto"/>
              <w:rPr>
                <w:rFonts w:ascii="Times New Roman" w:eastAsia="Times New Roman" w:hAnsi="Times New Roman" w:cs="Times New Roman"/>
                <w:sz w:val="24"/>
                <w:szCs w:val="24"/>
              </w:rPr>
            </w:pPr>
          </w:p>
          <w:p w14:paraId="504100AB" w14:textId="77777777" w:rsidR="005A4AF8" w:rsidRDefault="005A4AF8">
            <w:pPr>
              <w:spacing w:line="240" w:lineRule="auto"/>
              <w:rPr>
                <w:rFonts w:ascii="Times New Roman" w:eastAsia="Times New Roman" w:hAnsi="Times New Roman" w:cs="Times New Roman"/>
                <w:sz w:val="24"/>
                <w:szCs w:val="24"/>
              </w:rPr>
            </w:pPr>
          </w:p>
          <w:p w14:paraId="68C38EDD" w14:textId="77777777" w:rsidR="005A4AF8" w:rsidRDefault="005A4AF8">
            <w:pPr>
              <w:spacing w:line="240" w:lineRule="auto"/>
              <w:rPr>
                <w:rFonts w:ascii="Times New Roman" w:eastAsia="Times New Roman" w:hAnsi="Times New Roman" w:cs="Times New Roman"/>
                <w:sz w:val="24"/>
                <w:szCs w:val="24"/>
              </w:rPr>
            </w:pPr>
          </w:p>
          <w:p w14:paraId="314C9FF5" w14:textId="77777777" w:rsidR="005A4AF8" w:rsidRDefault="005A4AF8">
            <w:pPr>
              <w:spacing w:line="240" w:lineRule="auto"/>
              <w:rPr>
                <w:rFonts w:ascii="Times New Roman" w:eastAsia="Times New Roman" w:hAnsi="Times New Roman" w:cs="Times New Roman"/>
                <w:sz w:val="24"/>
                <w:szCs w:val="24"/>
              </w:rPr>
            </w:pPr>
          </w:p>
          <w:p w14:paraId="63A15484"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14:paraId="3F3435FA" w14:textId="77777777" w:rsidR="005A4AF8" w:rsidRDefault="005A4AF8">
            <w:pPr>
              <w:spacing w:line="240" w:lineRule="auto"/>
              <w:rPr>
                <w:rFonts w:ascii="Times New Roman" w:hAnsi="Times New Roman" w:cs="Times New Roman"/>
                <w:sz w:val="24"/>
                <w:szCs w:val="24"/>
              </w:rPr>
            </w:pPr>
          </w:p>
        </w:tc>
        <w:tc>
          <w:tcPr>
            <w:tcW w:w="6667" w:type="dxa"/>
          </w:tcPr>
          <w:p w14:paraId="5107927C" w14:textId="77777777" w:rsidR="005A4AF8" w:rsidRDefault="006F15A0">
            <w:pPr>
              <w:pStyle w:val="ab"/>
              <w:ind w:firstLine="0"/>
              <w:rPr>
                <w:sz w:val="24"/>
                <w:szCs w:val="24"/>
              </w:rPr>
            </w:pPr>
            <w:r>
              <w:rPr>
                <w:sz w:val="24"/>
                <w:szCs w:val="24"/>
                <w:u w:val="single"/>
              </w:rPr>
              <w:lastRenderedPageBreak/>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r>
              <w:rPr>
                <w:sz w:val="24"/>
                <w:szCs w:val="24"/>
              </w:rPr>
              <w:t>.</w:t>
            </w:r>
          </w:p>
          <w:p w14:paraId="2A8B70A5" w14:textId="77777777" w:rsidR="005A4AF8" w:rsidRDefault="005A4AF8">
            <w:pPr>
              <w:pStyle w:val="ab"/>
              <w:ind w:firstLine="0"/>
              <w:rPr>
                <w:sz w:val="24"/>
                <w:szCs w:val="24"/>
              </w:rPr>
            </w:pPr>
          </w:p>
          <w:p w14:paraId="426D3C5D" w14:textId="77777777" w:rsidR="005A4AF8" w:rsidRDefault="006F15A0">
            <w:pPr>
              <w:pStyle w:val="ab"/>
              <w:ind w:firstLine="0"/>
              <w:rPr>
                <w:sz w:val="24"/>
                <w:szCs w:val="24"/>
              </w:rPr>
            </w:pPr>
            <w:r>
              <w:rPr>
                <w:sz w:val="24"/>
                <w:szCs w:val="24"/>
              </w:rPr>
              <w:lastRenderedPageBreak/>
              <w:t xml:space="preserve">Вместе с предложением участники могут размещать в виде файлов эскизы, рисунки, чертежи, фотографии и иные документы. </w:t>
            </w:r>
          </w:p>
          <w:p w14:paraId="73B18E21" w14:textId="77777777" w:rsidR="005A4AF8" w:rsidRDefault="006F15A0">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14:paraId="7DA679BA" w14:textId="77777777" w:rsidR="005A4AF8" w:rsidRDefault="005A4AF8">
            <w:pPr>
              <w:pStyle w:val="ab"/>
              <w:ind w:firstLine="0"/>
              <w:rPr>
                <w:sz w:val="24"/>
                <w:szCs w:val="24"/>
              </w:rPr>
            </w:pPr>
          </w:p>
          <w:p w14:paraId="7698CA94" w14:textId="77777777" w:rsidR="005A4AF8" w:rsidRDefault="006F15A0">
            <w:pPr>
              <w:pStyle w:val="ab"/>
              <w:ind w:firstLine="0"/>
              <w:rPr>
                <w:sz w:val="24"/>
                <w:szCs w:val="24"/>
              </w:rPr>
            </w:pPr>
            <w:r>
              <w:rPr>
                <w:sz w:val="24"/>
                <w:szCs w:val="24"/>
              </w:rPr>
              <w:t>Участник отбора:</w:t>
            </w:r>
          </w:p>
          <w:p w14:paraId="5EA09343" w14:textId="77777777" w:rsidR="005A4AF8" w:rsidRDefault="006F15A0">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14:paraId="513E6926" w14:textId="77777777" w:rsidR="005A4AF8" w:rsidRDefault="006F15A0">
            <w:pPr>
              <w:pStyle w:val="ab"/>
              <w:numPr>
                <w:ilvl w:val="0"/>
                <w:numId w:val="8"/>
              </w:numPr>
              <w:ind w:left="241" w:hanging="241"/>
              <w:rPr>
                <w:sz w:val="24"/>
                <w:szCs w:val="24"/>
              </w:rPr>
            </w:pPr>
            <w:r>
              <w:rPr>
                <w:sz w:val="24"/>
                <w:szCs w:val="24"/>
              </w:rPr>
              <w:t>вправе подать только одно предложение;</w:t>
            </w:r>
          </w:p>
          <w:p w14:paraId="6254C1A7" w14:textId="77777777" w:rsidR="005A4AF8" w:rsidRDefault="006F15A0">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A4AF8" w14:paraId="7ABDBB6B" w14:textId="77777777" w:rsidTr="006C2D44">
        <w:trPr>
          <w:trHeight w:val="807"/>
        </w:trPr>
        <w:tc>
          <w:tcPr>
            <w:tcW w:w="746" w:type="dxa"/>
            <w:gridSpan w:val="2"/>
          </w:tcPr>
          <w:p w14:paraId="5D47F49B"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2C7FB4DA"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A49E12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667" w:type="dxa"/>
          </w:tcPr>
          <w:p w14:paraId="3F4FFD85"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A4AF8" w14:paraId="2084A90A" w14:textId="77777777" w:rsidTr="006C2D44">
        <w:trPr>
          <w:trHeight w:val="382"/>
        </w:trPr>
        <w:tc>
          <w:tcPr>
            <w:tcW w:w="746" w:type="dxa"/>
            <w:gridSpan w:val="2"/>
          </w:tcPr>
          <w:p w14:paraId="5BCBEB7C"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3915D860"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161ABD09"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14:paraId="1AD2B3CD" w14:textId="77777777" w:rsidR="005A4AF8" w:rsidRDefault="005A4AF8">
            <w:pPr>
              <w:spacing w:line="240" w:lineRule="auto"/>
              <w:rPr>
                <w:rFonts w:ascii="Times New Roman" w:eastAsia="Times New Roman" w:hAnsi="Times New Roman" w:cs="Times New Roman"/>
                <w:sz w:val="24"/>
                <w:szCs w:val="24"/>
              </w:rPr>
            </w:pPr>
          </w:p>
          <w:p w14:paraId="2048756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6667" w:type="dxa"/>
          </w:tcPr>
          <w:p w14:paraId="16CD81AF"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предложения участников должен составлять не менее 60 дней со дня окончания представления предложений.</w:t>
            </w:r>
          </w:p>
          <w:p w14:paraId="64F4DB0F" w14:textId="77777777" w:rsidR="005A4AF8" w:rsidRDefault="006F15A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tc>
      </w:tr>
      <w:tr w:rsidR="005A4AF8" w14:paraId="640CB693" w14:textId="77777777" w:rsidTr="006C2D44">
        <w:trPr>
          <w:trHeight w:val="382"/>
        </w:trPr>
        <w:tc>
          <w:tcPr>
            <w:tcW w:w="746" w:type="dxa"/>
            <w:gridSpan w:val="2"/>
          </w:tcPr>
          <w:p w14:paraId="1C55AF44"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14:paraId="1E3173E2"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14:paraId="6A37771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667" w:type="dxa"/>
          </w:tcPr>
          <w:p w14:paraId="6CDFE2CD" w14:textId="77777777" w:rsidR="005A4AF8" w:rsidRDefault="006F15A0">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A4AF8" w14:paraId="78BC093F" w14:textId="77777777" w:rsidTr="006C2D44">
        <w:trPr>
          <w:trHeight w:val="937"/>
        </w:trPr>
        <w:tc>
          <w:tcPr>
            <w:tcW w:w="746" w:type="dxa"/>
            <w:gridSpan w:val="2"/>
          </w:tcPr>
          <w:p w14:paraId="56C51904" w14:textId="77777777" w:rsidR="005A4AF8" w:rsidRDefault="005A4AF8">
            <w:pPr>
              <w:spacing w:line="240" w:lineRule="auto"/>
              <w:ind w:left="70"/>
              <w:rPr>
                <w:rFonts w:ascii="Times New Roman" w:eastAsia="Times New Roman" w:hAnsi="Times New Roman" w:cs="Times New Roman"/>
                <w:b/>
                <w:sz w:val="24"/>
                <w:szCs w:val="24"/>
              </w:rPr>
            </w:pPr>
          </w:p>
        </w:tc>
        <w:tc>
          <w:tcPr>
            <w:tcW w:w="1905" w:type="dxa"/>
          </w:tcPr>
          <w:p w14:paraId="625D92B5" w14:textId="77777777" w:rsidR="005A4AF8" w:rsidRDefault="005A4AF8">
            <w:pPr>
              <w:spacing w:line="240" w:lineRule="auto"/>
              <w:rPr>
                <w:rFonts w:ascii="Times New Roman" w:eastAsia="Times New Roman" w:hAnsi="Times New Roman" w:cs="Times New Roman"/>
                <w:b/>
                <w:sz w:val="24"/>
                <w:szCs w:val="24"/>
              </w:rPr>
            </w:pPr>
          </w:p>
        </w:tc>
        <w:tc>
          <w:tcPr>
            <w:tcW w:w="709" w:type="dxa"/>
          </w:tcPr>
          <w:p w14:paraId="3AD204F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667" w:type="dxa"/>
          </w:tcPr>
          <w:p w14:paraId="26146D91" w14:textId="77777777" w:rsidR="005A4AF8" w:rsidRDefault="006F15A0">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A4AF8" w14:paraId="5838AE78" w14:textId="77777777" w:rsidTr="006C2D44">
        <w:trPr>
          <w:trHeight w:val="382"/>
        </w:trPr>
        <w:tc>
          <w:tcPr>
            <w:tcW w:w="746" w:type="dxa"/>
            <w:gridSpan w:val="2"/>
          </w:tcPr>
          <w:p w14:paraId="60BBB138" w14:textId="77777777" w:rsidR="005A4AF8" w:rsidRDefault="006F15A0">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14:paraId="1B8A8A96" w14:textId="77777777" w:rsidR="005A4AF8" w:rsidRDefault="006F15A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Внесение изменений в закупочную документацию</w:t>
            </w:r>
          </w:p>
        </w:tc>
        <w:tc>
          <w:tcPr>
            <w:tcW w:w="709" w:type="dxa"/>
          </w:tcPr>
          <w:p w14:paraId="2CF35CC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667" w:type="dxa"/>
          </w:tcPr>
          <w:p w14:paraId="0F3B38A7" w14:textId="77777777" w:rsidR="005A4AF8" w:rsidRDefault="006F15A0">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14:paraId="6DF929E5" w14:textId="77777777" w:rsidR="005A4AF8" w:rsidRDefault="006F15A0">
            <w:pPr>
              <w:pStyle w:val="ab"/>
              <w:ind w:firstLine="0"/>
              <w:rPr>
                <w:sz w:val="24"/>
                <w:szCs w:val="24"/>
              </w:rPr>
            </w:pPr>
            <w:r>
              <w:rPr>
                <w:sz w:val="24"/>
                <w:szCs w:val="24"/>
              </w:rPr>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14:paraId="0AC91E1F" w14:textId="77777777" w:rsidR="005A4AF8" w:rsidRDefault="006F15A0">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14:paraId="60953C57" w14:textId="77777777" w:rsidR="005A4AF8" w:rsidRDefault="006F15A0">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A4AF8" w14:paraId="2EFB93A2" w14:textId="77777777" w:rsidTr="006C2D44">
        <w:trPr>
          <w:trHeight w:val="1827"/>
        </w:trPr>
        <w:tc>
          <w:tcPr>
            <w:tcW w:w="693" w:type="dxa"/>
          </w:tcPr>
          <w:p w14:paraId="118A1BC5"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58" w:type="dxa"/>
            <w:gridSpan w:val="2"/>
          </w:tcPr>
          <w:p w14:paraId="7A5816CD" w14:textId="77777777" w:rsidR="005A4AF8" w:rsidRDefault="006F15A0">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14:paraId="206FA63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667" w:type="dxa"/>
          </w:tcPr>
          <w:p w14:paraId="7647790B" w14:textId="77777777" w:rsidR="005A4AF8" w:rsidRDefault="006F15A0">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A4AF8" w14:paraId="0ED76069" w14:textId="77777777" w:rsidTr="006C2D44">
        <w:trPr>
          <w:trHeight w:val="1104"/>
        </w:trPr>
        <w:tc>
          <w:tcPr>
            <w:tcW w:w="693" w:type="dxa"/>
          </w:tcPr>
          <w:p w14:paraId="045B726A"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34107B4"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30D14AE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667" w:type="dxa"/>
          </w:tcPr>
          <w:p w14:paraId="68333078" w14:textId="77777777" w:rsidR="005A4AF8" w:rsidRDefault="006F15A0">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color w:val="FF0000"/>
                <w:sz w:val="24"/>
                <w:szCs w:val="24"/>
              </w:rPr>
              <w:t>Приложениям 1-4</w:t>
            </w:r>
            <w:r>
              <w:rPr>
                <w:color w:val="FF0000"/>
                <w:sz w:val="24"/>
                <w:szCs w:val="24"/>
              </w:rPr>
              <w:t xml:space="preserve"> </w:t>
            </w:r>
            <w:r>
              <w:rPr>
                <w:sz w:val="24"/>
                <w:szCs w:val="24"/>
              </w:rPr>
              <w:t>закупочной документации.</w:t>
            </w:r>
          </w:p>
        </w:tc>
      </w:tr>
      <w:tr w:rsidR="005A4AF8" w14:paraId="502E20D8" w14:textId="77777777" w:rsidTr="006C2D44">
        <w:trPr>
          <w:trHeight w:val="1254"/>
        </w:trPr>
        <w:tc>
          <w:tcPr>
            <w:tcW w:w="693" w:type="dxa"/>
          </w:tcPr>
          <w:p w14:paraId="779A5670"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76F2ECA9"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606E17D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667" w:type="dxa"/>
          </w:tcPr>
          <w:p w14:paraId="7A95641A" w14:textId="77777777" w:rsidR="005A4AF8" w:rsidRDefault="006F15A0">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A4AF8" w14:paraId="4318B9A7" w14:textId="77777777" w:rsidTr="006C2D44">
        <w:trPr>
          <w:trHeight w:val="987"/>
        </w:trPr>
        <w:tc>
          <w:tcPr>
            <w:tcW w:w="693" w:type="dxa"/>
          </w:tcPr>
          <w:p w14:paraId="14AEF1C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67E7467" w14:textId="77777777" w:rsidR="005A4AF8" w:rsidRDefault="005A4AF8">
            <w:pPr>
              <w:tabs>
                <w:tab w:val="center" w:pos="394"/>
                <w:tab w:val="center" w:pos="3191"/>
              </w:tabs>
              <w:spacing w:line="240" w:lineRule="auto"/>
              <w:rPr>
                <w:rFonts w:ascii="Times New Roman" w:hAnsi="Times New Roman" w:cs="Times New Roman"/>
                <w:sz w:val="24"/>
                <w:szCs w:val="24"/>
              </w:rPr>
            </w:pPr>
          </w:p>
        </w:tc>
        <w:tc>
          <w:tcPr>
            <w:tcW w:w="709" w:type="dxa"/>
          </w:tcPr>
          <w:p w14:paraId="0C4458B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667" w:type="dxa"/>
          </w:tcPr>
          <w:p w14:paraId="350CB216" w14:textId="77777777" w:rsidR="005A4AF8" w:rsidRDefault="006F15A0">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A4AF8" w14:paraId="557D6CE4" w14:textId="77777777" w:rsidTr="006C2D44">
        <w:trPr>
          <w:trHeight w:val="987"/>
        </w:trPr>
        <w:tc>
          <w:tcPr>
            <w:tcW w:w="693" w:type="dxa"/>
          </w:tcPr>
          <w:p w14:paraId="26971655"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0D408C7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0059F6BF"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667" w:type="dxa"/>
          </w:tcPr>
          <w:p w14:paraId="165BA95F" w14:textId="77777777" w:rsidR="005A4AF8" w:rsidRDefault="006F15A0">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и закупочной документации.</w:t>
            </w:r>
          </w:p>
        </w:tc>
      </w:tr>
      <w:tr w:rsidR="005A4AF8" w14:paraId="1CFD3371" w14:textId="77777777" w:rsidTr="006C2D44">
        <w:trPr>
          <w:trHeight w:val="987"/>
        </w:trPr>
        <w:tc>
          <w:tcPr>
            <w:tcW w:w="693" w:type="dxa"/>
          </w:tcPr>
          <w:p w14:paraId="47C744B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42A332DC"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09E305BB"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667" w:type="dxa"/>
          </w:tcPr>
          <w:p w14:paraId="655F884F"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или предложение участника отбора не соответствует требованиям закупочной документации.</w:t>
            </w:r>
          </w:p>
        </w:tc>
      </w:tr>
      <w:tr w:rsidR="005A4AF8" w14:paraId="50E4D853" w14:textId="77777777" w:rsidTr="006C2D44">
        <w:trPr>
          <w:trHeight w:val="987"/>
        </w:trPr>
        <w:tc>
          <w:tcPr>
            <w:tcW w:w="693" w:type="dxa"/>
          </w:tcPr>
          <w:p w14:paraId="38AB2961"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195F31FA"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40CFF1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667" w:type="dxa"/>
          </w:tcPr>
          <w:p w14:paraId="31A2E2D5" w14:textId="77777777" w:rsidR="005A4AF8" w:rsidRDefault="006F15A0">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A4AF8" w14:paraId="2EC21A59" w14:textId="77777777" w:rsidTr="006C2D44">
        <w:trPr>
          <w:trHeight w:val="987"/>
        </w:trPr>
        <w:tc>
          <w:tcPr>
            <w:tcW w:w="693" w:type="dxa"/>
          </w:tcPr>
          <w:p w14:paraId="764BC4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3CE19E7"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4C4851E"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667" w:type="dxa"/>
          </w:tcPr>
          <w:p w14:paraId="22338D57" w14:textId="77777777" w:rsidR="005A4AF8" w:rsidRDefault="006F15A0">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A4AF8" w14:paraId="1040B12B" w14:textId="77777777" w:rsidTr="006C2D44">
        <w:trPr>
          <w:trHeight w:val="987"/>
        </w:trPr>
        <w:tc>
          <w:tcPr>
            <w:tcW w:w="693" w:type="dxa"/>
          </w:tcPr>
          <w:p w14:paraId="677996B4"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3E97777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53CE1426"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667" w:type="dxa"/>
          </w:tcPr>
          <w:p w14:paraId="23E7D770" w14:textId="77777777" w:rsidR="005A4AF8" w:rsidRDefault="006F15A0">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A4AF8" w14:paraId="63536F6C" w14:textId="77777777" w:rsidTr="006C2D44">
        <w:trPr>
          <w:trHeight w:val="987"/>
        </w:trPr>
        <w:tc>
          <w:tcPr>
            <w:tcW w:w="693" w:type="dxa"/>
          </w:tcPr>
          <w:p w14:paraId="1CD96B0E"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5BECC6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597B5C8"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667" w:type="dxa"/>
          </w:tcPr>
          <w:p w14:paraId="48258B07" w14:textId="77777777" w:rsidR="005A4AF8" w:rsidRDefault="006F15A0">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A4AF8" w14:paraId="521E2383" w14:textId="77777777" w:rsidTr="006C2D44">
        <w:trPr>
          <w:trHeight w:val="987"/>
        </w:trPr>
        <w:tc>
          <w:tcPr>
            <w:tcW w:w="693" w:type="dxa"/>
          </w:tcPr>
          <w:p w14:paraId="12E660F2"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B21EE2B"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4FBAC1AF" w14:textId="77777777" w:rsidR="005A4AF8" w:rsidRDefault="006F15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667" w:type="dxa"/>
          </w:tcPr>
          <w:p w14:paraId="4AA53D27" w14:textId="77777777" w:rsidR="005A4AF8" w:rsidRDefault="006F15A0">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14:paraId="4027CE32" w14:textId="77777777" w:rsidR="005A4AF8" w:rsidRDefault="006F15A0">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A4AF8" w14:paraId="7AD6B107" w14:textId="77777777" w:rsidTr="006C2D44">
        <w:trPr>
          <w:trHeight w:val="987"/>
        </w:trPr>
        <w:tc>
          <w:tcPr>
            <w:tcW w:w="693" w:type="dxa"/>
          </w:tcPr>
          <w:p w14:paraId="69454023"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0BA7FF8"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2DCC0D3C"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667" w:type="dxa"/>
          </w:tcPr>
          <w:p w14:paraId="08247CDC" w14:textId="77777777" w:rsidR="005A4AF8" w:rsidRDefault="006F15A0">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A4AF8" w14:paraId="15578B38" w14:textId="77777777" w:rsidTr="006C2D44">
        <w:trPr>
          <w:trHeight w:val="987"/>
        </w:trPr>
        <w:tc>
          <w:tcPr>
            <w:tcW w:w="693" w:type="dxa"/>
          </w:tcPr>
          <w:p w14:paraId="195240B9"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14:paraId="0389B155" w14:textId="77777777" w:rsidR="005A4AF8" w:rsidRDefault="006F15A0">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14:paraId="5464BF3A"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667" w:type="dxa"/>
          </w:tcPr>
          <w:p w14:paraId="3808FA80"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14:paraId="4B7EBF97"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14:paraId="5888DB72" w14:textId="77777777" w:rsidR="005A4AF8" w:rsidRDefault="006F15A0">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A4AF8" w14:paraId="1E5CC9FF" w14:textId="77777777" w:rsidTr="006C2D44">
        <w:trPr>
          <w:trHeight w:val="987"/>
        </w:trPr>
        <w:tc>
          <w:tcPr>
            <w:tcW w:w="693" w:type="dxa"/>
          </w:tcPr>
          <w:p w14:paraId="5A849EE9"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14:paraId="2CD139FF" w14:textId="77777777" w:rsidR="005A4AF8" w:rsidRDefault="005A4AF8">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14:paraId="71AAADF2"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667" w:type="dxa"/>
          </w:tcPr>
          <w:p w14:paraId="3BE0139A"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A4AF8" w14:paraId="6CE98D46" w14:textId="77777777" w:rsidTr="006C2D44">
        <w:trPr>
          <w:trHeight w:val="1248"/>
        </w:trPr>
        <w:tc>
          <w:tcPr>
            <w:tcW w:w="693" w:type="dxa"/>
          </w:tcPr>
          <w:p w14:paraId="68BE0750" w14:textId="77777777" w:rsidR="005A4AF8" w:rsidRDefault="006F15A0">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14:paraId="5D2B736F" w14:textId="77777777" w:rsidR="005A4AF8" w:rsidRDefault="006F15A0">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14:paraId="66F84E53"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667" w:type="dxa"/>
          </w:tcPr>
          <w:p w14:paraId="5EE1C0A9"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14:paraId="15A8EC90" w14:textId="77777777"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p>
          <w:p w14:paraId="6AFA844D" w14:textId="77777777" w:rsidR="00BB49C3" w:rsidRPr="00BB49C3" w:rsidRDefault="00BB49C3" w:rsidP="00BB49C3">
            <w:pPr>
              <w:pStyle w:val="ab"/>
              <w:ind w:firstLine="0"/>
              <w:rPr>
                <w:rFonts w:eastAsia="Calibri"/>
                <w:b/>
                <w:i/>
                <w:color w:val="000000"/>
                <w:sz w:val="22"/>
                <w:szCs w:val="22"/>
              </w:rPr>
            </w:pPr>
            <w:r w:rsidRPr="00BB49C3">
              <w:rPr>
                <w:rFonts w:eastAsia="Calibri"/>
                <w:b/>
                <w:i/>
                <w:color w:val="000000"/>
                <w:sz w:val="22"/>
                <w:szCs w:val="22"/>
              </w:rPr>
              <w:t xml:space="preserve">Техническое Обслуживание: </w:t>
            </w:r>
          </w:p>
          <w:p w14:paraId="27B27B7B" w14:textId="77777777" w:rsidR="00BB49C3" w:rsidRPr="00BB49C3" w:rsidRDefault="00BB49C3" w:rsidP="00BB49C3">
            <w:pPr>
              <w:pStyle w:val="ab"/>
              <w:ind w:firstLine="0"/>
              <w:rPr>
                <w:rFonts w:eastAsia="Calibri"/>
                <w:color w:val="000000"/>
                <w:sz w:val="22"/>
                <w:szCs w:val="22"/>
              </w:rPr>
            </w:pPr>
            <w:r w:rsidRPr="00BB49C3">
              <w:rPr>
                <w:rFonts w:eastAsia="Calibri"/>
                <w:color w:val="000000"/>
                <w:sz w:val="22"/>
                <w:szCs w:val="22"/>
              </w:rPr>
              <w:t xml:space="preserve">Предоплата в размере 15% (пятнадцать процентов) от стоимости соответствующего периода (плановое/ежемесячное/ежеквартальное ТО) выплачивается в течении 5 (пяти) банковских дней до даты установления Заказчиком каждого нового технического обслуживания;  </w:t>
            </w:r>
          </w:p>
          <w:p w14:paraId="0537DAC1" w14:textId="77777777" w:rsidR="00BB49C3" w:rsidRPr="00BB49C3" w:rsidRDefault="00BB49C3" w:rsidP="00BB49C3">
            <w:pPr>
              <w:pStyle w:val="ab"/>
              <w:ind w:firstLine="0"/>
              <w:rPr>
                <w:rFonts w:eastAsia="Calibri"/>
                <w:color w:val="000000"/>
                <w:sz w:val="22"/>
                <w:szCs w:val="22"/>
              </w:rPr>
            </w:pPr>
            <w:r w:rsidRPr="00BB49C3">
              <w:rPr>
                <w:rFonts w:eastAsia="Calibri"/>
                <w:color w:val="000000"/>
                <w:sz w:val="22"/>
                <w:szCs w:val="22"/>
              </w:rPr>
              <w:t>Оставшиеся 85% (восемьдесят пять процентов) за соответствующий период (плановое/ежемесячное/ежеквартальное ТО) производится на основании Акта сдачи – приемки оказанных услуг в течение 10 (десяти) банковских дней с момента подписания Сторонами Акта сдачи-приемки оказанных услуг и счет фактуры по соответствующему периоду с вычетом оплаченной предоплаты</w:t>
            </w:r>
          </w:p>
          <w:p w14:paraId="7BE76C42" w14:textId="77777777" w:rsidR="00BB49C3" w:rsidRPr="00BB49C3" w:rsidRDefault="00BB49C3" w:rsidP="00BB49C3">
            <w:pPr>
              <w:pStyle w:val="ab"/>
              <w:ind w:firstLine="0"/>
              <w:rPr>
                <w:b/>
                <w:i/>
                <w:color w:val="000000"/>
                <w:sz w:val="24"/>
                <w:szCs w:val="24"/>
              </w:rPr>
            </w:pPr>
            <w:r w:rsidRPr="00BB49C3">
              <w:rPr>
                <w:b/>
                <w:i/>
                <w:color w:val="000000"/>
                <w:sz w:val="24"/>
                <w:szCs w:val="24"/>
              </w:rPr>
              <w:t>Ремонт (аварийно-восстановительные работы)</w:t>
            </w:r>
          </w:p>
          <w:p w14:paraId="029F735C" w14:textId="1C62230D" w:rsidR="00BB49C3" w:rsidRPr="00BB49C3" w:rsidRDefault="00BB49C3" w:rsidP="00BB49C3">
            <w:pPr>
              <w:pStyle w:val="ab"/>
              <w:ind w:firstLine="0"/>
              <w:rPr>
                <w:rFonts w:eastAsia="Calibri"/>
                <w:color w:val="000000"/>
                <w:sz w:val="22"/>
                <w:szCs w:val="22"/>
              </w:rPr>
            </w:pPr>
            <w:r w:rsidRPr="00BB49C3">
              <w:rPr>
                <w:rFonts w:eastAsia="Calibri"/>
                <w:color w:val="000000"/>
                <w:sz w:val="22"/>
                <w:szCs w:val="22"/>
              </w:rPr>
              <w:t>Предоплата в размере 15% (пятнадцать процентов) от Предварительной стоимости Работ по соответствующей Заявке в течение 5 (пяти) банковских дней с момента подписания соответствующей Заявки Сторонами;</w:t>
            </w:r>
          </w:p>
          <w:p w14:paraId="6B79FED8" w14:textId="3A193F67" w:rsidR="00BB49C3" w:rsidRPr="00BB49C3" w:rsidRDefault="00BB49C3" w:rsidP="00BB49C3">
            <w:pPr>
              <w:spacing w:line="240" w:lineRule="auto"/>
              <w:ind w:right="137"/>
              <w:jc w:val="both"/>
              <w:rPr>
                <w:rFonts w:ascii="Times New Roman" w:hAnsi="Times New Roman" w:cs="Times New Roman"/>
              </w:rPr>
            </w:pPr>
            <w:r w:rsidRPr="00DB5177">
              <w:rPr>
                <w:rFonts w:ascii="Times New Roman" w:hAnsi="Times New Roman" w:cs="Times New Roman"/>
              </w:rPr>
              <w:t>Окончательный расчет производится на основании Акта сдачи-приемки выполненных работ, в течение 10(десяти)банковских дней с момента подписания Сторонами Акта сдачи-приемки выполненных работ и счет-фактуры соответствующего Заказа за вычетом суммы предоплаты.</w:t>
            </w:r>
          </w:p>
          <w:p w14:paraId="7695EBF2" w14:textId="04925FF3" w:rsidR="00D34301" w:rsidRDefault="006F15A0">
            <w:pPr>
              <w:spacing w:line="240" w:lineRule="auto"/>
              <w:ind w:right="1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w:t>
            </w:r>
            <w:r w:rsidR="00D34301" w:rsidRPr="00757B67">
              <w:rPr>
                <w:rFonts w:ascii="Times New Roman" w:eastAsia="Times New Roman" w:hAnsi="Times New Roman" w:cs="Times New Roman"/>
                <w:color w:val="000000" w:themeColor="text1"/>
                <w:sz w:val="24"/>
                <w:szCs w:val="24"/>
              </w:rPr>
              <w:t xml:space="preserve"> </w:t>
            </w:r>
            <w:r w:rsidR="00BB49C3" w:rsidRPr="00DB5177">
              <w:rPr>
                <w:rFonts w:ascii="Times New Roman" w:hAnsi="Times New Roman" w:cs="Times New Roman"/>
              </w:rPr>
              <w:t>12 (двенадцать)</w:t>
            </w:r>
            <w:r w:rsidR="00BB49C3">
              <w:rPr>
                <w:rFonts w:ascii="Times New Roman" w:hAnsi="Times New Roman" w:cs="Times New Roman"/>
              </w:rPr>
              <w:t xml:space="preserve"> календарных</w:t>
            </w:r>
            <w:r w:rsidR="00BB49C3" w:rsidRPr="00DB5177">
              <w:rPr>
                <w:rFonts w:ascii="Times New Roman" w:hAnsi="Times New Roman" w:cs="Times New Roman"/>
              </w:rPr>
              <w:t xml:space="preserve"> месяцев</w:t>
            </w:r>
          </w:p>
          <w:p w14:paraId="4689F188" w14:textId="1406CB03" w:rsidR="005A4AF8" w:rsidRDefault="006F15A0">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BB49C3" w:rsidRPr="00DB5177">
              <w:rPr>
                <w:rFonts w:ascii="Times New Roman" w:hAnsi="Times New Roman" w:cs="Times New Roman"/>
              </w:rPr>
              <w:t>По адресу мест</w:t>
            </w:r>
            <w:r w:rsidR="00BB49C3">
              <w:rPr>
                <w:rFonts w:ascii="Times New Roman" w:hAnsi="Times New Roman" w:cs="Times New Roman"/>
              </w:rPr>
              <w:t>а</w:t>
            </w:r>
            <w:r w:rsidR="00BB49C3" w:rsidRPr="00DB5177">
              <w:rPr>
                <w:rFonts w:ascii="Times New Roman" w:hAnsi="Times New Roman" w:cs="Times New Roman"/>
              </w:rPr>
              <w:t xml:space="preserve"> нахождения оборудования </w:t>
            </w:r>
            <w:r w:rsidR="00BB49C3" w:rsidRPr="00DB5177">
              <w:rPr>
                <w:rFonts w:ascii="Times New Roman" w:hAnsi="Times New Roman" w:cs="Times New Roman"/>
                <w:lang w:val="en-US"/>
              </w:rPr>
              <w:t>OOO</w:t>
            </w:r>
            <w:r w:rsidR="00BB49C3" w:rsidRPr="00DB5177">
              <w:rPr>
                <w:rFonts w:ascii="Times New Roman" w:hAnsi="Times New Roman" w:cs="Times New Roman"/>
              </w:rPr>
              <w:t xml:space="preserve"> «</w:t>
            </w:r>
            <w:r w:rsidR="00BB49C3" w:rsidRPr="00DB5177">
              <w:rPr>
                <w:rFonts w:ascii="Times New Roman" w:hAnsi="Times New Roman" w:cs="Times New Roman"/>
                <w:lang w:val="en-US"/>
              </w:rPr>
              <w:t>UMS</w:t>
            </w:r>
            <w:r w:rsidR="00BB49C3" w:rsidRPr="00DB5177">
              <w:rPr>
                <w:rFonts w:ascii="Times New Roman" w:hAnsi="Times New Roman" w:cs="Times New Roman"/>
              </w:rPr>
              <w:t>»</w:t>
            </w:r>
          </w:p>
          <w:p w14:paraId="3503C6AC" w14:textId="77777777" w:rsidR="005A4AF8" w:rsidRDefault="006F15A0" w:rsidP="00BE1574">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t>Гарантийны</w:t>
            </w:r>
            <w:r w:rsidR="00BE1574">
              <w:rPr>
                <w:rFonts w:ascii="Times New Roman" w:eastAsia="Times New Roman" w:hAnsi="Times New Roman" w:cs="Times New Roman"/>
                <w:b/>
                <w:sz w:val="24"/>
                <w:szCs w:val="24"/>
              </w:rPr>
              <w:t>й срок</w:t>
            </w:r>
            <w:r>
              <w:rPr>
                <w:rFonts w:ascii="Times New Roman" w:eastAsia="Times New Roman" w:hAnsi="Times New Roman" w:cs="Times New Roman"/>
                <w:b/>
                <w:sz w:val="24"/>
                <w:szCs w:val="24"/>
              </w:rPr>
              <w:t>:</w:t>
            </w:r>
            <w:r w:rsidR="00BE1574" w:rsidRPr="00757B67">
              <w:rPr>
                <w:rFonts w:ascii="Times New Roman" w:eastAsia="Times New Roman" w:hAnsi="Times New Roman" w:cs="Times New Roman"/>
                <w:iCs/>
                <w:color w:val="000000" w:themeColor="text1"/>
                <w:sz w:val="24"/>
                <w:szCs w:val="24"/>
              </w:rPr>
              <w:t xml:space="preserve"> 12 календарных месяцев</w:t>
            </w:r>
          </w:p>
        </w:tc>
      </w:tr>
      <w:tr w:rsidR="005A4AF8" w14:paraId="0FEC033C" w14:textId="77777777" w:rsidTr="006C2D44">
        <w:trPr>
          <w:trHeight w:val="1343"/>
        </w:trPr>
        <w:tc>
          <w:tcPr>
            <w:tcW w:w="693" w:type="dxa"/>
          </w:tcPr>
          <w:p w14:paraId="56DD99A2" w14:textId="77777777" w:rsidR="005A4AF8" w:rsidRDefault="005A4AF8">
            <w:pPr>
              <w:spacing w:line="240" w:lineRule="auto"/>
              <w:ind w:left="142"/>
              <w:rPr>
                <w:rFonts w:ascii="Times New Roman" w:eastAsia="Times New Roman" w:hAnsi="Times New Roman" w:cs="Times New Roman"/>
                <w:b/>
                <w:sz w:val="24"/>
                <w:szCs w:val="24"/>
              </w:rPr>
            </w:pPr>
          </w:p>
        </w:tc>
        <w:tc>
          <w:tcPr>
            <w:tcW w:w="1958" w:type="dxa"/>
            <w:gridSpan w:val="2"/>
          </w:tcPr>
          <w:p w14:paraId="0E5BC893" w14:textId="77777777" w:rsidR="005A4AF8" w:rsidRDefault="005A4AF8">
            <w:pPr>
              <w:spacing w:line="240" w:lineRule="auto"/>
              <w:ind w:left="142"/>
              <w:rPr>
                <w:rFonts w:ascii="Times New Roman" w:hAnsi="Times New Roman" w:cs="Times New Roman"/>
                <w:sz w:val="24"/>
                <w:szCs w:val="24"/>
              </w:rPr>
            </w:pPr>
          </w:p>
        </w:tc>
        <w:tc>
          <w:tcPr>
            <w:tcW w:w="709" w:type="dxa"/>
          </w:tcPr>
          <w:p w14:paraId="722A7861" w14:textId="77777777" w:rsidR="005A4AF8" w:rsidRDefault="006F15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667" w:type="dxa"/>
            <w:vAlign w:val="bottom"/>
          </w:tcPr>
          <w:p w14:paraId="62591E4B" w14:textId="77777777" w:rsidR="005A4AF8" w:rsidRDefault="006F15A0">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14:paraId="6C44BC0F" w14:textId="77777777" w:rsidR="005A4AF8" w:rsidRDefault="005A4AF8">
      <w:pPr>
        <w:spacing w:after="33" w:line="240" w:lineRule="auto"/>
        <w:ind w:left="100"/>
        <w:jc w:val="right"/>
        <w:rPr>
          <w:rFonts w:ascii="Times New Roman" w:hAnsi="Times New Roman" w:cs="Times New Roman"/>
          <w:b/>
          <w:sz w:val="24"/>
          <w:szCs w:val="24"/>
        </w:rPr>
      </w:pPr>
    </w:p>
    <w:p w14:paraId="23EF6C2F" w14:textId="77777777" w:rsidR="005A4AF8" w:rsidRDefault="006F15A0">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14:paraId="33160DBC"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14:paraId="7019A3C9" w14:textId="77777777" w:rsidR="005A4AF8" w:rsidRDefault="006F15A0">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14:paraId="22AD429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A4AF8" w14:paraId="23D887C3" w14:textId="77777777">
        <w:trPr>
          <w:cantSplit/>
          <w:trHeight w:val="240"/>
          <w:tblHeader/>
        </w:trPr>
        <w:tc>
          <w:tcPr>
            <w:tcW w:w="540" w:type="dxa"/>
            <w:vAlign w:val="center"/>
          </w:tcPr>
          <w:p w14:paraId="6BE07C56" w14:textId="77777777" w:rsidR="005A4AF8" w:rsidRDefault="005A4AF8">
            <w:pPr>
              <w:jc w:val="center"/>
              <w:rPr>
                <w:rFonts w:ascii="Times New Roman" w:hAnsi="Times New Roman" w:cs="Times New Roman"/>
                <w:b/>
                <w:sz w:val="24"/>
                <w:szCs w:val="24"/>
              </w:rPr>
            </w:pPr>
          </w:p>
        </w:tc>
        <w:tc>
          <w:tcPr>
            <w:tcW w:w="5400" w:type="dxa"/>
          </w:tcPr>
          <w:p w14:paraId="1E0ED526"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14:paraId="3A13C77B" w14:textId="77777777" w:rsidR="005A4AF8" w:rsidRDefault="006F15A0">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A4AF8" w14:paraId="3A9B943D" w14:textId="77777777">
        <w:trPr>
          <w:cantSplit/>
          <w:trHeight w:val="557"/>
        </w:trPr>
        <w:tc>
          <w:tcPr>
            <w:tcW w:w="540" w:type="dxa"/>
            <w:vAlign w:val="center"/>
          </w:tcPr>
          <w:p w14:paraId="44DD01A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14:paraId="6D955E4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14:paraId="164D9D63" w14:textId="77777777" w:rsidR="005A4AF8" w:rsidRDefault="005A4AF8">
            <w:pPr>
              <w:rPr>
                <w:rFonts w:ascii="Times New Roman" w:hAnsi="Times New Roman" w:cs="Times New Roman"/>
                <w:sz w:val="24"/>
                <w:szCs w:val="24"/>
              </w:rPr>
            </w:pPr>
          </w:p>
        </w:tc>
      </w:tr>
      <w:tr w:rsidR="005A4AF8" w14:paraId="4EF964AE" w14:textId="77777777">
        <w:trPr>
          <w:cantSplit/>
        </w:trPr>
        <w:tc>
          <w:tcPr>
            <w:tcW w:w="540" w:type="dxa"/>
            <w:vAlign w:val="center"/>
          </w:tcPr>
          <w:p w14:paraId="7D92C79E"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14:paraId="0300E1F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14:paraId="53E9E4BF" w14:textId="77777777" w:rsidR="005A4AF8" w:rsidRDefault="005A4AF8">
            <w:pPr>
              <w:rPr>
                <w:rFonts w:ascii="Times New Roman" w:hAnsi="Times New Roman" w:cs="Times New Roman"/>
                <w:sz w:val="24"/>
                <w:szCs w:val="24"/>
              </w:rPr>
            </w:pPr>
          </w:p>
        </w:tc>
      </w:tr>
      <w:tr w:rsidR="005A4AF8" w14:paraId="2B5A31CC" w14:textId="77777777">
        <w:trPr>
          <w:cantSplit/>
          <w:trHeight w:val="692"/>
        </w:trPr>
        <w:tc>
          <w:tcPr>
            <w:tcW w:w="540" w:type="dxa"/>
            <w:vAlign w:val="center"/>
          </w:tcPr>
          <w:p w14:paraId="50984A44"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14:paraId="7D65F17C" w14:textId="77777777" w:rsidR="005A4AF8" w:rsidRDefault="006F15A0">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14:paraId="4AEE19A2" w14:textId="77777777" w:rsidR="005A4AF8" w:rsidRDefault="005A4AF8">
            <w:pPr>
              <w:rPr>
                <w:rFonts w:ascii="Times New Roman" w:hAnsi="Times New Roman" w:cs="Times New Roman"/>
                <w:sz w:val="24"/>
                <w:szCs w:val="24"/>
              </w:rPr>
            </w:pPr>
          </w:p>
        </w:tc>
      </w:tr>
      <w:tr w:rsidR="005A4AF8" w14:paraId="1E889C04" w14:textId="77777777">
        <w:trPr>
          <w:cantSplit/>
        </w:trPr>
        <w:tc>
          <w:tcPr>
            <w:tcW w:w="540" w:type="dxa"/>
            <w:vAlign w:val="center"/>
          </w:tcPr>
          <w:p w14:paraId="3E351FB3"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14:paraId="170DDF8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14:paraId="0A454584" w14:textId="77777777" w:rsidR="005A4AF8" w:rsidRDefault="005A4AF8">
            <w:pPr>
              <w:rPr>
                <w:rFonts w:ascii="Times New Roman" w:hAnsi="Times New Roman" w:cs="Times New Roman"/>
                <w:sz w:val="24"/>
                <w:szCs w:val="24"/>
              </w:rPr>
            </w:pPr>
          </w:p>
        </w:tc>
      </w:tr>
      <w:tr w:rsidR="005A4AF8" w14:paraId="75C1131F" w14:textId="77777777">
        <w:trPr>
          <w:cantSplit/>
        </w:trPr>
        <w:tc>
          <w:tcPr>
            <w:tcW w:w="540" w:type="dxa"/>
            <w:vAlign w:val="center"/>
          </w:tcPr>
          <w:p w14:paraId="79D60EBB"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14:paraId="24000E80"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14:paraId="31391400" w14:textId="77777777" w:rsidR="005A4AF8" w:rsidRDefault="005A4AF8">
            <w:pPr>
              <w:rPr>
                <w:rFonts w:ascii="Times New Roman" w:hAnsi="Times New Roman" w:cs="Times New Roman"/>
                <w:sz w:val="24"/>
                <w:szCs w:val="24"/>
              </w:rPr>
            </w:pPr>
          </w:p>
        </w:tc>
      </w:tr>
      <w:tr w:rsidR="005A4AF8" w14:paraId="7ECD4859" w14:textId="77777777">
        <w:trPr>
          <w:cantSplit/>
        </w:trPr>
        <w:tc>
          <w:tcPr>
            <w:tcW w:w="540" w:type="dxa"/>
            <w:vAlign w:val="center"/>
          </w:tcPr>
          <w:p w14:paraId="0B07854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14:paraId="3A908F6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14:paraId="56D9DBAC" w14:textId="77777777" w:rsidR="005A4AF8" w:rsidRDefault="005A4AF8">
            <w:pPr>
              <w:rPr>
                <w:rFonts w:ascii="Times New Roman" w:hAnsi="Times New Roman" w:cs="Times New Roman"/>
                <w:sz w:val="24"/>
                <w:szCs w:val="24"/>
              </w:rPr>
            </w:pPr>
          </w:p>
        </w:tc>
      </w:tr>
      <w:tr w:rsidR="005A4AF8" w14:paraId="359B53B4" w14:textId="77777777">
        <w:trPr>
          <w:cantSplit/>
        </w:trPr>
        <w:tc>
          <w:tcPr>
            <w:tcW w:w="540" w:type="dxa"/>
            <w:vAlign w:val="center"/>
          </w:tcPr>
          <w:p w14:paraId="245D69A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14:paraId="2EAA238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14:paraId="5021A3F2" w14:textId="77777777" w:rsidR="005A4AF8" w:rsidRDefault="005A4AF8">
            <w:pPr>
              <w:rPr>
                <w:rFonts w:ascii="Times New Roman" w:hAnsi="Times New Roman" w:cs="Times New Roman"/>
                <w:sz w:val="24"/>
                <w:szCs w:val="24"/>
              </w:rPr>
            </w:pPr>
          </w:p>
        </w:tc>
      </w:tr>
      <w:tr w:rsidR="005A4AF8" w14:paraId="36007CCD" w14:textId="77777777">
        <w:trPr>
          <w:cantSplit/>
        </w:trPr>
        <w:tc>
          <w:tcPr>
            <w:tcW w:w="540" w:type="dxa"/>
            <w:vAlign w:val="center"/>
          </w:tcPr>
          <w:p w14:paraId="22E7039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14:paraId="1381CAF1"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14:paraId="75534887"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14:paraId="1712601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14:paraId="36FD7F11" w14:textId="77777777" w:rsidR="005A4AF8" w:rsidRDefault="005A4AF8">
            <w:pPr>
              <w:rPr>
                <w:rFonts w:ascii="Times New Roman" w:hAnsi="Times New Roman" w:cs="Times New Roman"/>
                <w:sz w:val="24"/>
                <w:szCs w:val="24"/>
              </w:rPr>
            </w:pPr>
          </w:p>
        </w:tc>
      </w:tr>
      <w:tr w:rsidR="005A4AF8" w14:paraId="37FBA5D1" w14:textId="77777777">
        <w:trPr>
          <w:cantSplit/>
        </w:trPr>
        <w:tc>
          <w:tcPr>
            <w:tcW w:w="540" w:type="dxa"/>
            <w:vAlign w:val="center"/>
          </w:tcPr>
          <w:p w14:paraId="4BC0A534"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14:paraId="388EA8D6" w14:textId="77777777" w:rsidR="005A4AF8" w:rsidRDefault="006F1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14:paraId="53EFF7A0" w14:textId="77777777" w:rsidR="005A4AF8" w:rsidRDefault="005A4AF8">
            <w:pPr>
              <w:rPr>
                <w:rFonts w:ascii="Times New Roman" w:hAnsi="Times New Roman" w:cs="Times New Roman"/>
                <w:sz w:val="24"/>
                <w:szCs w:val="24"/>
              </w:rPr>
            </w:pPr>
          </w:p>
        </w:tc>
      </w:tr>
      <w:tr w:rsidR="005A4AF8" w14:paraId="7339FEE4" w14:textId="77777777">
        <w:trPr>
          <w:cantSplit/>
          <w:trHeight w:val="827"/>
        </w:trPr>
        <w:tc>
          <w:tcPr>
            <w:tcW w:w="540" w:type="dxa"/>
            <w:vAlign w:val="center"/>
          </w:tcPr>
          <w:p w14:paraId="4C1523F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14:paraId="62115075"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14:paraId="4D488C45" w14:textId="77777777" w:rsidR="005A4AF8" w:rsidRDefault="005A4AF8">
            <w:pPr>
              <w:rPr>
                <w:rFonts w:ascii="Times New Roman" w:hAnsi="Times New Roman" w:cs="Times New Roman"/>
                <w:sz w:val="24"/>
                <w:szCs w:val="24"/>
              </w:rPr>
            </w:pPr>
          </w:p>
        </w:tc>
      </w:tr>
      <w:tr w:rsidR="005A4AF8" w14:paraId="49FB4563" w14:textId="77777777">
        <w:trPr>
          <w:cantSplit/>
          <w:trHeight w:val="82"/>
        </w:trPr>
        <w:tc>
          <w:tcPr>
            <w:tcW w:w="540" w:type="dxa"/>
            <w:vMerge w:val="restart"/>
            <w:vAlign w:val="center"/>
          </w:tcPr>
          <w:p w14:paraId="12F46A24"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14:paraId="45989D8D"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tc>
        <w:tc>
          <w:tcPr>
            <w:tcW w:w="1350" w:type="dxa"/>
            <w:gridSpan w:val="2"/>
          </w:tcPr>
          <w:p w14:paraId="0AE10617"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14:paraId="75B347FD"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14:paraId="79DDB87B" w14:textId="77777777" w:rsidR="005A4AF8" w:rsidRDefault="006F15A0">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A4AF8" w14:paraId="71ABA43A" w14:textId="77777777">
        <w:trPr>
          <w:cantSplit/>
          <w:trHeight w:val="269"/>
        </w:trPr>
        <w:tc>
          <w:tcPr>
            <w:tcW w:w="540" w:type="dxa"/>
            <w:vMerge/>
            <w:vAlign w:val="center"/>
          </w:tcPr>
          <w:p w14:paraId="47A1C6CC" w14:textId="77777777" w:rsidR="005A4AF8" w:rsidRDefault="005A4AF8">
            <w:pPr>
              <w:rPr>
                <w:rFonts w:ascii="Times New Roman" w:hAnsi="Times New Roman" w:cs="Times New Roman"/>
                <w:sz w:val="24"/>
                <w:szCs w:val="24"/>
              </w:rPr>
            </w:pPr>
          </w:p>
        </w:tc>
        <w:tc>
          <w:tcPr>
            <w:tcW w:w="5400" w:type="dxa"/>
            <w:vMerge/>
            <w:vAlign w:val="center"/>
          </w:tcPr>
          <w:p w14:paraId="2454662A" w14:textId="77777777" w:rsidR="005A4AF8" w:rsidRDefault="005A4AF8">
            <w:pPr>
              <w:jc w:val="center"/>
              <w:rPr>
                <w:rFonts w:ascii="Times New Roman" w:hAnsi="Times New Roman" w:cs="Times New Roman"/>
                <w:sz w:val="24"/>
                <w:szCs w:val="24"/>
              </w:rPr>
            </w:pPr>
          </w:p>
        </w:tc>
        <w:tc>
          <w:tcPr>
            <w:tcW w:w="1350" w:type="dxa"/>
            <w:gridSpan w:val="2"/>
          </w:tcPr>
          <w:p w14:paraId="54E01BDE" w14:textId="77777777" w:rsidR="005A4AF8" w:rsidRDefault="005A4AF8">
            <w:pPr>
              <w:jc w:val="center"/>
              <w:rPr>
                <w:rFonts w:ascii="Times New Roman" w:hAnsi="Times New Roman" w:cs="Times New Roman"/>
                <w:sz w:val="24"/>
                <w:szCs w:val="24"/>
              </w:rPr>
            </w:pPr>
          </w:p>
        </w:tc>
        <w:tc>
          <w:tcPr>
            <w:tcW w:w="1620" w:type="dxa"/>
            <w:gridSpan w:val="2"/>
          </w:tcPr>
          <w:p w14:paraId="3499FFD9" w14:textId="77777777" w:rsidR="005A4AF8" w:rsidRDefault="005A4AF8">
            <w:pPr>
              <w:jc w:val="center"/>
              <w:rPr>
                <w:rFonts w:ascii="Times New Roman" w:hAnsi="Times New Roman" w:cs="Times New Roman"/>
                <w:sz w:val="24"/>
                <w:szCs w:val="24"/>
              </w:rPr>
            </w:pPr>
          </w:p>
        </w:tc>
        <w:tc>
          <w:tcPr>
            <w:tcW w:w="1260" w:type="dxa"/>
            <w:gridSpan w:val="2"/>
          </w:tcPr>
          <w:p w14:paraId="12F8E666" w14:textId="77777777" w:rsidR="005A4AF8" w:rsidRDefault="005A4AF8">
            <w:pPr>
              <w:jc w:val="center"/>
              <w:rPr>
                <w:rFonts w:ascii="Times New Roman" w:hAnsi="Times New Roman" w:cs="Times New Roman"/>
                <w:sz w:val="24"/>
                <w:szCs w:val="24"/>
              </w:rPr>
            </w:pPr>
          </w:p>
        </w:tc>
      </w:tr>
      <w:tr w:rsidR="005A4AF8" w14:paraId="16E41930" w14:textId="77777777">
        <w:trPr>
          <w:cantSplit/>
          <w:trHeight w:val="1142"/>
        </w:trPr>
        <w:tc>
          <w:tcPr>
            <w:tcW w:w="540" w:type="dxa"/>
            <w:vAlign w:val="center"/>
          </w:tcPr>
          <w:p w14:paraId="60C848B8"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12</w:t>
            </w:r>
          </w:p>
        </w:tc>
        <w:tc>
          <w:tcPr>
            <w:tcW w:w="5400" w:type="dxa"/>
            <w:vAlign w:val="center"/>
          </w:tcPr>
          <w:p w14:paraId="7E9A9A39"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14:paraId="0C1B85AE" w14:textId="77777777" w:rsidR="005A4AF8" w:rsidRDefault="005A4AF8">
            <w:pPr>
              <w:rPr>
                <w:rFonts w:ascii="Times New Roman" w:hAnsi="Times New Roman" w:cs="Times New Roman"/>
                <w:sz w:val="24"/>
                <w:szCs w:val="24"/>
              </w:rPr>
            </w:pPr>
          </w:p>
        </w:tc>
      </w:tr>
      <w:tr w:rsidR="005A4AF8" w14:paraId="06A1699B" w14:textId="77777777">
        <w:trPr>
          <w:cantSplit/>
          <w:trHeight w:val="333"/>
        </w:trPr>
        <w:tc>
          <w:tcPr>
            <w:tcW w:w="540" w:type="dxa"/>
            <w:vMerge w:val="restart"/>
            <w:vAlign w:val="center"/>
          </w:tcPr>
          <w:p w14:paraId="47A70A0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5400" w:type="dxa"/>
            <w:vMerge w:val="restart"/>
            <w:vAlign w:val="center"/>
          </w:tcPr>
          <w:p w14:paraId="6E385BDF"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14:paraId="03297619"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68A448C3"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01885D14"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67677286"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A4AF8" w14:paraId="359C0428" w14:textId="77777777">
        <w:trPr>
          <w:cantSplit/>
          <w:trHeight w:val="89"/>
        </w:trPr>
        <w:tc>
          <w:tcPr>
            <w:tcW w:w="540" w:type="dxa"/>
            <w:vMerge/>
            <w:vAlign w:val="center"/>
          </w:tcPr>
          <w:p w14:paraId="795D25F6" w14:textId="77777777" w:rsidR="005A4AF8" w:rsidRDefault="005A4AF8">
            <w:pPr>
              <w:rPr>
                <w:rFonts w:ascii="Times New Roman" w:hAnsi="Times New Roman" w:cs="Times New Roman"/>
                <w:sz w:val="24"/>
                <w:szCs w:val="24"/>
              </w:rPr>
            </w:pPr>
          </w:p>
        </w:tc>
        <w:tc>
          <w:tcPr>
            <w:tcW w:w="5400" w:type="dxa"/>
            <w:vMerge/>
            <w:vAlign w:val="center"/>
          </w:tcPr>
          <w:p w14:paraId="05865996" w14:textId="77777777" w:rsidR="005A4AF8" w:rsidRDefault="005A4AF8">
            <w:pPr>
              <w:jc w:val="center"/>
              <w:rPr>
                <w:rFonts w:ascii="Times New Roman" w:hAnsi="Times New Roman" w:cs="Times New Roman"/>
                <w:sz w:val="24"/>
                <w:szCs w:val="24"/>
              </w:rPr>
            </w:pPr>
          </w:p>
        </w:tc>
        <w:tc>
          <w:tcPr>
            <w:tcW w:w="810" w:type="dxa"/>
            <w:vAlign w:val="center"/>
          </w:tcPr>
          <w:p w14:paraId="0E2795DA" w14:textId="77777777" w:rsidR="005A4AF8" w:rsidRDefault="005A4AF8">
            <w:pPr>
              <w:jc w:val="center"/>
              <w:rPr>
                <w:rFonts w:ascii="Times New Roman" w:hAnsi="Times New Roman" w:cs="Times New Roman"/>
                <w:sz w:val="20"/>
                <w:szCs w:val="20"/>
              </w:rPr>
            </w:pPr>
          </w:p>
        </w:tc>
        <w:tc>
          <w:tcPr>
            <w:tcW w:w="1350" w:type="dxa"/>
            <w:gridSpan w:val="2"/>
            <w:vAlign w:val="center"/>
          </w:tcPr>
          <w:p w14:paraId="1FAC952E" w14:textId="77777777" w:rsidR="005A4AF8" w:rsidRDefault="005A4AF8">
            <w:pPr>
              <w:jc w:val="center"/>
              <w:rPr>
                <w:rFonts w:ascii="Times New Roman" w:hAnsi="Times New Roman" w:cs="Times New Roman"/>
                <w:sz w:val="20"/>
                <w:szCs w:val="20"/>
              </w:rPr>
            </w:pPr>
          </w:p>
        </w:tc>
        <w:tc>
          <w:tcPr>
            <w:tcW w:w="1170" w:type="dxa"/>
            <w:gridSpan w:val="2"/>
            <w:vAlign w:val="center"/>
          </w:tcPr>
          <w:p w14:paraId="3AE3B60A" w14:textId="77777777" w:rsidR="005A4AF8" w:rsidRDefault="005A4AF8">
            <w:pPr>
              <w:jc w:val="center"/>
              <w:rPr>
                <w:rFonts w:ascii="Times New Roman" w:hAnsi="Times New Roman" w:cs="Times New Roman"/>
                <w:sz w:val="20"/>
                <w:szCs w:val="20"/>
              </w:rPr>
            </w:pPr>
          </w:p>
        </w:tc>
        <w:tc>
          <w:tcPr>
            <w:tcW w:w="900" w:type="dxa"/>
            <w:vAlign w:val="center"/>
          </w:tcPr>
          <w:p w14:paraId="4CCB7D8A" w14:textId="77777777" w:rsidR="005A4AF8" w:rsidRDefault="005A4AF8">
            <w:pPr>
              <w:jc w:val="center"/>
              <w:rPr>
                <w:rFonts w:ascii="Times New Roman" w:hAnsi="Times New Roman" w:cs="Times New Roman"/>
                <w:sz w:val="20"/>
                <w:szCs w:val="20"/>
              </w:rPr>
            </w:pPr>
          </w:p>
        </w:tc>
      </w:tr>
      <w:tr w:rsidR="005A4AF8" w14:paraId="370F9772" w14:textId="77777777">
        <w:trPr>
          <w:cantSplit/>
        </w:trPr>
        <w:tc>
          <w:tcPr>
            <w:tcW w:w="540" w:type="dxa"/>
            <w:tcBorders>
              <w:top w:val="single" w:sz="4" w:space="0" w:color="auto"/>
              <w:left w:val="single" w:sz="4" w:space="0" w:color="auto"/>
              <w:bottom w:val="single" w:sz="4" w:space="0" w:color="auto"/>
              <w:right w:val="single" w:sz="4" w:space="0" w:color="auto"/>
            </w:tcBorders>
            <w:vAlign w:val="center"/>
          </w:tcPr>
          <w:p w14:paraId="3D583106"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14:paraId="7B5D796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14:paraId="4C06AC5F" w14:textId="77777777" w:rsidR="005A4AF8" w:rsidRDefault="005A4AF8">
            <w:pPr>
              <w:jc w:val="center"/>
              <w:rPr>
                <w:rFonts w:ascii="Times New Roman" w:hAnsi="Times New Roman" w:cs="Times New Roman"/>
                <w:sz w:val="20"/>
                <w:szCs w:val="20"/>
              </w:rPr>
            </w:pPr>
          </w:p>
        </w:tc>
      </w:tr>
      <w:tr w:rsidR="005A4AF8" w14:paraId="3A2BD1EF" w14:textId="77777777">
        <w:trPr>
          <w:cantSplit/>
          <w:trHeight w:val="333"/>
        </w:trPr>
        <w:tc>
          <w:tcPr>
            <w:tcW w:w="540" w:type="dxa"/>
            <w:vMerge w:val="restart"/>
            <w:vAlign w:val="center"/>
          </w:tcPr>
          <w:p w14:paraId="6C31CF92"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14:paraId="4DF5081A" w14:textId="77777777" w:rsidR="005A4AF8" w:rsidRDefault="006F15A0">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14:paraId="4C44B538"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14:paraId="02E91524"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14:paraId="42DCB9DB"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14:paraId="28D2CDBF" w14:textId="77777777" w:rsidR="005A4AF8" w:rsidRDefault="006F15A0">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A4AF8" w14:paraId="36E9B041" w14:textId="77777777">
        <w:trPr>
          <w:cantSplit/>
          <w:trHeight w:val="296"/>
        </w:trPr>
        <w:tc>
          <w:tcPr>
            <w:tcW w:w="540" w:type="dxa"/>
            <w:vMerge/>
          </w:tcPr>
          <w:p w14:paraId="3E21847B" w14:textId="77777777" w:rsidR="005A4AF8" w:rsidRDefault="005A4AF8">
            <w:pPr>
              <w:rPr>
                <w:rFonts w:ascii="Times New Roman" w:hAnsi="Times New Roman" w:cs="Times New Roman"/>
                <w:sz w:val="24"/>
                <w:szCs w:val="24"/>
              </w:rPr>
            </w:pPr>
          </w:p>
        </w:tc>
        <w:tc>
          <w:tcPr>
            <w:tcW w:w="5400" w:type="dxa"/>
            <w:vMerge/>
          </w:tcPr>
          <w:p w14:paraId="26E4478A" w14:textId="77777777" w:rsidR="005A4AF8" w:rsidRDefault="005A4AF8">
            <w:pPr>
              <w:jc w:val="center"/>
              <w:rPr>
                <w:rFonts w:ascii="Times New Roman" w:hAnsi="Times New Roman" w:cs="Times New Roman"/>
                <w:sz w:val="24"/>
                <w:szCs w:val="24"/>
              </w:rPr>
            </w:pPr>
          </w:p>
        </w:tc>
        <w:tc>
          <w:tcPr>
            <w:tcW w:w="810" w:type="dxa"/>
          </w:tcPr>
          <w:p w14:paraId="1E993F58" w14:textId="77777777" w:rsidR="005A4AF8" w:rsidRDefault="005A4AF8">
            <w:pPr>
              <w:jc w:val="center"/>
              <w:rPr>
                <w:rFonts w:ascii="Times New Roman" w:hAnsi="Times New Roman" w:cs="Times New Roman"/>
                <w:sz w:val="24"/>
                <w:szCs w:val="24"/>
              </w:rPr>
            </w:pPr>
          </w:p>
        </w:tc>
        <w:tc>
          <w:tcPr>
            <w:tcW w:w="1350" w:type="dxa"/>
            <w:gridSpan w:val="2"/>
          </w:tcPr>
          <w:p w14:paraId="781FCE02" w14:textId="77777777" w:rsidR="005A4AF8" w:rsidRDefault="005A4AF8">
            <w:pPr>
              <w:jc w:val="center"/>
              <w:rPr>
                <w:rFonts w:ascii="Times New Roman" w:hAnsi="Times New Roman" w:cs="Times New Roman"/>
                <w:sz w:val="24"/>
                <w:szCs w:val="24"/>
              </w:rPr>
            </w:pPr>
          </w:p>
        </w:tc>
        <w:tc>
          <w:tcPr>
            <w:tcW w:w="1170" w:type="dxa"/>
            <w:gridSpan w:val="2"/>
          </w:tcPr>
          <w:p w14:paraId="772F2805" w14:textId="77777777" w:rsidR="005A4AF8" w:rsidRDefault="005A4AF8">
            <w:pPr>
              <w:jc w:val="center"/>
              <w:rPr>
                <w:rFonts w:ascii="Times New Roman" w:hAnsi="Times New Roman" w:cs="Times New Roman"/>
                <w:sz w:val="24"/>
                <w:szCs w:val="24"/>
              </w:rPr>
            </w:pPr>
          </w:p>
        </w:tc>
        <w:tc>
          <w:tcPr>
            <w:tcW w:w="900" w:type="dxa"/>
          </w:tcPr>
          <w:p w14:paraId="671F4D69" w14:textId="77777777" w:rsidR="005A4AF8" w:rsidRDefault="005A4AF8">
            <w:pPr>
              <w:jc w:val="center"/>
              <w:rPr>
                <w:rFonts w:ascii="Times New Roman" w:hAnsi="Times New Roman" w:cs="Times New Roman"/>
                <w:sz w:val="24"/>
                <w:szCs w:val="24"/>
              </w:rPr>
            </w:pPr>
          </w:p>
        </w:tc>
      </w:tr>
    </w:tbl>
    <w:p w14:paraId="3E1B71CC" w14:textId="77777777" w:rsidR="005A4AF8" w:rsidRDefault="005A4AF8">
      <w:pPr>
        <w:rPr>
          <w:rFonts w:ascii="Times New Roman" w:hAnsi="Times New Roman" w:cs="Times New Roman"/>
          <w:sz w:val="24"/>
          <w:szCs w:val="24"/>
        </w:rPr>
      </w:pPr>
    </w:p>
    <w:p w14:paraId="5A0EA2AE" w14:textId="77777777" w:rsidR="00CC0641" w:rsidRDefault="00CC0641" w:rsidP="00CC0641">
      <w:pPr>
        <w:spacing w:after="0"/>
        <w:ind w:right="12"/>
        <w:jc w:val="center"/>
        <w:rPr>
          <w:rFonts w:ascii="Times New Roman" w:hAnsi="Times New Roman" w:cs="Times New Roman"/>
          <w:b/>
          <w:sz w:val="24"/>
          <w:szCs w:val="24"/>
        </w:rPr>
      </w:pPr>
      <w:r>
        <w:rPr>
          <w:rFonts w:ascii="Times New Roman" w:hAnsi="Times New Roman" w:cs="Times New Roman"/>
          <w:b/>
          <w:sz w:val="24"/>
          <w:szCs w:val="24"/>
        </w:rPr>
        <w:t>Информация об опыте выполнения аналогичных работ*</w:t>
      </w:r>
    </w:p>
    <w:p w14:paraId="7E83CF97" w14:textId="77777777" w:rsidR="00CC0641" w:rsidRDefault="00CC0641" w:rsidP="00CC0641">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CC0641" w14:paraId="6DA79CB5" w14:textId="77777777" w:rsidTr="00084EEF">
        <w:trPr>
          <w:cantSplit/>
          <w:trHeight w:val="1845"/>
        </w:trPr>
        <w:tc>
          <w:tcPr>
            <w:tcW w:w="450" w:type="dxa"/>
            <w:shd w:val="clear" w:color="auto" w:fill="FFFFFF" w:themeFill="background1"/>
            <w:vAlign w:val="center"/>
          </w:tcPr>
          <w:p w14:paraId="21BFC0A7" w14:textId="77777777" w:rsidR="00CC0641" w:rsidRDefault="00CC0641" w:rsidP="00084EEF">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14:paraId="544E969E" w14:textId="77777777" w:rsidR="00CC0641" w:rsidRDefault="00CC0641" w:rsidP="00084EEF">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14:paraId="65F4FDF8" w14:textId="77777777" w:rsidR="00CC0641" w:rsidRDefault="00CC0641" w:rsidP="00084EEF">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14:paraId="02BFF361" w14:textId="77777777" w:rsidR="00CC0641" w:rsidRDefault="00CC0641" w:rsidP="00084EEF">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14:paraId="18E89360" w14:textId="77777777" w:rsidR="00CC0641" w:rsidRDefault="00CC0641" w:rsidP="00084EEF">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14:paraId="2D6A9A21" w14:textId="77777777" w:rsidR="00CC0641" w:rsidRDefault="00CC0641" w:rsidP="00084EEF">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CC0641" w14:paraId="61369BC8" w14:textId="77777777" w:rsidTr="00084EEF">
        <w:trPr>
          <w:cantSplit/>
          <w:trHeight w:val="341"/>
        </w:trPr>
        <w:tc>
          <w:tcPr>
            <w:tcW w:w="450" w:type="dxa"/>
            <w:shd w:val="clear" w:color="auto" w:fill="FFFFFF" w:themeFill="background1"/>
            <w:vAlign w:val="center"/>
          </w:tcPr>
          <w:p w14:paraId="5233B8D9" w14:textId="77777777" w:rsidR="00CC0641" w:rsidRDefault="00CC0641" w:rsidP="00084EEF">
            <w:pPr>
              <w:rPr>
                <w:rFonts w:ascii="Times New Roman" w:hAnsi="Times New Roman" w:cs="Times New Roman"/>
                <w:sz w:val="24"/>
                <w:szCs w:val="24"/>
              </w:rPr>
            </w:pPr>
          </w:p>
        </w:tc>
        <w:tc>
          <w:tcPr>
            <w:tcW w:w="2250" w:type="dxa"/>
            <w:vAlign w:val="center"/>
          </w:tcPr>
          <w:p w14:paraId="254748A8" w14:textId="77777777" w:rsidR="00CC0641" w:rsidRDefault="00CC0641" w:rsidP="00084EEF">
            <w:pPr>
              <w:rPr>
                <w:rFonts w:ascii="Times New Roman" w:hAnsi="Times New Roman" w:cs="Times New Roman"/>
                <w:sz w:val="24"/>
                <w:szCs w:val="24"/>
              </w:rPr>
            </w:pPr>
          </w:p>
        </w:tc>
        <w:tc>
          <w:tcPr>
            <w:tcW w:w="2340" w:type="dxa"/>
          </w:tcPr>
          <w:p w14:paraId="3ABB171E" w14:textId="77777777" w:rsidR="00CC0641" w:rsidRDefault="00CC0641" w:rsidP="00084EEF">
            <w:pPr>
              <w:rPr>
                <w:rFonts w:ascii="Times New Roman" w:hAnsi="Times New Roman" w:cs="Times New Roman"/>
                <w:sz w:val="24"/>
                <w:szCs w:val="24"/>
              </w:rPr>
            </w:pPr>
          </w:p>
        </w:tc>
        <w:tc>
          <w:tcPr>
            <w:tcW w:w="1530" w:type="dxa"/>
          </w:tcPr>
          <w:p w14:paraId="3672BBAE" w14:textId="77777777" w:rsidR="00CC0641" w:rsidRDefault="00CC0641" w:rsidP="00084EEF">
            <w:pPr>
              <w:rPr>
                <w:rFonts w:ascii="Times New Roman" w:hAnsi="Times New Roman" w:cs="Times New Roman"/>
                <w:sz w:val="24"/>
                <w:szCs w:val="24"/>
              </w:rPr>
            </w:pPr>
          </w:p>
        </w:tc>
        <w:tc>
          <w:tcPr>
            <w:tcW w:w="1890" w:type="dxa"/>
          </w:tcPr>
          <w:p w14:paraId="6A96DD9F" w14:textId="77777777" w:rsidR="00CC0641" w:rsidRDefault="00CC0641" w:rsidP="00084EEF">
            <w:pPr>
              <w:rPr>
                <w:rFonts w:ascii="Times New Roman" w:hAnsi="Times New Roman" w:cs="Times New Roman"/>
                <w:sz w:val="24"/>
                <w:szCs w:val="24"/>
              </w:rPr>
            </w:pPr>
          </w:p>
        </w:tc>
        <w:tc>
          <w:tcPr>
            <w:tcW w:w="1620" w:type="dxa"/>
          </w:tcPr>
          <w:p w14:paraId="38C10DAE" w14:textId="77777777" w:rsidR="00CC0641" w:rsidRDefault="00CC0641" w:rsidP="00084EEF">
            <w:pPr>
              <w:rPr>
                <w:rFonts w:ascii="Times New Roman" w:hAnsi="Times New Roman" w:cs="Times New Roman"/>
                <w:sz w:val="24"/>
                <w:szCs w:val="24"/>
              </w:rPr>
            </w:pPr>
          </w:p>
        </w:tc>
      </w:tr>
      <w:tr w:rsidR="00CC0641" w14:paraId="20C924E1" w14:textId="77777777" w:rsidTr="00084EEF">
        <w:trPr>
          <w:cantSplit/>
          <w:trHeight w:val="449"/>
        </w:trPr>
        <w:tc>
          <w:tcPr>
            <w:tcW w:w="450" w:type="dxa"/>
            <w:shd w:val="clear" w:color="auto" w:fill="FFFFFF" w:themeFill="background1"/>
            <w:vAlign w:val="center"/>
          </w:tcPr>
          <w:p w14:paraId="0703441E" w14:textId="77777777" w:rsidR="00CC0641" w:rsidRDefault="00CC0641" w:rsidP="00084EEF">
            <w:pPr>
              <w:rPr>
                <w:rFonts w:ascii="Times New Roman" w:hAnsi="Times New Roman" w:cs="Times New Roman"/>
                <w:sz w:val="24"/>
                <w:szCs w:val="24"/>
              </w:rPr>
            </w:pPr>
          </w:p>
        </w:tc>
        <w:tc>
          <w:tcPr>
            <w:tcW w:w="2250" w:type="dxa"/>
            <w:vAlign w:val="center"/>
          </w:tcPr>
          <w:p w14:paraId="2358DB10" w14:textId="77777777" w:rsidR="00CC0641" w:rsidRDefault="00CC0641" w:rsidP="00084EEF">
            <w:pPr>
              <w:rPr>
                <w:rFonts w:ascii="Times New Roman" w:hAnsi="Times New Roman" w:cs="Times New Roman"/>
                <w:sz w:val="24"/>
                <w:szCs w:val="24"/>
              </w:rPr>
            </w:pPr>
          </w:p>
        </w:tc>
        <w:tc>
          <w:tcPr>
            <w:tcW w:w="2340" w:type="dxa"/>
          </w:tcPr>
          <w:p w14:paraId="22D8B614" w14:textId="77777777" w:rsidR="00CC0641" w:rsidRDefault="00CC0641" w:rsidP="00084EEF">
            <w:pPr>
              <w:rPr>
                <w:rFonts w:ascii="Times New Roman" w:hAnsi="Times New Roman" w:cs="Times New Roman"/>
                <w:sz w:val="24"/>
                <w:szCs w:val="24"/>
              </w:rPr>
            </w:pPr>
          </w:p>
        </w:tc>
        <w:tc>
          <w:tcPr>
            <w:tcW w:w="1530" w:type="dxa"/>
          </w:tcPr>
          <w:p w14:paraId="6ECDD8C2" w14:textId="77777777" w:rsidR="00CC0641" w:rsidRDefault="00CC0641" w:rsidP="00084EEF">
            <w:pPr>
              <w:rPr>
                <w:rFonts w:ascii="Times New Roman" w:hAnsi="Times New Roman" w:cs="Times New Roman"/>
                <w:sz w:val="24"/>
                <w:szCs w:val="24"/>
              </w:rPr>
            </w:pPr>
          </w:p>
        </w:tc>
        <w:tc>
          <w:tcPr>
            <w:tcW w:w="1890" w:type="dxa"/>
          </w:tcPr>
          <w:p w14:paraId="6A016CDB" w14:textId="77777777" w:rsidR="00CC0641" w:rsidRDefault="00CC0641" w:rsidP="00084EEF">
            <w:pPr>
              <w:rPr>
                <w:rFonts w:ascii="Times New Roman" w:hAnsi="Times New Roman" w:cs="Times New Roman"/>
                <w:sz w:val="24"/>
                <w:szCs w:val="24"/>
              </w:rPr>
            </w:pPr>
          </w:p>
        </w:tc>
        <w:tc>
          <w:tcPr>
            <w:tcW w:w="1620" w:type="dxa"/>
          </w:tcPr>
          <w:p w14:paraId="53B9FA6E" w14:textId="77777777" w:rsidR="00CC0641" w:rsidRDefault="00CC0641" w:rsidP="00084EEF">
            <w:pPr>
              <w:rPr>
                <w:rFonts w:ascii="Times New Roman" w:hAnsi="Times New Roman" w:cs="Times New Roman"/>
                <w:sz w:val="24"/>
                <w:szCs w:val="24"/>
              </w:rPr>
            </w:pPr>
          </w:p>
        </w:tc>
      </w:tr>
    </w:tbl>
    <w:p w14:paraId="5F989A30" w14:textId="77777777" w:rsidR="00CC0641" w:rsidRDefault="00CC0641" w:rsidP="00CC0641">
      <w:pPr>
        <w:rPr>
          <w:rFonts w:ascii="Times New Roman" w:hAnsi="Times New Roman" w:cs="Times New Roman"/>
          <w:sz w:val="24"/>
          <w:szCs w:val="24"/>
        </w:rPr>
      </w:pPr>
    </w:p>
    <w:p w14:paraId="7C600417" w14:textId="77777777" w:rsidR="00CC0641" w:rsidRDefault="00CC0641" w:rsidP="00CC0641">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14:paraId="0A89F2B3" w14:textId="77777777" w:rsidR="00CC0641" w:rsidRDefault="00CC0641" w:rsidP="00CC0641">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14:paraId="693078BE" w14:textId="77777777" w:rsidR="00CC0641" w:rsidRDefault="00CC0641" w:rsidP="00CC0641">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14:paraId="03950850" w14:textId="77777777" w:rsidR="00CC0641" w:rsidRDefault="00CC0641" w:rsidP="00CC0641">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14:paraId="076C9F23" w14:textId="77777777" w:rsidR="00CC0641" w:rsidRDefault="00CC0641" w:rsidP="00CC0641">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14:paraId="6D21AC6C" w14:textId="77777777" w:rsidR="00CC0641" w:rsidRDefault="00CC0641" w:rsidP="00CC0641">
      <w:pPr>
        <w:spacing w:after="22"/>
        <w:rPr>
          <w:rFonts w:ascii="Times New Roman" w:hAnsi="Times New Roman" w:cs="Times New Roman"/>
          <w:sz w:val="24"/>
          <w:szCs w:val="24"/>
        </w:rPr>
      </w:pPr>
      <w:r>
        <w:rPr>
          <w:rFonts w:ascii="Times New Roman" w:hAnsi="Times New Roman" w:cs="Times New Roman"/>
          <w:sz w:val="24"/>
          <w:szCs w:val="24"/>
        </w:rPr>
        <w:t xml:space="preserve"> </w:t>
      </w:r>
    </w:p>
    <w:p w14:paraId="3FE0999B" w14:textId="77777777" w:rsidR="00CC0641" w:rsidRDefault="00CC0641" w:rsidP="00CC0641">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14:paraId="26719837" w14:textId="77777777" w:rsidR="00CC0641" w:rsidRDefault="00CC0641" w:rsidP="00CC0641">
      <w:pPr>
        <w:rPr>
          <w:rFonts w:ascii="Times New Roman" w:hAnsi="Times New Roman" w:cs="Times New Roman"/>
          <w:i/>
          <w:sz w:val="24"/>
          <w:szCs w:val="24"/>
        </w:rPr>
      </w:pPr>
    </w:p>
    <w:p w14:paraId="256AB4B8" w14:textId="6EE945B4" w:rsidR="005A4AF8" w:rsidRDefault="00CC0641" w:rsidP="00CC0641">
      <w:pPr>
        <w:rPr>
          <w:rFonts w:ascii="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p>
    <w:p w14:paraId="09A3C8BE" w14:textId="77777777" w:rsidR="005A4AF8" w:rsidRDefault="006F15A0">
      <w:pPr>
        <w:tabs>
          <w:tab w:val="left" w:pos="1740"/>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6B58E8F4" w14:textId="77777777" w:rsidR="005A4AF8" w:rsidRDefault="005A4AF8">
      <w:pPr>
        <w:pStyle w:val="2"/>
        <w:ind w:left="10" w:right="54"/>
        <w:rPr>
          <w:b/>
          <w:color w:val="auto"/>
          <w:sz w:val="24"/>
          <w:szCs w:val="24"/>
        </w:rPr>
      </w:pPr>
    </w:p>
    <w:p w14:paraId="4CEDC0DE" w14:textId="77777777" w:rsidR="005A4AF8" w:rsidRDefault="005A4AF8">
      <w:pPr>
        <w:pStyle w:val="2"/>
        <w:ind w:left="10" w:right="54"/>
        <w:rPr>
          <w:b/>
          <w:color w:val="auto"/>
          <w:sz w:val="24"/>
          <w:szCs w:val="24"/>
        </w:rPr>
      </w:pPr>
    </w:p>
    <w:p w14:paraId="580CD199"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7ED1C953"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512560D3" w14:textId="77777777" w:rsidR="005A4AF8" w:rsidRDefault="006F15A0">
      <w:pPr>
        <w:spacing w:after="7" w:line="269" w:lineRule="auto"/>
        <w:ind w:left="-5" w:right="7091" w:hanging="10"/>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w:t>
      </w:r>
    </w:p>
    <w:p w14:paraId="2200593E" w14:textId="77777777" w:rsidR="005A4AF8" w:rsidRDefault="006F15A0">
      <w:pPr>
        <w:spacing w:after="7" w:line="269" w:lineRule="auto"/>
        <w:ind w:left="-5" w:right="7091" w:hanging="10"/>
        <w:rPr>
          <w:rFonts w:ascii="Times New Roman" w:hAnsi="Times New Roman" w:cs="Times New Roman"/>
          <w:sz w:val="24"/>
          <w:szCs w:val="24"/>
        </w:rPr>
      </w:pPr>
      <w:r>
        <w:rPr>
          <w:rFonts w:ascii="Times New Roman" w:eastAsia="Times New Roman" w:hAnsi="Times New Roman" w:cs="Times New Roman"/>
          <w:i/>
          <w:sz w:val="24"/>
          <w:szCs w:val="24"/>
        </w:rPr>
        <w:t xml:space="preserve">Дата: _______ </w:t>
      </w:r>
    </w:p>
    <w:p w14:paraId="026C6A28" w14:textId="77777777" w:rsidR="005A4AF8" w:rsidRDefault="006F15A0">
      <w:pPr>
        <w:pStyle w:val="2"/>
        <w:ind w:left="10" w:right="54"/>
        <w:rPr>
          <w:sz w:val="24"/>
          <w:szCs w:val="24"/>
        </w:rPr>
      </w:pPr>
      <w:r>
        <w:rPr>
          <w:sz w:val="24"/>
          <w:szCs w:val="24"/>
        </w:rPr>
        <w:t xml:space="preserve"> </w:t>
      </w:r>
    </w:p>
    <w:p w14:paraId="143130B7" w14:textId="77777777" w:rsidR="005A4AF8" w:rsidRDefault="006F15A0">
      <w:pPr>
        <w:pStyle w:val="2"/>
        <w:ind w:left="10" w:right="54"/>
        <w:rPr>
          <w:b/>
          <w:color w:val="auto"/>
          <w:sz w:val="24"/>
          <w:szCs w:val="24"/>
        </w:rPr>
      </w:pPr>
      <w:r>
        <w:rPr>
          <w:b/>
          <w:color w:val="auto"/>
          <w:sz w:val="24"/>
          <w:szCs w:val="24"/>
        </w:rPr>
        <w:t>Приложение №2</w:t>
      </w:r>
    </w:p>
    <w:p w14:paraId="3E268817" w14:textId="77777777" w:rsidR="005A4AF8" w:rsidRDefault="005A4AF8">
      <w:pPr>
        <w:spacing w:after="29"/>
        <w:rPr>
          <w:rFonts w:ascii="Times New Roman" w:hAnsi="Times New Roman" w:cs="Times New Roman"/>
          <w:sz w:val="24"/>
          <w:szCs w:val="24"/>
        </w:rPr>
      </w:pPr>
    </w:p>
    <w:p w14:paraId="673FC042" w14:textId="77777777" w:rsidR="005A4AF8" w:rsidRDefault="006F15A0">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13BF7F04"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34788A88"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14:paraId="0F67413A"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3DFBEE" w14:textId="77777777" w:rsidR="005A4AF8" w:rsidRDefault="006F15A0">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14:paraId="6FF6933A" w14:textId="77777777" w:rsidR="005A4AF8" w:rsidRDefault="006F15A0">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17B19FF" w14:textId="77777777" w:rsidR="005A4AF8" w:rsidRDefault="005A4AF8">
      <w:pPr>
        <w:spacing w:after="0"/>
        <w:ind w:right="12"/>
        <w:jc w:val="center"/>
        <w:rPr>
          <w:rFonts w:ascii="Times New Roman" w:hAnsi="Times New Roman" w:cs="Times New Roman"/>
          <w:sz w:val="24"/>
          <w:szCs w:val="24"/>
        </w:rPr>
      </w:pPr>
    </w:p>
    <w:p w14:paraId="4AA12447"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14:paraId="22F98D10" w14:textId="77777777" w:rsidR="005A4AF8" w:rsidRDefault="006F15A0">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14:paraId="5AA56D69" w14:textId="77777777" w:rsidR="00AA586F" w:rsidRPr="00B56881" w:rsidRDefault="00AA586F" w:rsidP="00AA586F">
      <w:pPr>
        <w:pStyle w:val="a7"/>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не находится в стадии ликвидации или банкротства;</w:t>
      </w:r>
    </w:p>
    <w:p w14:paraId="176343BE"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eastAsia="Times New Roman" w:hAnsi="Times New Roman" w:cs="Times New Roman"/>
        </w:rPr>
        <w:t xml:space="preserve">не находится в состоянии судебного разбирательства с </w:t>
      </w:r>
      <w:r w:rsidRPr="00B56881">
        <w:rPr>
          <w:rFonts w:ascii="Times New Roman" w:eastAsia="Times New Roman" w:hAnsi="Times New Roman" w:cs="Times New Roman"/>
          <w:i/>
        </w:rPr>
        <w:t>(наименование заказчика)</w:t>
      </w:r>
      <w:r w:rsidRPr="00B56881">
        <w:rPr>
          <w:rFonts w:ascii="Times New Roman" w:eastAsia="Times New Roman" w:hAnsi="Times New Roman" w:cs="Times New Roman"/>
        </w:rPr>
        <w:t>;</w:t>
      </w:r>
    </w:p>
    <w:p w14:paraId="562A876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rPr>
      </w:pPr>
      <w:r w:rsidRPr="00B56881">
        <w:rPr>
          <w:rFonts w:ascii="Times New Roman" w:hAnsi="Times New Roman" w:cs="Times New Roman"/>
        </w:rPr>
        <w:t>не имеет</w:t>
      </w:r>
      <w:r w:rsidRPr="00B56881">
        <w:rPr>
          <w:rFonts w:ascii="Times New Roman" w:eastAsia="Times New Roman" w:hAnsi="Times New Roman" w:cs="Times New Roman"/>
        </w:rPr>
        <w:t xml:space="preserve"> ненадлежащим образом исполненные обязательства по ранее заключенным договорам </w:t>
      </w:r>
      <w:r w:rsidRPr="00B56881">
        <w:rPr>
          <w:rFonts w:ascii="Times New Roman" w:hAnsi="Times New Roman" w:cs="Times New Roman"/>
        </w:rPr>
        <w:t>с Заказчиком;</w:t>
      </w:r>
    </w:p>
    <w:p w14:paraId="38991073"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sidRPr="00B56881">
        <w:rPr>
          <w:rFonts w:ascii="Times New Roman" w:hAnsi="Times New Roman" w:cs="Times New Roman"/>
          <w:color w:val="000000" w:themeColor="text1"/>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318CEB0"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отсутствует в Едином реестре недобросовестных исполнителей;</w:t>
      </w:r>
    </w:p>
    <w:p w14:paraId="49BE17A5" w14:textId="77777777" w:rsidR="00AA586F" w:rsidRPr="00B56881" w:rsidRDefault="00AA586F" w:rsidP="00AA586F">
      <w:pPr>
        <w:numPr>
          <w:ilvl w:val="0"/>
          <w:numId w:val="1"/>
        </w:numPr>
        <w:spacing w:after="5" w:line="276" w:lineRule="auto"/>
        <w:ind w:left="450" w:right="159" w:hanging="450"/>
        <w:jc w:val="both"/>
        <w:rPr>
          <w:rFonts w:ascii="Times New Roman" w:hAnsi="Times New Roman" w:cs="Times New Roman"/>
          <w:color w:val="000000" w:themeColor="text1"/>
        </w:rPr>
      </w:pPr>
      <w:r w:rsidRPr="00B56881">
        <w:rPr>
          <w:rFonts w:ascii="Times New Roman" w:hAnsi="Times New Roman" w:cs="Times New Roman"/>
          <w:color w:val="000000" w:themeColor="text1"/>
        </w:rPr>
        <w:t>не имеет просроченной задолженности по уплате налогов, сборов и других обязательных платежей;</w:t>
      </w:r>
    </w:p>
    <w:p w14:paraId="1C9DE963"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bCs/>
          <w:color w:val="000000" w:themeColor="text1"/>
        </w:rPr>
        <w:t xml:space="preserve">не имеет предъявленных в отношении себя судебных исков о взыскании задолженности, убытков по гражданско-правовым отношениям; </w:t>
      </w:r>
    </w:p>
    <w:p w14:paraId="710F49A3"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компания участника (наименование компании), в том числе его учредители</w:t>
      </w:r>
      <w:r w:rsidRPr="00B56881">
        <w:rPr>
          <w:rFonts w:ascii="Times New Roman" w:hAnsi="Times New Roman"/>
          <w:color w:val="000000" w:themeColor="text1"/>
        </w:rPr>
        <w:t>, руководитель не</w:t>
      </w:r>
      <w:r w:rsidRPr="00B56881">
        <w:rPr>
          <w:rFonts w:ascii="Times New Roman" w:hAnsi="Times New Roman"/>
          <w:b/>
          <w:color w:val="000000" w:themeColor="text1"/>
        </w:rPr>
        <w:t xml:space="preserve"> </w:t>
      </w:r>
      <w:r w:rsidRPr="00B56881">
        <w:rPr>
          <w:rFonts w:ascii="Times New Roman" w:hAnsi="Times New Roman"/>
          <w:color w:val="000000" w:themeColor="text1"/>
        </w:rPr>
        <w:t>имеет не оконченного производством уголовного, административного дела экономической или налоговой направленности;</w:t>
      </w:r>
    </w:p>
    <w:p w14:paraId="7288E7C6" w14:textId="77777777" w:rsidR="00AA586F" w:rsidRPr="00B56881" w:rsidRDefault="00AA586F" w:rsidP="00AA586F">
      <w:pPr>
        <w:pStyle w:val="a7"/>
        <w:numPr>
          <w:ilvl w:val="0"/>
          <w:numId w:val="1"/>
        </w:numPr>
        <w:spacing w:after="0" w:line="276" w:lineRule="auto"/>
        <w:ind w:left="450" w:hanging="450"/>
        <w:jc w:val="both"/>
        <w:rPr>
          <w:rFonts w:ascii="Times New Roman" w:hAnsi="Times New Roman"/>
          <w:color w:val="000000" w:themeColor="text1"/>
        </w:rPr>
      </w:pPr>
      <w:r w:rsidRPr="00B56881">
        <w:rPr>
          <w:rFonts w:ascii="Times New Roman" w:hAnsi="Times New Roman" w:cs="Times New Roman"/>
          <w:color w:val="000000" w:themeColor="text1"/>
        </w:rPr>
        <w:t>информация, содержащаяся в документах, предоставленных в ходе закупочной процедуры, является достоверной</w:t>
      </w:r>
    </w:p>
    <w:p w14:paraId="093096FC" w14:textId="77777777" w:rsidR="005A4AF8" w:rsidRDefault="005A4AF8">
      <w:pPr>
        <w:spacing w:after="5" w:line="268" w:lineRule="auto"/>
        <w:ind w:left="-5" w:right="159" w:hanging="10"/>
        <w:jc w:val="both"/>
        <w:rPr>
          <w:rFonts w:ascii="Times New Roman" w:hAnsi="Times New Roman" w:cs="Times New Roman"/>
          <w:sz w:val="24"/>
          <w:szCs w:val="24"/>
        </w:rPr>
      </w:pPr>
    </w:p>
    <w:p w14:paraId="281D055C"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Подписи: </w:t>
      </w:r>
    </w:p>
    <w:p w14:paraId="7C635CA8"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AE688C1"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14:paraId="491900FF" w14:textId="77777777" w:rsidR="005A4AF8" w:rsidRDefault="006F15A0">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5F4808E8"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14:paraId="698A970D" w14:textId="77777777" w:rsidR="005A4AF8" w:rsidRDefault="006F15A0">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4D1C7B6" w14:textId="77777777" w:rsidR="005A4AF8" w:rsidRDefault="006F15A0">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14:paraId="7EE73980"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0795E009" w14:textId="77777777" w:rsidR="005A4AF8" w:rsidRDefault="006F15A0">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14:paraId="1BC0688D" w14:textId="77777777" w:rsidR="005A4AF8" w:rsidRDefault="006F15A0">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77B44D" w14:textId="77777777" w:rsidR="005A4AF8" w:rsidRDefault="005A4AF8">
      <w:pPr>
        <w:spacing w:after="12"/>
        <w:jc w:val="right"/>
        <w:rPr>
          <w:rFonts w:ascii="Times New Roman" w:eastAsia="Times New Roman" w:hAnsi="Times New Roman" w:cs="Times New Roman"/>
          <w:sz w:val="24"/>
          <w:szCs w:val="24"/>
        </w:rPr>
      </w:pPr>
    </w:p>
    <w:p w14:paraId="6E4CC7F6" w14:textId="77777777" w:rsidR="005A4AF8" w:rsidRDefault="005A4AF8">
      <w:pPr>
        <w:spacing w:after="12"/>
        <w:jc w:val="right"/>
        <w:rPr>
          <w:rFonts w:ascii="Times New Roman" w:eastAsia="Times New Roman" w:hAnsi="Times New Roman" w:cs="Times New Roman"/>
          <w:sz w:val="24"/>
          <w:szCs w:val="24"/>
        </w:rPr>
      </w:pPr>
    </w:p>
    <w:p w14:paraId="12A007FB" w14:textId="77777777" w:rsidR="005A4AF8" w:rsidRDefault="005A4AF8">
      <w:pPr>
        <w:spacing w:after="12"/>
        <w:jc w:val="right"/>
        <w:rPr>
          <w:rFonts w:ascii="Times New Roman" w:eastAsia="Times New Roman" w:hAnsi="Times New Roman" w:cs="Times New Roman"/>
          <w:sz w:val="24"/>
          <w:szCs w:val="24"/>
        </w:rPr>
      </w:pPr>
    </w:p>
    <w:p w14:paraId="205ED2F8" w14:textId="77777777" w:rsidR="005A4AF8" w:rsidRDefault="005A4AF8">
      <w:pPr>
        <w:spacing w:after="12"/>
        <w:jc w:val="right"/>
        <w:rPr>
          <w:rFonts w:ascii="Times New Roman" w:eastAsia="Times New Roman" w:hAnsi="Times New Roman" w:cs="Times New Roman"/>
          <w:sz w:val="24"/>
          <w:szCs w:val="24"/>
        </w:rPr>
      </w:pPr>
    </w:p>
    <w:p w14:paraId="70D04311" w14:textId="77777777" w:rsidR="005A4AF8" w:rsidRDefault="005A4AF8">
      <w:pPr>
        <w:spacing w:after="22"/>
        <w:rPr>
          <w:rFonts w:ascii="Times New Roman" w:hAnsi="Times New Roman" w:cs="Times New Roman"/>
          <w:sz w:val="24"/>
          <w:szCs w:val="24"/>
        </w:rPr>
      </w:pPr>
    </w:p>
    <w:p w14:paraId="00A9CE41" w14:textId="77777777" w:rsidR="005A4AF8" w:rsidRDefault="006F15A0">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14:paraId="0D5A3675" w14:textId="77777777" w:rsidR="005A4AF8" w:rsidRDefault="005A4AF8">
      <w:pPr>
        <w:spacing w:after="12"/>
        <w:jc w:val="right"/>
        <w:rPr>
          <w:rFonts w:ascii="Times New Roman" w:eastAsia="Times New Roman" w:hAnsi="Times New Roman" w:cs="Times New Roman"/>
          <w:b/>
          <w:i/>
          <w:sz w:val="24"/>
          <w:szCs w:val="24"/>
        </w:rPr>
      </w:pPr>
    </w:p>
    <w:p w14:paraId="58E7EBBD" w14:textId="77777777" w:rsidR="005A4AF8" w:rsidRDefault="005A4AF8">
      <w:pPr>
        <w:spacing w:after="12"/>
        <w:jc w:val="right"/>
        <w:rPr>
          <w:rFonts w:ascii="Times New Roman" w:eastAsia="Times New Roman" w:hAnsi="Times New Roman" w:cs="Times New Roman"/>
          <w:b/>
          <w:i/>
          <w:sz w:val="24"/>
          <w:szCs w:val="24"/>
        </w:rPr>
      </w:pPr>
    </w:p>
    <w:p w14:paraId="544B90B5" w14:textId="77777777" w:rsidR="005A4AF8" w:rsidRDefault="006F15A0">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14:paraId="71FB4638" w14:textId="77777777" w:rsidR="005A4AF8" w:rsidRDefault="005A4AF8"/>
    <w:p w14:paraId="4FC1C3B6" w14:textId="77777777" w:rsidR="005A4AF8" w:rsidRDefault="006F15A0">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14:paraId="577DF036" w14:textId="77777777" w:rsidR="005A4AF8" w:rsidRDefault="006F15A0">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5753251" w14:textId="77777777" w:rsidR="005A4AF8" w:rsidRDefault="006F15A0">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14:paraId="4C181A14" w14:textId="77777777" w:rsidR="005A4AF8" w:rsidRDefault="005A4AF8">
      <w:pPr>
        <w:spacing w:after="3" w:line="270" w:lineRule="auto"/>
        <w:ind w:left="38" w:right="194" w:hanging="10"/>
        <w:jc w:val="center"/>
        <w:rPr>
          <w:rFonts w:ascii="Times New Roman" w:eastAsia="Times New Roman" w:hAnsi="Times New Roman" w:cs="Times New Roman"/>
          <w:b/>
          <w:sz w:val="24"/>
          <w:szCs w:val="24"/>
        </w:rPr>
      </w:pPr>
    </w:p>
    <w:p w14:paraId="53AD4423"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Настоящим заявляем, что компания _____________ </w:t>
      </w:r>
      <w:r>
        <w:rPr>
          <w:rFonts w:ascii="Times New Roman" w:eastAsia="Times New Roman" w:hAnsi="Times New Roman" w:cs="Times New Roman"/>
          <w:i/>
          <w:sz w:val="24"/>
          <w:szCs w:val="24"/>
        </w:rPr>
        <w:t xml:space="preserve">(наименование компании) </w:t>
      </w:r>
      <w:r>
        <w:rPr>
          <w:rFonts w:ascii="Times New Roman" w:eastAsia="Times New Roman" w:hAnsi="Times New Roman" w:cs="Times New Roman"/>
          <w:sz w:val="24"/>
          <w:szCs w:val="24"/>
        </w:rPr>
        <w:t>никаким образом и ни при каких обстоятельствах не допустит коррупционные проявления в любом его виде, а также не совершит антиконкурентные действия.</w:t>
      </w:r>
    </w:p>
    <w:p w14:paraId="391BC882" w14:textId="77777777" w:rsidR="005A4AF8" w:rsidRDefault="005A4AF8">
      <w:pPr>
        <w:spacing w:after="0"/>
        <w:ind w:right="104" w:firstLine="720"/>
        <w:jc w:val="both"/>
        <w:rPr>
          <w:rFonts w:ascii="Times New Roman" w:eastAsia="Times New Roman" w:hAnsi="Times New Roman" w:cs="Times New Roman"/>
          <w:sz w:val="24"/>
          <w:szCs w:val="24"/>
        </w:rPr>
      </w:pPr>
    </w:p>
    <w:p w14:paraId="79E7FC3D"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53C4A845" w14:textId="77777777" w:rsidR="005A4AF8" w:rsidRDefault="006F15A0">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14:paraId="3A783F80" w14:textId="77777777" w:rsidR="005A4AF8" w:rsidRDefault="005A4AF8">
      <w:pPr>
        <w:spacing w:after="0"/>
        <w:ind w:right="104" w:firstLine="720"/>
        <w:jc w:val="both"/>
        <w:rPr>
          <w:rFonts w:ascii="Times New Roman" w:eastAsia="Times New Roman" w:hAnsi="Times New Roman" w:cs="Times New Roman"/>
          <w:sz w:val="24"/>
          <w:szCs w:val="24"/>
        </w:rPr>
      </w:pPr>
    </w:p>
    <w:p w14:paraId="3228E293" w14:textId="77777777" w:rsidR="005A4AF8" w:rsidRDefault="005A4AF8">
      <w:pPr>
        <w:spacing w:after="0"/>
        <w:ind w:right="104" w:firstLine="720"/>
        <w:jc w:val="both"/>
        <w:rPr>
          <w:rFonts w:ascii="Times New Roman" w:eastAsia="Times New Roman" w:hAnsi="Times New Roman" w:cs="Times New Roman"/>
          <w:sz w:val="24"/>
          <w:szCs w:val="24"/>
        </w:rPr>
      </w:pPr>
    </w:p>
    <w:p w14:paraId="6588E968" w14:textId="77777777" w:rsidR="005A4AF8" w:rsidRDefault="005A4AF8">
      <w:pPr>
        <w:spacing w:after="0"/>
        <w:ind w:right="104" w:firstLine="720"/>
        <w:jc w:val="both"/>
        <w:rPr>
          <w:rFonts w:ascii="Times New Roman" w:eastAsia="Times New Roman" w:hAnsi="Times New Roman" w:cs="Times New Roman"/>
          <w:sz w:val="24"/>
          <w:szCs w:val="24"/>
        </w:rPr>
      </w:pPr>
    </w:p>
    <w:p w14:paraId="506F29F9" w14:textId="77777777" w:rsidR="005A4AF8" w:rsidRDefault="006F15A0">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14:paraId="53AA2493" w14:textId="77777777" w:rsidR="005A4AF8" w:rsidRDefault="006F15A0">
      <w:pPr>
        <w:spacing w:after="5" w:line="268" w:lineRule="auto"/>
        <w:ind w:left="-5" w:right="4452"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14:paraId="414A038E" w14:textId="77777777" w:rsidR="005A4AF8" w:rsidRDefault="005A4AF8">
      <w:pPr>
        <w:spacing w:after="5" w:line="268" w:lineRule="auto"/>
        <w:ind w:left="-5" w:right="4452" w:hanging="10"/>
        <w:jc w:val="both"/>
        <w:rPr>
          <w:rFonts w:ascii="Times New Roman" w:hAnsi="Times New Roman" w:cs="Times New Roman"/>
          <w:sz w:val="24"/>
          <w:szCs w:val="24"/>
        </w:rPr>
      </w:pPr>
    </w:p>
    <w:p w14:paraId="4F77247E"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14:paraId="28BFE1AC" w14:textId="77777777" w:rsidR="005A4AF8" w:rsidRDefault="006F15A0">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14:paraId="64414C8A" w14:textId="77777777" w:rsidR="005A4AF8" w:rsidRDefault="005A4AF8">
      <w:pPr>
        <w:spacing w:after="0"/>
        <w:rPr>
          <w:rFonts w:ascii="Times New Roman" w:eastAsia="Times New Roman" w:hAnsi="Times New Roman" w:cs="Times New Roman"/>
          <w:sz w:val="24"/>
          <w:szCs w:val="24"/>
        </w:rPr>
      </w:pPr>
    </w:p>
    <w:p w14:paraId="382227CB" w14:textId="77777777" w:rsidR="005A4AF8" w:rsidRDefault="006F15A0">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М.П.   </w:t>
      </w:r>
    </w:p>
    <w:p w14:paraId="115D7289"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FFB8CD" w14:textId="77777777" w:rsidR="005A4AF8" w:rsidRDefault="006F15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14:paraId="156171CF" w14:textId="77777777" w:rsidR="005A4AF8" w:rsidRDefault="005A4AF8">
      <w:pPr>
        <w:spacing w:after="0"/>
        <w:ind w:right="104" w:firstLine="720"/>
        <w:jc w:val="both"/>
        <w:rPr>
          <w:rFonts w:ascii="Times New Roman" w:eastAsia="Times New Roman" w:hAnsi="Times New Roman" w:cs="Times New Roman"/>
          <w:sz w:val="24"/>
          <w:szCs w:val="24"/>
        </w:rPr>
      </w:pPr>
    </w:p>
    <w:p w14:paraId="5657C3CD" w14:textId="77777777" w:rsidR="005A4AF8" w:rsidRDefault="005A4AF8">
      <w:pPr>
        <w:spacing w:after="0"/>
        <w:ind w:right="104"/>
        <w:jc w:val="both"/>
        <w:rPr>
          <w:rFonts w:ascii="Times New Roman" w:hAnsi="Times New Roman" w:cs="Times New Roman"/>
          <w:sz w:val="24"/>
          <w:szCs w:val="24"/>
        </w:rPr>
      </w:pPr>
    </w:p>
    <w:p w14:paraId="7FFF72C0" w14:textId="77777777" w:rsidR="005A4AF8" w:rsidRDefault="005A4AF8">
      <w:pPr>
        <w:spacing w:after="102"/>
        <w:ind w:left="4320" w:right="388" w:firstLine="720"/>
        <w:rPr>
          <w:rFonts w:ascii="Times New Roman" w:hAnsi="Times New Roman" w:cs="Times New Roman"/>
          <w:sz w:val="24"/>
          <w:szCs w:val="24"/>
        </w:rPr>
      </w:pPr>
    </w:p>
    <w:p w14:paraId="05E22371" w14:textId="77777777" w:rsidR="005A4AF8" w:rsidRDefault="006F15A0">
      <w:pPr>
        <w:pStyle w:val="2"/>
        <w:ind w:left="10" w:right="54"/>
      </w:pPr>
      <w:r>
        <w:rPr>
          <w:sz w:val="24"/>
          <w:szCs w:val="24"/>
        </w:rPr>
        <w:br w:type="page"/>
      </w:r>
    </w:p>
    <w:p w14:paraId="4F766AE9" w14:textId="77777777" w:rsidR="005A4AF8" w:rsidRDefault="005A4AF8">
      <w:pPr>
        <w:jc w:val="center"/>
        <w:rPr>
          <w:rFonts w:ascii="Times New Roman" w:eastAsia="Times New Roman" w:hAnsi="Times New Roman" w:cs="Times New Roman"/>
          <w:i/>
          <w:sz w:val="24"/>
          <w:szCs w:val="24"/>
        </w:rPr>
      </w:pPr>
    </w:p>
    <w:p w14:paraId="0CF043B7" w14:textId="77777777" w:rsidR="005A4AF8" w:rsidRDefault="006F15A0">
      <w:pPr>
        <w:jc w:val="center"/>
        <w:rPr>
          <w:rFonts w:ascii="Times New Roman" w:hAnsi="Times New Roman" w:cs="Times New Roman"/>
          <w:b/>
          <w:i/>
        </w:rPr>
      </w:pPr>
      <w:r>
        <w:rPr>
          <w:rFonts w:ascii="Times New Roman" w:eastAsia="Times New Roman" w:hAnsi="Times New Roman" w:cs="Times New Roman"/>
          <w:i/>
          <w:sz w:val="24"/>
          <w:szCs w:val="24"/>
        </w:rPr>
        <w:t>НА ФИРМЕННОМ БЛАНКЕ БАНКА</w:t>
      </w:r>
    </w:p>
    <w:p w14:paraId="78627980" w14:textId="77777777" w:rsidR="005A4AF8" w:rsidRDefault="005A4AF8">
      <w:pPr>
        <w:jc w:val="right"/>
        <w:rPr>
          <w:rFonts w:ascii="Times New Roman" w:hAnsi="Times New Roman" w:cs="Times New Roman"/>
          <w:b/>
          <w:i/>
        </w:rPr>
      </w:pPr>
    </w:p>
    <w:p w14:paraId="74DC2247" w14:textId="77777777" w:rsidR="005A4AF8" w:rsidRDefault="006F15A0">
      <w:pPr>
        <w:jc w:val="right"/>
        <w:rPr>
          <w:rFonts w:ascii="Times New Roman" w:hAnsi="Times New Roman" w:cs="Times New Roman"/>
          <w:b/>
          <w:i/>
        </w:rPr>
      </w:pPr>
      <w:r>
        <w:rPr>
          <w:rFonts w:ascii="Times New Roman" w:hAnsi="Times New Roman" w:cs="Times New Roman"/>
          <w:b/>
          <w:i/>
        </w:rPr>
        <w:t>Приложение №4</w:t>
      </w:r>
    </w:p>
    <w:p w14:paraId="3C1BE485" w14:textId="77777777" w:rsidR="005A4AF8" w:rsidRDefault="006F15A0">
      <w:pPr>
        <w:ind w:right="-1"/>
        <w:jc w:val="right"/>
        <w:rPr>
          <w:rFonts w:ascii="Times New Roman" w:hAnsi="Times New Roman" w:cs="Times New Roman"/>
        </w:rPr>
      </w:pPr>
      <w:r>
        <w:rPr>
          <w:rFonts w:ascii="Times New Roman" w:hAnsi="Times New Roman" w:cs="Times New Roman"/>
        </w:rPr>
        <w:t xml:space="preserve">Сведения из банка </w:t>
      </w:r>
    </w:p>
    <w:p w14:paraId="151A9D5B" w14:textId="77777777" w:rsidR="005A4AF8" w:rsidRDefault="005A4AF8">
      <w:pPr>
        <w:spacing w:line="360" w:lineRule="auto"/>
        <w:ind w:right="-1"/>
        <w:jc w:val="right"/>
        <w:rPr>
          <w:rFonts w:ascii="Times New Roman" w:hAnsi="Times New Roman" w:cs="Times New Roman"/>
        </w:rPr>
      </w:pPr>
    </w:p>
    <w:p w14:paraId="39137A22"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14:paraId="3B414E88" w14:textId="77777777" w:rsidR="005A4AF8" w:rsidRDefault="006F15A0">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14:paraId="536E8BA0" w14:textId="77777777" w:rsidR="005A4AF8" w:rsidRDefault="005A4AF8">
      <w:pPr>
        <w:pStyle w:val="a7"/>
        <w:spacing w:after="0" w:line="360" w:lineRule="auto"/>
        <w:ind w:left="0" w:right="-1"/>
        <w:rPr>
          <w:rFonts w:ascii="Times New Roman" w:hAnsi="Times New Roman" w:cs="Times New Roman"/>
        </w:rPr>
      </w:pPr>
    </w:p>
    <w:p w14:paraId="52EF5942"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14:paraId="4340148A"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14:paraId="0C60CAA0"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14:paraId="784A2374" w14:textId="77777777" w:rsidR="005A4AF8" w:rsidRDefault="006F15A0">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14:paraId="4F3F1658"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14:paraId="42491BE4"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14:paraId="09BFBF37"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14:paraId="1C175C1A" w14:textId="77777777" w:rsidR="005A4AF8" w:rsidRDefault="006F15A0">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14:paraId="473510FC"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14:paraId="59D96E95"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14:paraId="05743E92"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14:paraId="579124DB" w14:textId="77777777" w:rsidR="005A4AF8" w:rsidRDefault="006F15A0">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14:paraId="763FB9C6" w14:textId="77777777" w:rsidR="005A4AF8" w:rsidRDefault="005A4AF8">
      <w:pPr>
        <w:pStyle w:val="a7"/>
        <w:spacing w:after="0" w:line="360" w:lineRule="auto"/>
        <w:ind w:left="0" w:right="-1"/>
        <w:jc w:val="both"/>
        <w:rPr>
          <w:rFonts w:ascii="Times New Roman" w:hAnsi="Times New Roman" w:cs="Times New Roman"/>
        </w:rPr>
      </w:pPr>
    </w:p>
    <w:p w14:paraId="05C6E76E"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14:paraId="3AA91C3C" w14:textId="77777777" w:rsidR="005A4AF8" w:rsidRDefault="005A4AF8">
      <w:pPr>
        <w:pStyle w:val="a7"/>
        <w:spacing w:after="0" w:line="360" w:lineRule="auto"/>
        <w:ind w:left="0" w:right="-1"/>
        <w:jc w:val="both"/>
        <w:rPr>
          <w:rFonts w:ascii="Times New Roman" w:hAnsi="Times New Roman" w:cs="Times New Roman"/>
        </w:rPr>
      </w:pPr>
    </w:p>
    <w:p w14:paraId="04AD0942"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14:paraId="7D48EC2F" w14:textId="77777777" w:rsidR="005A4AF8" w:rsidRDefault="005A4AF8">
      <w:pPr>
        <w:pStyle w:val="a7"/>
        <w:spacing w:after="0" w:line="360" w:lineRule="auto"/>
        <w:ind w:left="0" w:right="-1"/>
        <w:jc w:val="both"/>
        <w:rPr>
          <w:rFonts w:ascii="Times New Roman" w:hAnsi="Times New Roman" w:cs="Times New Roman"/>
        </w:rPr>
      </w:pPr>
    </w:p>
    <w:p w14:paraId="7199C4A7"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331A24FE" w14:textId="77777777" w:rsidR="005A4AF8" w:rsidRDefault="005A4AF8">
      <w:pPr>
        <w:pStyle w:val="a7"/>
        <w:spacing w:after="0" w:line="360" w:lineRule="auto"/>
        <w:ind w:left="0" w:right="-1"/>
        <w:jc w:val="both"/>
        <w:rPr>
          <w:rFonts w:ascii="Times New Roman" w:hAnsi="Times New Roman" w:cs="Times New Roman"/>
        </w:rPr>
      </w:pPr>
    </w:p>
    <w:p w14:paraId="0D09F486"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F680C3" w14:textId="77777777" w:rsidR="005A4AF8" w:rsidRDefault="005A4AF8">
      <w:pPr>
        <w:pStyle w:val="a7"/>
        <w:spacing w:after="0" w:line="360" w:lineRule="auto"/>
        <w:ind w:left="0" w:right="-1"/>
        <w:jc w:val="both"/>
        <w:rPr>
          <w:rFonts w:ascii="Times New Roman" w:hAnsi="Times New Roman" w:cs="Times New Roman"/>
          <w:color w:val="FF0000"/>
        </w:rPr>
      </w:pPr>
    </w:p>
    <w:p w14:paraId="78B688A3" w14:textId="77777777" w:rsidR="005A4AF8" w:rsidRDefault="006F15A0">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14:paraId="0DA4C037" w14:textId="77777777" w:rsidR="005A4AF8" w:rsidRDefault="005A4AF8">
      <w:pPr>
        <w:pStyle w:val="a7"/>
        <w:spacing w:after="0" w:line="360" w:lineRule="auto"/>
        <w:ind w:left="0" w:right="-1"/>
        <w:jc w:val="both"/>
        <w:rPr>
          <w:rFonts w:ascii="Times New Roman" w:hAnsi="Times New Roman" w:cs="Times New Roman"/>
        </w:rPr>
      </w:pPr>
    </w:p>
    <w:p w14:paraId="046EC025" w14:textId="77777777" w:rsidR="005A4AF8" w:rsidRDefault="005A4AF8">
      <w:pPr>
        <w:jc w:val="right"/>
        <w:rPr>
          <w:rFonts w:ascii="Times New Roman" w:hAnsi="Times New Roman" w:cs="Times New Roman"/>
          <w:b/>
          <w:i/>
        </w:rPr>
      </w:pPr>
    </w:p>
    <w:p w14:paraId="27CE0DD4" w14:textId="77777777" w:rsidR="005A4AF8" w:rsidRDefault="006F15A0">
      <w:pPr>
        <w:pStyle w:val="a7"/>
        <w:spacing w:after="0" w:line="360" w:lineRule="auto"/>
        <w:ind w:left="0" w:right="-1"/>
        <w:jc w:val="center"/>
        <w:rPr>
          <w:rFonts w:ascii="Times New Roman" w:hAnsi="Times New Roman" w:cs="Times New Roman"/>
          <w:b/>
        </w:rPr>
      </w:pPr>
      <w:r>
        <w:rPr>
          <w:rFonts w:ascii="Times New Roman" w:hAnsi="Times New Roman" w:cs="Times New Roman"/>
          <w:b/>
        </w:rPr>
        <w:t>Критерии квалификационной и технической оценки</w:t>
      </w:r>
    </w:p>
    <w:tbl>
      <w:tblPr>
        <w:tblW w:w="5798" w:type="pct"/>
        <w:tblInd w:w="-998" w:type="dxa"/>
        <w:tblLayout w:type="fixed"/>
        <w:tblLook w:val="04A0" w:firstRow="1" w:lastRow="0" w:firstColumn="1" w:lastColumn="0" w:noHBand="0" w:noVBand="1"/>
      </w:tblPr>
      <w:tblGrid>
        <w:gridCol w:w="558"/>
        <w:gridCol w:w="2987"/>
        <w:gridCol w:w="2480"/>
        <w:gridCol w:w="2478"/>
        <w:gridCol w:w="712"/>
        <w:gridCol w:w="849"/>
        <w:gridCol w:w="11"/>
        <w:gridCol w:w="841"/>
      </w:tblGrid>
      <w:tr w:rsidR="00B54EE2" w:rsidRPr="00904D1E" w14:paraId="4E0A7848" w14:textId="77777777" w:rsidTr="00946FEE">
        <w:trPr>
          <w:trHeight w:val="900"/>
        </w:trPr>
        <w:tc>
          <w:tcPr>
            <w:tcW w:w="25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F5554F"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p>
        </w:tc>
        <w:tc>
          <w:tcPr>
            <w:tcW w:w="1368" w:type="pct"/>
            <w:tcBorders>
              <w:top w:val="single" w:sz="4" w:space="0" w:color="auto"/>
              <w:left w:val="nil"/>
              <w:bottom w:val="single" w:sz="4" w:space="0" w:color="auto"/>
              <w:right w:val="single" w:sz="4" w:space="0" w:color="auto"/>
            </w:tcBorders>
            <w:shd w:val="clear" w:color="000000" w:fill="FFFF00"/>
            <w:vAlign w:val="center"/>
            <w:hideMark/>
          </w:tcPr>
          <w:p w14:paraId="2CD682A1"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Наименование требования</w:t>
            </w:r>
          </w:p>
        </w:tc>
        <w:tc>
          <w:tcPr>
            <w:tcW w:w="1136" w:type="pct"/>
            <w:tcBorders>
              <w:top w:val="single" w:sz="4" w:space="0" w:color="auto"/>
              <w:left w:val="nil"/>
              <w:bottom w:val="single" w:sz="4" w:space="0" w:color="auto"/>
              <w:right w:val="single" w:sz="4" w:space="0" w:color="auto"/>
            </w:tcBorders>
            <w:shd w:val="clear" w:color="000000" w:fill="FFFF00"/>
            <w:vAlign w:val="center"/>
            <w:hideMark/>
          </w:tcPr>
          <w:p w14:paraId="3C5E268B"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Описание требования </w:t>
            </w:r>
          </w:p>
        </w:tc>
        <w:tc>
          <w:tcPr>
            <w:tcW w:w="1135" w:type="pct"/>
            <w:tcBorders>
              <w:top w:val="single" w:sz="4" w:space="0" w:color="auto"/>
              <w:left w:val="nil"/>
              <w:bottom w:val="single" w:sz="4" w:space="0" w:color="auto"/>
              <w:right w:val="single" w:sz="4" w:space="0" w:color="auto"/>
            </w:tcBorders>
            <w:shd w:val="clear" w:color="000000" w:fill="FFFF00"/>
            <w:vAlign w:val="center"/>
          </w:tcPr>
          <w:p w14:paraId="02F963FD"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Название файла для прикрепления Участниками</w:t>
            </w:r>
          </w:p>
        </w:tc>
        <w:tc>
          <w:tcPr>
            <w:tcW w:w="325" w:type="pct"/>
            <w:tcBorders>
              <w:top w:val="single" w:sz="4" w:space="0" w:color="auto"/>
              <w:left w:val="nil"/>
              <w:bottom w:val="single" w:sz="4" w:space="0" w:color="auto"/>
              <w:right w:val="single" w:sz="4" w:space="0" w:color="auto"/>
            </w:tcBorders>
            <w:shd w:val="clear" w:color="000000" w:fill="FFFF00"/>
            <w:vAlign w:val="center"/>
          </w:tcPr>
          <w:p w14:paraId="347D8AF2"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Минимальный балл</w:t>
            </w:r>
          </w:p>
        </w:tc>
        <w:tc>
          <w:tcPr>
            <w:tcW w:w="394"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4F483BEF"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Максимальный балл</w:t>
            </w:r>
          </w:p>
        </w:tc>
        <w:tc>
          <w:tcPr>
            <w:tcW w:w="385" w:type="pct"/>
            <w:tcBorders>
              <w:top w:val="single" w:sz="4" w:space="0" w:color="auto"/>
              <w:left w:val="nil"/>
              <w:bottom w:val="single" w:sz="4" w:space="0" w:color="auto"/>
              <w:right w:val="single" w:sz="4" w:space="0" w:color="auto"/>
            </w:tcBorders>
            <w:shd w:val="clear" w:color="000000" w:fill="FFFF00"/>
            <w:vAlign w:val="center"/>
            <w:hideMark/>
          </w:tcPr>
          <w:p w14:paraId="21301E63"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Удельный вес</w:t>
            </w:r>
          </w:p>
        </w:tc>
      </w:tr>
      <w:tr w:rsidR="00B54EE2" w:rsidRPr="00904D1E" w14:paraId="72403C48" w14:textId="77777777" w:rsidTr="00946FEE">
        <w:trPr>
          <w:trHeight w:val="2164"/>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02B54477"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1</w:t>
            </w:r>
          </w:p>
        </w:tc>
        <w:tc>
          <w:tcPr>
            <w:tcW w:w="1368" w:type="pct"/>
            <w:tcBorders>
              <w:top w:val="nil"/>
              <w:left w:val="nil"/>
              <w:bottom w:val="single" w:sz="4" w:space="0" w:color="auto"/>
              <w:right w:val="single" w:sz="4" w:space="0" w:color="auto"/>
            </w:tcBorders>
            <w:shd w:val="clear" w:color="auto" w:fill="auto"/>
            <w:vAlign w:val="center"/>
            <w:hideMark/>
          </w:tcPr>
          <w:p w14:paraId="7F1048B1"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Квалификационный отбор</w:t>
            </w:r>
          </w:p>
        </w:tc>
        <w:tc>
          <w:tcPr>
            <w:tcW w:w="1136" w:type="pct"/>
            <w:tcBorders>
              <w:top w:val="nil"/>
              <w:left w:val="nil"/>
              <w:bottom w:val="single" w:sz="4" w:space="0" w:color="auto"/>
              <w:right w:val="single" w:sz="4" w:space="0" w:color="auto"/>
            </w:tcBorders>
            <w:shd w:val="clear" w:color="auto" w:fill="auto"/>
            <w:vAlign w:val="center"/>
            <w:hideMark/>
          </w:tcPr>
          <w:p w14:paraId="2EC1A8BD"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1135" w:type="pct"/>
            <w:tcBorders>
              <w:top w:val="single" w:sz="4" w:space="0" w:color="auto"/>
              <w:left w:val="nil"/>
              <w:bottom w:val="single" w:sz="4" w:space="0" w:color="auto"/>
              <w:right w:val="single" w:sz="4" w:space="0" w:color="auto"/>
            </w:tcBorders>
            <w:vAlign w:val="center"/>
          </w:tcPr>
          <w:p w14:paraId="56731D92" w14:textId="35F1C22D"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Приложение №1, №2, №3</w:t>
            </w:r>
            <w:r w:rsidRPr="00904D1E">
              <w:rPr>
                <w:rFonts w:ascii="Times New Roman" w:eastAsia="Times New Roman" w:hAnsi="Times New Roman" w:cs="Times New Roman"/>
                <w:sz w:val="23"/>
                <w:szCs w:val="23"/>
              </w:rPr>
              <w:br/>
              <w:t>(</w:t>
            </w:r>
            <w:r w:rsidR="00524334"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19424BC0"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1F60B2D5"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10 </w:t>
            </w:r>
          </w:p>
        </w:tc>
        <w:tc>
          <w:tcPr>
            <w:tcW w:w="385" w:type="pct"/>
            <w:tcBorders>
              <w:top w:val="nil"/>
              <w:left w:val="nil"/>
              <w:bottom w:val="single" w:sz="4" w:space="0" w:color="auto"/>
              <w:right w:val="single" w:sz="4" w:space="0" w:color="auto"/>
            </w:tcBorders>
            <w:shd w:val="clear" w:color="auto" w:fill="auto"/>
            <w:noWrap/>
            <w:vAlign w:val="center"/>
            <w:hideMark/>
          </w:tcPr>
          <w:p w14:paraId="5BB9640D"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40A702A2" w14:textId="77777777" w:rsidTr="00946FEE">
        <w:trPr>
          <w:trHeight w:val="1506"/>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25559623"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2</w:t>
            </w:r>
          </w:p>
        </w:tc>
        <w:tc>
          <w:tcPr>
            <w:tcW w:w="1368" w:type="pct"/>
            <w:tcBorders>
              <w:top w:val="nil"/>
              <w:left w:val="nil"/>
              <w:bottom w:val="single" w:sz="4" w:space="0" w:color="auto"/>
              <w:right w:val="single" w:sz="4" w:space="0" w:color="auto"/>
            </w:tcBorders>
            <w:shd w:val="clear" w:color="auto" w:fill="auto"/>
            <w:vAlign w:val="center"/>
            <w:hideMark/>
          </w:tcPr>
          <w:p w14:paraId="5F6D797B"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Наличие необходимых финансовых, материальных ресурсов для исполнения договора</w:t>
            </w:r>
          </w:p>
        </w:tc>
        <w:tc>
          <w:tcPr>
            <w:tcW w:w="1136" w:type="pct"/>
            <w:tcBorders>
              <w:top w:val="nil"/>
              <w:left w:val="nil"/>
              <w:bottom w:val="single" w:sz="4" w:space="0" w:color="auto"/>
              <w:right w:val="single" w:sz="4" w:space="0" w:color="auto"/>
            </w:tcBorders>
            <w:shd w:val="clear" w:color="auto" w:fill="auto"/>
            <w:vAlign w:val="center"/>
            <w:hideMark/>
          </w:tcPr>
          <w:p w14:paraId="05DA4971" w14:textId="2E942F1C" w:rsidR="005A4AF8" w:rsidRPr="00904D1E" w:rsidRDefault="006F15A0" w:rsidP="001E54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Участник должен </w:t>
            </w:r>
            <w:r w:rsidR="001E541E" w:rsidRPr="00904D1E">
              <w:rPr>
                <w:rFonts w:ascii="Times New Roman" w:eastAsia="Times New Roman" w:hAnsi="Times New Roman" w:cs="Times New Roman"/>
                <w:sz w:val="23"/>
                <w:szCs w:val="23"/>
              </w:rPr>
              <w:t>предоставить финансовые</w:t>
            </w:r>
            <w:r w:rsidRPr="00904D1E">
              <w:rPr>
                <w:rFonts w:ascii="Times New Roman" w:eastAsia="Times New Roman" w:hAnsi="Times New Roman" w:cs="Times New Roman"/>
                <w:sz w:val="23"/>
                <w:szCs w:val="23"/>
              </w:rPr>
              <w:t xml:space="preserve"> показатели компании, отчет о финансовых результатах (балансовых отчетов) по Ф</w:t>
            </w:r>
            <w:r w:rsidR="001E541E">
              <w:rPr>
                <w:rFonts w:ascii="Times New Roman" w:eastAsia="Times New Roman" w:hAnsi="Times New Roman" w:cs="Times New Roman"/>
                <w:sz w:val="23"/>
                <w:szCs w:val="23"/>
              </w:rPr>
              <w:t>орме 1 и Форме 2 за 2019 – 2021 гг.</w:t>
            </w:r>
            <w:r w:rsidRPr="00904D1E">
              <w:rPr>
                <w:rFonts w:ascii="Times New Roman" w:eastAsia="Times New Roman" w:hAnsi="Times New Roman" w:cs="Times New Roman"/>
                <w:sz w:val="23"/>
                <w:szCs w:val="23"/>
              </w:rPr>
              <w:t xml:space="preserve"> </w:t>
            </w:r>
          </w:p>
        </w:tc>
        <w:tc>
          <w:tcPr>
            <w:tcW w:w="1135" w:type="pct"/>
            <w:tcBorders>
              <w:top w:val="single" w:sz="4" w:space="0" w:color="auto"/>
              <w:left w:val="nil"/>
              <w:bottom w:val="single" w:sz="4" w:space="0" w:color="auto"/>
              <w:right w:val="single" w:sz="4" w:space="0" w:color="auto"/>
            </w:tcBorders>
            <w:vAlign w:val="center"/>
          </w:tcPr>
          <w:p w14:paraId="22401ACA" w14:textId="1ED0F98E"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Форм</w:t>
            </w:r>
            <w:r w:rsidR="001E541E">
              <w:rPr>
                <w:rFonts w:ascii="Times New Roman" w:eastAsia="Times New Roman" w:hAnsi="Times New Roman" w:cs="Times New Roman"/>
                <w:sz w:val="23"/>
                <w:szCs w:val="23"/>
              </w:rPr>
              <w:t>а</w:t>
            </w:r>
            <w:r w:rsidRPr="00904D1E">
              <w:rPr>
                <w:rFonts w:ascii="Times New Roman" w:eastAsia="Times New Roman" w:hAnsi="Times New Roman" w:cs="Times New Roman"/>
                <w:sz w:val="23"/>
                <w:szCs w:val="23"/>
              </w:rPr>
              <w:t xml:space="preserve"> 1 и Форм</w:t>
            </w:r>
            <w:r w:rsidR="001E541E">
              <w:rPr>
                <w:rFonts w:ascii="Times New Roman" w:eastAsia="Times New Roman" w:hAnsi="Times New Roman" w:cs="Times New Roman"/>
                <w:sz w:val="23"/>
                <w:szCs w:val="23"/>
              </w:rPr>
              <w:t>а 2 за 2019 – 2021 гг.</w:t>
            </w:r>
          </w:p>
          <w:p w14:paraId="10508DB4" w14:textId="34BA4C4D"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524334"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D58EF74"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57E736C4"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1</w:t>
            </w:r>
            <w:r w:rsidRPr="00904D1E">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5C2CE055"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438E0C1C" w14:textId="77777777" w:rsidTr="00946FEE">
        <w:trPr>
          <w:trHeight w:val="848"/>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621CCDF3"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3</w:t>
            </w:r>
          </w:p>
        </w:tc>
        <w:tc>
          <w:tcPr>
            <w:tcW w:w="1368" w:type="pct"/>
            <w:tcBorders>
              <w:top w:val="nil"/>
              <w:left w:val="nil"/>
              <w:bottom w:val="single" w:sz="4" w:space="0" w:color="auto"/>
              <w:right w:val="single" w:sz="4" w:space="0" w:color="auto"/>
            </w:tcBorders>
            <w:shd w:val="clear" w:color="auto" w:fill="auto"/>
            <w:vAlign w:val="center"/>
            <w:hideMark/>
          </w:tcPr>
          <w:p w14:paraId="0615DFF6"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Проверка контрагента по сведениям из банка</w:t>
            </w:r>
          </w:p>
        </w:tc>
        <w:tc>
          <w:tcPr>
            <w:tcW w:w="1136" w:type="pct"/>
            <w:tcBorders>
              <w:top w:val="nil"/>
              <w:left w:val="nil"/>
              <w:bottom w:val="single" w:sz="4" w:space="0" w:color="auto"/>
              <w:right w:val="single" w:sz="4" w:space="0" w:color="auto"/>
            </w:tcBorders>
            <w:shd w:val="clear" w:color="auto" w:fill="auto"/>
            <w:vAlign w:val="center"/>
            <w:hideMark/>
          </w:tcPr>
          <w:p w14:paraId="103D9D70"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w:t>
            </w:r>
            <w:r w:rsidRPr="00904D1E">
              <w:rPr>
                <w:rFonts w:ascii="Times New Roman" w:eastAsia="Times New Roman" w:hAnsi="Times New Roman" w:cs="Times New Roman"/>
                <w:sz w:val="23"/>
                <w:szCs w:val="23"/>
              </w:rPr>
              <w:lastRenderedPageBreak/>
              <w:t>требований по картотеке 1 (Расчетные документы, ожидающие акцепта для оплаты) и картотеке 2 (Расчетные документы, не оплаченные в срок).</w:t>
            </w:r>
          </w:p>
        </w:tc>
        <w:tc>
          <w:tcPr>
            <w:tcW w:w="1135" w:type="pct"/>
            <w:tcBorders>
              <w:top w:val="single" w:sz="4" w:space="0" w:color="auto"/>
              <w:left w:val="nil"/>
              <w:bottom w:val="single" w:sz="4" w:space="0" w:color="auto"/>
              <w:right w:val="single" w:sz="4" w:space="0" w:color="auto"/>
            </w:tcBorders>
            <w:vAlign w:val="center"/>
          </w:tcPr>
          <w:p w14:paraId="26CD8697" w14:textId="4619DD04"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lastRenderedPageBreak/>
              <w:t>Приложение № 4</w:t>
            </w:r>
            <w:r w:rsidR="001E541E">
              <w:rPr>
                <w:rFonts w:ascii="Times New Roman" w:eastAsia="Times New Roman" w:hAnsi="Times New Roman" w:cs="Times New Roman"/>
                <w:sz w:val="23"/>
                <w:szCs w:val="23"/>
              </w:rPr>
              <w:t xml:space="preserve">. </w:t>
            </w:r>
            <w:r w:rsidRPr="00904D1E">
              <w:rPr>
                <w:rFonts w:ascii="Times New Roman" w:eastAsia="Times New Roman" w:hAnsi="Times New Roman" w:cs="Times New Roman"/>
                <w:sz w:val="23"/>
                <w:szCs w:val="23"/>
              </w:rPr>
              <w:t>"Сведения из банка"</w:t>
            </w:r>
          </w:p>
          <w:p w14:paraId="35B10B79" w14:textId="34E8F3E2"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00524334"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411F8C5"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20819946" w14:textId="77777777" w:rsidR="005A4AF8" w:rsidRPr="00904D1E" w:rsidRDefault="006F15A0">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 1</w:t>
            </w:r>
            <w:r w:rsidRPr="00904D1E">
              <w:rPr>
                <w:rFonts w:ascii="Times New Roman" w:eastAsia="Times New Roman" w:hAnsi="Times New Roman" w:cs="Times New Roman"/>
                <w:sz w:val="23"/>
                <w:szCs w:val="23"/>
                <w:lang w:val="en-US"/>
              </w:rPr>
              <w:t>0</w:t>
            </w:r>
          </w:p>
        </w:tc>
        <w:tc>
          <w:tcPr>
            <w:tcW w:w="385" w:type="pct"/>
            <w:tcBorders>
              <w:top w:val="nil"/>
              <w:left w:val="nil"/>
              <w:bottom w:val="single" w:sz="4" w:space="0" w:color="auto"/>
              <w:right w:val="single" w:sz="4" w:space="0" w:color="auto"/>
            </w:tcBorders>
            <w:shd w:val="clear" w:color="auto" w:fill="auto"/>
            <w:noWrap/>
            <w:vAlign w:val="center"/>
            <w:hideMark/>
          </w:tcPr>
          <w:p w14:paraId="26E1E800"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2ABCB829" w14:textId="77777777" w:rsidTr="00946FEE">
        <w:trPr>
          <w:trHeight w:val="1947"/>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3B736C48"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lastRenderedPageBreak/>
              <w:t>4 </w:t>
            </w:r>
          </w:p>
        </w:tc>
        <w:tc>
          <w:tcPr>
            <w:tcW w:w="1368" w:type="pct"/>
            <w:tcBorders>
              <w:top w:val="nil"/>
              <w:left w:val="nil"/>
              <w:bottom w:val="single" w:sz="4" w:space="0" w:color="auto"/>
              <w:right w:val="single" w:sz="4" w:space="0" w:color="auto"/>
            </w:tcBorders>
            <w:shd w:val="clear" w:color="auto" w:fill="auto"/>
            <w:vAlign w:val="center"/>
            <w:hideMark/>
          </w:tcPr>
          <w:p w14:paraId="560DE564" w14:textId="553AB6DE" w:rsidR="005A4AF8" w:rsidRPr="00904D1E" w:rsidRDefault="00524334" w:rsidP="00AA586F">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Опыт работы с промышленными системами кондиционирования данного типа (</w:t>
            </w:r>
            <w:proofErr w:type="spellStart"/>
            <w:r w:rsidRPr="00904D1E">
              <w:rPr>
                <w:rFonts w:ascii="Times New Roman" w:eastAsiaTheme="minorHAnsi" w:hAnsi="Times New Roman" w:cs="Times New Roman"/>
                <w:sz w:val="23"/>
                <w:szCs w:val="23"/>
                <w:lang w:eastAsia="en-US"/>
              </w:rPr>
              <w:t>Liebert-Hiross</w:t>
            </w:r>
            <w:proofErr w:type="spellEnd"/>
            <w:r w:rsidRPr="00904D1E">
              <w:rPr>
                <w:rFonts w:ascii="Times New Roman" w:eastAsiaTheme="minorHAnsi" w:hAnsi="Times New Roman" w:cs="Times New Roman"/>
                <w:sz w:val="23"/>
                <w:szCs w:val="23"/>
                <w:lang w:eastAsia="en-US"/>
              </w:rPr>
              <w:t>, EMERSON, UNIFLAIR AMICO) не менее 3-х лет</w:t>
            </w:r>
          </w:p>
        </w:tc>
        <w:tc>
          <w:tcPr>
            <w:tcW w:w="1136" w:type="pct"/>
            <w:tcBorders>
              <w:top w:val="nil"/>
              <w:left w:val="nil"/>
              <w:bottom w:val="single" w:sz="4" w:space="0" w:color="auto"/>
              <w:right w:val="single" w:sz="4" w:space="0" w:color="auto"/>
            </w:tcBorders>
            <w:shd w:val="clear" w:color="auto" w:fill="auto"/>
            <w:vAlign w:val="center"/>
            <w:hideMark/>
          </w:tcPr>
          <w:p w14:paraId="6E2601FF" w14:textId="74C7CF49" w:rsidR="005A4AF8" w:rsidRPr="00904D1E" w:rsidRDefault="006F15A0" w:rsidP="00524334">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Участник должен подтвердить наличие опыта по выполнению аналогичных работ не менее </w:t>
            </w:r>
            <w:r w:rsidR="00524334" w:rsidRPr="00904D1E">
              <w:rPr>
                <w:rFonts w:ascii="Times New Roman" w:eastAsia="Times New Roman" w:hAnsi="Times New Roman" w:cs="Times New Roman"/>
                <w:sz w:val="23"/>
                <w:szCs w:val="23"/>
              </w:rPr>
              <w:t>3</w:t>
            </w:r>
            <w:r w:rsidR="003F7130">
              <w:rPr>
                <w:rFonts w:ascii="Times New Roman" w:eastAsia="Times New Roman" w:hAnsi="Times New Roman" w:cs="Times New Roman"/>
                <w:sz w:val="23"/>
                <w:szCs w:val="23"/>
              </w:rPr>
              <w:t xml:space="preserve"> </w:t>
            </w:r>
            <w:r w:rsidRPr="00904D1E">
              <w:rPr>
                <w:rFonts w:ascii="Times New Roman" w:eastAsia="Times New Roman" w:hAnsi="Times New Roman" w:cs="Times New Roman"/>
                <w:sz w:val="23"/>
                <w:szCs w:val="23"/>
              </w:rPr>
              <w:t>года</w:t>
            </w:r>
          </w:p>
        </w:tc>
        <w:tc>
          <w:tcPr>
            <w:tcW w:w="1135" w:type="pct"/>
            <w:tcBorders>
              <w:top w:val="single" w:sz="4" w:space="0" w:color="auto"/>
              <w:left w:val="nil"/>
              <w:bottom w:val="single" w:sz="4" w:space="0" w:color="auto"/>
              <w:right w:val="single" w:sz="4" w:space="0" w:color="auto"/>
            </w:tcBorders>
            <w:vAlign w:val="center"/>
          </w:tcPr>
          <w:p w14:paraId="5C156241" w14:textId="0139C34E" w:rsidR="005A4AF8" w:rsidRPr="00904D1E" w:rsidRDefault="00E44536">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rPr>
              <w:t>Приложение</w:t>
            </w:r>
            <w:bookmarkStart w:id="0" w:name="_GoBack"/>
            <w:bookmarkEnd w:id="0"/>
            <w:r w:rsidRPr="00594F0E">
              <w:rPr>
                <w:rFonts w:ascii="Times New Roman" w:eastAsia="Times New Roman" w:hAnsi="Times New Roman" w:cs="Times New Roman"/>
              </w:rPr>
              <w:t xml:space="preserve"> №1 "Информация об опыте выполнения аналогичных работ" </w:t>
            </w:r>
            <w:r>
              <w:rPr>
                <w:rFonts w:ascii="Times New Roman" w:eastAsia="Times New Roman" w:hAnsi="Times New Roman" w:cs="Times New Roman"/>
              </w:rPr>
              <w:t xml:space="preserve">и скан копии договоров </w:t>
            </w:r>
            <w:r w:rsidR="009B294E" w:rsidRPr="00904D1E">
              <w:rPr>
                <w:rFonts w:ascii="Times New Roman" w:eastAsia="Times New Roman" w:hAnsi="Times New Roman" w:cs="Times New Roman"/>
                <w:sz w:val="23"/>
                <w:szCs w:val="23"/>
              </w:rPr>
              <w:t>(</w:t>
            </w:r>
            <w:r w:rsidR="009B294E" w:rsidRPr="00904D1E">
              <w:rPr>
                <w:rFonts w:ascii="Times New Roman" w:eastAsia="Times New Roman" w:hAnsi="Times New Roman" w:cs="Times New Roman"/>
                <w:sz w:val="23"/>
                <w:szCs w:val="23"/>
                <w:highlight w:val="yellow"/>
              </w:rPr>
              <w:t>Обязательное</w:t>
            </w:r>
            <w:r w:rsidR="009B294E"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B673952"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lang w:val="en-US"/>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0ED33D" w14:textId="08D80AA7" w:rsidR="005A4AF8" w:rsidRPr="00904D1E" w:rsidRDefault="00950559">
            <w:pPr>
              <w:spacing w:after="0" w:line="240" w:lineRule="auto"/>
              <w:jc w:val="center"/>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hideMark/>
          </w:tcPr>
          <w:p w14:paraId="0DCA737A"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w:t>
            </w:r>
          </w:p>
        </w:tc>
      </w:tr>
      <w:tr w:rsidR="00B54EE2" w:rsidRPr="00904D1E" w14:paraId="004E4ED4" w14:textId="77777777" w:rsidTr="00946FEE">
        <w:trPr>
          <w:trHeight w:val="29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4F1C727"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5</w:t>
            </w:r>
          </w:p>
        </w:tc>
        <w:tc>
          <w:tcPr>
            <w:tcW w:w="1368" w:type="pct"/>
            <w:tcBorders>
              <w:top w:val="nil"/>
              <w:left w:val="nil"/>
              <w:bottom w:val="single" w:sz="4" w:space="0" w:color="auto"/>
              <w:right w:val="single" w:sz="4" w:space="0" w:color="auto"/>
            </w:tcBorders>
            <w:shd w:val="clear" w:color="auto" w:fill="auto"/>
            <w:vAlign w:val="center"/>
          </w:tcPr>
          <w:p w14:paraId="6A71D6DE" w14:textId="611E375F" w:rsidR="005A4AF8" w:rsidRPr="00904D1E" w:rsidRDefault="00B54EE2" w:rsidP="003C75A2">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С</w:t>
            </w:r>
            <w:r w:rsidR="006F15A0" w:rsidRPr="00904D1E">
              <w:rPr>
                <w:rFonts w:ascii="Times New Roman" w:eastAsia="Times New Roman" w:hAnsi="Times New Roman" w:cs="Times New Roman"/>
                <w:sz w:val="23"/>
                <w:szCs w:val="23"/>
              </w:rPr>
              <w:t>рок гарантии</w:t>
            </w:r>
            <w:r w:rsidR="003F7130">
              <w:rPr>
                <w:rFonts w:ascii="Times New Roman" w:eastAsia="Times New Roman" w:hAnsi="Times New Roman" w:cs="Times New Roman"/>
                <w:sz w:val="23"/>
                <w:szCs w:val="23"/>
              </w:rPr>
              <w:t>,</w:t>
            </w:r>
            <w:r w:rsidR="006F15A0" w:rsidRPr="00904D1E">
              <w:rPr>
                <w:rFonts w:ascii="Times New Roman" w:eastAsia="Times New Roman" w:hAnsi="Times New Roman" w:cs="Times New Roman"/>
                <w:sz w:val="23"/>
                <w:szCs w:val="23"/>
              </w:rPr>
              <w:t xml:space="preserve"> не менее 12 месяцев</w:t>
            </w:r>
          </w:p>
        </w:tc>
        <w:tc>
          <w:tcPr>
            <w:tcW w:w="1136" w:type="pct"/>
            <w:tcBorders>
              <w:top w:val="nil"/>
              <w:left w:val="nil"/>
              <w:bottom w:val="single" w:sz="4" w:space="0" w:color="auto"/>
              <w:right w:val="single" w:sz="4" w:space="0" w:color="auto"/>
            </w:tcBorders>
            <w:shd w:val="clear" w:color="auto" w:fill="auto"/>
            <w:vAlign w:val="center"/>
          </w:tcPr>
          <w:p w14:paraId="2C4CE93A" w14:textId="75C0D161" w:rsidR="005A4AF8" w:rsidRPr="00904D1E" w:rsidRDefault="003F7130" w:rsidP="003C75A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С</w:t>
            </w:r>
            <w:r w:rsidR="006F15A0" w:rsidRPr="00904D1E">
              <w:rPr>
                <w:rFonts w:ascii="Times New Roman" w:eastAsia="Times New Roman" w:hAnsi="Times New Roman" w:cs="Times New Roman"/>
                <w:sz w:val="23"/>
                <w:szCs w:val="23"/>
              </w:rPr>
              <w:t xml:space="preserve">рок гарантии </w:t>
            </w:r>
          </w:p>
        </w:tc>
        <w:tc>
          <w:tcPr>
            <w:tcW w:w="1135" w:type="pct"/>
            <w:tcBorders>
              <w:top w:val="single" w:sz="4" w:space="0" w:color="auto"/>
              <w:left w:val="nil"/>
              <w:bottom w:val="single" w:sz="4" w:space="0" w:color="auto"/>
              <w:right w:val="single" w:sz="4" w:space="0" w:color="auto"/>
            </w:tcBorders>
            <w:vAlign w:val="center"/>
          </w:tcPr>
          <w:p w14:paraId="1D9C2319"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Числовое значение – не менее 12 месяцев</w:t>
            </w:r>
          </w:p>
        </w:tc>
        <w:tc>
          <w:tcPr>
            <w:tcW w:w="325" w:type="pct"/>
            <w:tcBorders>
              <w:top w:val="single" w:sz="4" w:space="0" w:color="auto"/>
              <w:left w:val="nil"/>
              <w:bottom w:val="single" w:sz="4" w:space="0" w:color="auto"/>
              <w:right w:val="single" w:sz="4" w:space="0" w:color="auto"/>
            </w:tcBorders>
            <w:vAlign w:val="center"/>
          </w:tcPr>
          <w:p w14:paraId="09FB456F"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7A37484" w14:textId="77777777" w:rsidR="005A4AF8" w:rsidRPr="00904D1E" w:rsidRDefault="00D33EF7">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10</w:t>
            </w:r>
          </w:p>
        </w:tc>
        <w:tc>
          <w:tcPr>
            <w:tcW w:w="385" w:type="pct"/>
            <w:tcBorders>
              <w:top w:val="nil"/>
              <w:left w:val="nil"/>
              <w:bottom w:val="single" w:sz="4" w:space="0" w:color="auto"/>
              <w:right w:val="single" w:sz="4" w:space="0" w:color="auto"/>
            </w:tcBorders>
            <w:shd w:val="clear" w:color="auto" w:fill="auto"/>
            <w:noWrap/>
            <w:vAlign w:val="center"/>
          </w:tcPr>
          <w:p w14:paraId="24B9A07B" w14:textId="77777777" w:rsidR="005A4AF8" w:rsidRPr="00904D1E" w:rsidRDefault="005A4AF8">
            <w:pPr>
              <w:spacing w:after="0" w:line="240" w:lineRule="auto"/>
              <w:jc w:val="center"/>
              <w:rPr>
                <w:rFonts w:ascii="Times New Roman" w:eastAsia="Times New Roman" w:hAnsi="Times New Roman" w:cs="Times New Roman"/>
                <w:sz w:val="23"/>
                <w:szCs w:val="23"/>
              </w:rPr>
            </w:pPr>
          </w:p>
        </w:tc>
      </w:tr>
      <w:tr w:rsidR="00B54EE2" w:rsidRPr="00904D1E" w14:paraId="6EA523D7" w14:textId="77777777" w:rsidTr="00946FEE">
        <w:trPr>
          <w:trHeight w:val="273"/>
        </w:trPr>
        <w:tc>
          <w:tcPr>
            <w:tcW w:w="256" w:type="pct"/>
            <w:tcBorders>
              <w:top w:val="nil"/>
              <w:left w:val="single" w:sz="4" w:space="0" w:color="auto"/>
              <w:bottom w:val="single" w:sz="4" w:space="0" w:color="auto"/>
              <w:right w:val="single" w:sz="4" w:space="0" w:color="auto"/>
            </w:tcBorders>
            <w:shd w:val="clear" w:color="auto" w:fill="auto"/>
            <w:noWrap/>
            <w:vAlign w:val="center"/>
          </w:tcPr>
          <w:p w14:paraId="5732BAB6"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6</w:t>
            </w:r>
          </w:p>
        </w:tc>
        <w:tc>
          <w:tcPr>
            <w:tcW w:w="1368" w:type="pct"/>
            <w:tcBorders>
              <w:top w:val="nil"/>
              <w:left w:val="nil"/>
              <w:bottom w:val="single" w:sz="4" w:space="0" w:color="auto"/>
              <w:right w:val="single" w:sz="4" w:space="0" w:color="auto"/>
            </w:tcBorders>
            <w:shd w:val="clear" w:color="auto" w:fill="auto"/>
            <w:vAlign w:val="center"/>
          </w:tcPr>
          <w:p w14:paraId="5031AB97" w14:textId="71999351" w:rsidR="005A4AF8" w:rsidRPr="00904D1E" w:rsidRDefault="00524334" w:rsidP="00524334">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 xml:space="preserve">Наличие собственной технической производственной базы </w:t>
            </w:r>
          </w:p>
        </w:tc>
        <w:tc>
          <w:tcPr>
            <w:tcW w:w="1136" w:type="pct"/>
            <w:tcBorders>
              <w:top w:val="nil"/>
              <w:left w:val="nil"/>
              <w:bottom w:val="single" w:sz="4" w:space="0" w:color="auto"/>
              <w:right w:val="single" w:sz="4" w:space="0" w:color="auto"/>
            </w:tcBorders>
            <w:shd w:val="clear" w:color="auto" w:fill="auto"/>
            <w:vAlign w:val="center"/>
          </w:tcPr>
          <w:p w14:paraId="1C908F0F" w14:textId="006CA519" w:rsidR="005A4AF8" w:rsidRPr="00904D1E" w:rsidRDefault="00524334">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 xml:space="preserve">Набор инструментов, а также материалов и компонентов необходимых для выполнения работ (аппараты высокого давления воды, </w:t>
            </w:r>
            <w:proofErr w:type="spellStart"/>
            <w:r w:rsidRPr="00904D1E">
              <w:rPr>
                <w:rFonts w:ascii="Times New Roman" w:eastAsiaTheme="minorHAnsi" w:hAnsi="Times New Roman" w:cs="Times New Roman"/>
                <w:sz w:val="23"/>
                <w:szCs w:val="23"/>
                <w:lang w:eastAsia="en-US"/>
              </w:rPr>
              <w:t>вакуматоры</w:t>
            </w:r>
            <w:proofErr w:type="spellEnd"/>
            <w:r w:rsidRPr="00904D1E">
              <w:rPr>
                <w:rFonts w:ascii="Times New Roman" w:eastAsiaTheme="minorHAnsi" w:hAnsi="Times New Roman" w:cs="Times New Roman"/>
                <w:sz w:val="23"/>
                <w:szCs w:val="23"/>
                <w:lang w:eastAsia="en-US"/>
              </w:rPr>
              <w:t xml:space="preserve">, компрессоры и </w:t>
            </w:r>
            <w:proofErr w:type="spellStart"/>
            <w:r w:rsidRPr="00904D1E">
              <w:rPr>
                <w:rFonts w:ascii="Times New Roman" w:eastAsiaTheme="minorHAnsi" w:hAnsi="Times New Roman" w:cs="Times New Roman"/>
                <w:sz w:val="23"/>
                <w:szCs w:val="23"/>
                <w:lang w:eastAsia="en-US"/>
              </w:rPr>
              <w:t>др</w:t>
            </w:r>
            <w:proofErr w:type="spellEnd"/>
            <w:r w:rsidRPr="00904D1E">
              <w:rPr>
                <w:rFonts w:ascii="Times New Roman" w:eastAsiaTheme="minorHAnsi" w:hAnsi="Times New Roman" w:cs="Times New Roman"/>
                <w:sz w:val="23"/>
                <w:szCs w:val="23"/>
                <w:lang w:eastAsia="en-US"/>
              </w:rPr>
              <w:t xml:space="preserve">).  </w:t>
            </w:r>
          </w:p>
        </w:tc>
        <w:tc>
          <w:tcPr>
            <w:tcW w:w="1135" w:type="pct"/>
            <w:tcBorders>
              <w:top w:val="single" w:sz="4" w:space="0" w:color="auto"/>
              <w:left w:val="nil"/>
              <w:bottom w:val="single" w:sz="4" w:space="0" w:color="auto"/>
              <w:right w:val="single" w:sz="4" w:space="0" w:color="auto"/>
            </w:tcBorders>
            <w:vAlign w:val="center"/>
          </w:tcPr>
          <w:p w14:paraId="1DE18A39" w14:textId="77777777" w:rsidR="005A4AF8" w:rsidRPr="00904D1E" w:rsidRDefault="00524334" w:rsidP="00B54EE2">
            <w:pPr>
              <w:spacing w:after="0" w:line="240" w:lineRule="auto"/>
              <w:jc w:val="center"/>
              <w:rPr>
                <w:rFonts w:ascii="Times New Roman" w:eastAsiaTheme="minorHAnsi" w:hAnsi="Times New Roman" w:cs="Times New Roman"/>
                <w:sz w:val="23"/>
                <w:szCs w:val="23"/>
                <w:lang w:eastAsia="en-US"/>
              </w:rPr>
            </w:pPr>
            <w:r w:rsidRPr="00904D1E">
              <w:rPr>
                <w:rFonts w:ascii="Times New Roman" w:eastAsiaTheme="minorHAnsi" w:hAnsi="Times New Roman" w:cs="Times New Roman"/>
                <w:sz w:val="23"/>
                <w:szCs w:val="23"/>
                <w:lang w:eastAsia="en-US"/>
              </w:rPr>
              <w:t>Письмо-перечень данного оборудования и комплектующих</w:t>
            </w:r>
          </w:p>
          <w:p w14:paraId="70CCE5B3" w14:textId="7D6C8F97" w:rsidR="00524334" w:rsidRPr="00904D1E" w:rsidRDefault="00524334" w:rsidP="00B54EE2">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F94E727"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E74CF5D" w14:textId="371CA8AC" w:rsidR="005A4AF8" w:rsidRPr="00904D1E" w:rsidRDefault="00904D1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3243D091" w14:textId="77777777" w:rsidR="005A4AF8" w:rsidRPr="00904D1E" w:rsidRDefault="005A4AF8">
            <w:pPr>
              <w:spacing w:after="0" w:line="240" w:lineRule="auto"/>
              <w:jc w:val="center"/>
              <w:rPr>
                <w:rFonts w:ascii="Times New Roman" w:eastAsia="Times New Roman" w:hAnsi="Times New Roman" w:cs="Times New Roman"/>
                <w:sz w:val="23"/>
                <w:szCs w:val="23"/>
              </w:rPr>
            </w:pPr>
          </w:p>
        </w:tc>
      </w:tr>
      <w:tr w:rsidR="00B54EE2" w:rsidRPr="00904D1E" w14:paraId="286AC76B" w14:textId="77777777" w:rsidTr="00946FEE">
        <w:trPr>
          <w:trHeight w:val="560"/>
        </w:trPr>
        <w:tc>
          <w:tcPr>
            <w:tcW w:w="256" w:type="pct"/>
            <w:tcBorders>
              <w:top w:val="nil"/>
              <w:left w:val="single" w:sz="4" w:space="0" w:color="auto"/>
              <w:bottom w:val="single" w:sz="4" w:space="0" w:color="auto"/>
              <w:right w:val="single" w:sz="4" w:space="0" w:color="auto"/>
            </w:tcBorders>
            <w:shd w:val="clear" w:color="auto" w:fill="auto"/>
            <w:noWrap/>
            <w:vAlign w:val="center"/>
          </w:tcPr>
          <w:p w14:paraId="505CCECA"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7</w:t>
            </w:r>
          </w:p>
        </w:tc>
        <w:tc>
          <w:tcPr>
            <w:tcW w:w="1368" w:type="pct"/>
            <w:tcBorders>
              <w:top w:val="nil"/>
              <w:left w:val="nil"/>
              <w:bottom w:val="single" w:sz="4" w:space="0" w:color="auto"/>
              <w:right w:val="single" w:sz="4" w:space="0" w:color="auto"/>
            </w:tcBorders>
            <w:shd w:val="clear" w:color="auto" w:fill="auto"/>
            <w:vAlign w:val="center"/>
          </w:tcPr>
          <w:p w14:paraId="1375F394" w14:textId="0BB1559A" w:rsidR="005A4AF8" w:rsidRPr="00904D1E" w:rsidRDefault="009B294E" w:rsidP="00484B09">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Соответствие требованиям</w:t>
            </w:r>
            <w:r w:rsidR="00484B09">
              <w:rPr>
                <w:rFonts w:ascii="Times New Roman" w:eastAsiaTheme="minorHAnsi" w:hAnsi="Times New Roman" w:cs="Times New Roman"/>
                <w:sz w:val="23"/>
                <w:szCs w:val="23"/>
                <w:lang w:eastAsia="en-US"/>
              </w:rPr>
              <w:t xml:space="preserve"> в</w:t>
            </w:r>
            <w:r w:rsidR="00065E6A">
              <w:rPr>
                <w:rFonts w:ascii="Times New Roman" w:eastAsiaTheme="minorHAnsi" w:hAnsi="Times New Roman" w:cs="Times New Roman"/>
                <w:sz w:val="23"/>
                <w:szCs w:val="23"/>
                <w:lang w:eastAsia="en-US"/>
              </w:rPr>
              <w:t>ремени реагирования</w:t>
            </w:r>
            <w:r w:rsidR="00484B09">
              <w:rPr>
                <w:rFonts w:ascii="Times New Roman" w:eastAsiaTheme="minorHAnsi" w:hAnsi="Times New Roman" w:cs="Times New Roman"/>
                <w:sz w:val="23"/>
                <w:szCs w:val="23"/>
                <w:lang w:eastAsia="en-US"/>
              </w:rPr>
              <w:t xml:space="preserve"> при поступлении заявки</w:t>
            </w:r>
          </w:p>
        </w:tc>
        <w:tc>
          <w:tcPr>
            <w:tcW w:w="1136" w:type="pct"/>
            <w:tcBorders>
              <w:top w:val="nil"/>
              <w:left w:val="nil"/>
              <w:bottom w:val="single" w:sz="4" w:space="0" w:color="auto"/>
              <w:right w:val="single" w:sz="4" w:space="0" w:color="auto"/>
            </w:tcBorders>
            <w:shd w:val="clear" w:color="auto" w:fill="auto"/>
            <w:vAlign w:val="center"/>
          </w:tcPr>
          <w:p w14:paraId="2F0E203A" w14:textId="1294C765" w:rsidR="005A4AF8" w:rsidRPr="00904D1E" w:rsidRDefault="003A6A6F" w:rsidP="003A6A6F">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Соответствие требованиям</w:t>
            </w:r>
            <w:r>
              <w:rPr>
                <w:rFonts w:ascii="Times New Roman" w:eastAsiaTheme="minorHAnsi" w:hAnsi="Times New Roman" w:cs="Times New Roman"/>
                <w:sz w:val="23"/>
                <w:szCs w:val="23"/>
                <w:lang w:eastAsia="en-US"/>
              </w:rPr>
              <w:t xml:space="preserve"> времени реагирования при поступлении заявки</w:t>
            </w:r>
            <w:r>
              <w:rPr>
                <w:rFonts w:ascii="Times New Roman" w:eastAsia="Times New Roman" w:hAnsi="Times New Roman" w:cs="Times New Roman"/>
                <w:sz w:val="23"/>
                <w:szCs w:val="23"/>
              </w:rPr>
              <w:t xml:space="preserve"> согласно </w:t>
            </w:r>
            <w:r w:rsidR="009554C9">
              <w:rPr>
                <w:rFonts w:ascii="Times New Roman" w:eastAsia="Times New Roman" w:hAnsi="Times New Roman" w:cs="Times New Roman"/>
                <w:sz w:val="23"/>
                <w:szCs w:val="23"/>
              </w:rPr>
              <w:t>Таблиц</w:t>
            </w:r>
            <w:r>
              <w:rPr>
                <w:rFonts w:ascii="Times New Roman" w:eastAsia="Times New Roman" w:hAnsi="Times New Roman" w:cs="Times New Roman"/>
                <w:sz w:val="23"/>
                <w:szCs w:val="23"/>
              </w:rPr>
              <w:t xml:space="preserve">е </w:t>
            </w:r>
            <w:r w:rsidR="009554C9" w:rsidRPr="00904D1E">
              <w:rPr>
                <w:rFonts w:ascii="Times New Roman" w:eastAsia="Times New Roman" w:hAnsi="Times New Roman" w:cs="Times New Roman"/>
                <w:sz w:val="23"/>
                <w:szCs w:val="23"/>
              </w:rPr>
              <w:t xml:space="preserve">№4,5 </w:t>
            </w:r>
            <w:r w:rsidR="009554C9">
              <w:rPr>
                <w:rFonts w:ascii="Times New Roman" w:eastAsia="Times New Roman" w:hAnsi="Times New Roman" w:cs="Times New Roman"/>
                <w:sz w:val="23"/>
                <w:szCs w:val="23"/>
              </w:rPr>
              <w:t>в</w:t>
            </w:r>
            <w:r w:rsidR="009554C9" w:rsidRPr="00904D1E">
              <w:rPr>
                <w:rFonts w:ascii="Times New Roman" w:eastAsia="Times New Roman" w:hAnsi="Times New Roman" w:cs="Times New Roman"/>
                <w:sz w:val="23"/>
                <w:szCs w:val="23"/>
              </w:rPr>
              <w:t xml:space="preserve"> ТЗ</w:t>
            </w:r>
          </w:p>
        </w:tc>
        <w:tc>
          <w:tcPr>
            <w:tcW w:w="1135" w:type="pct"/>
            <w:tcBorders>
              <w:top w:val="single" w:sz="4" w:space="0" w:color="auto"/>
              <w:left w:val="nil"/>
              <w:bottom w:val="single" w:sz="4" w:space="0" w:color="auto"/>
              <w:right w:val="single" w:sz="4" w:space="0" w:color="auto"/>
            </w:tcBorders>
            <w:vAlign w:val="center"/>
          </w:tcPr>
          <w:p w14:paraId="2E8E77EB" w14:textId="1CB905FB" w:rsidR="005A4AF8" w:rsidRPr="00904D1E" w:rsidRDefault="009554C9" w:rsidP="00B54EE2">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Гарантийное пись</w:t>
            </w:r>
            <w:r w:rsidR="00C93FA9">
              <w:rPr>
                <w:rFonts w:ascii="Times New Roman" w:eastAsiaTheme="minorHAnsi" w:hAnsi="Times New Roman" w:cs="Times New Roman"/>
                <w:sz w:val="23"/>
                <w:szCs w:val="23"/>
                <w:lang w:eastAsia="en-US"/>
              </w:rPr>
              <w:t>мо о соответствии требованиям времени реагирования</w:t>
            </w:r>
          </w:p>
          <w:p w14:paraId="4BF71208" w14:textId="66FFDCF6" w:rsidR="009B294E" w:rsidRPr="00904D1E" w:rsidRDefault="009B294E" w:rsidP="00B54EE2">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07BA940" w14:textId="77777777" w:rsidR="005A4AF8" w:rsidRPr="00904D1E" w:rsidRDefault="006F15A0">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0318EF1E" w14:textId="2EF006B5" w:rsidR="005A4AF8" w:rsidRPr="00904D1E" w:rsidRDefault="00904D1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6E9A16D4" w14:textId="77777777" w:rsidR="005A4AF8" w:rsidRPr="00904D1E" w:rsidRDefault="005A4AF8">
            <w:pPr>
              <w:spacing w:after="0" w:line="240" w:lineRule="auto"/>
              <w:jc w:val="center"/>
              <w:rPr>
                <w:rFonts w:ascii="Times New Roman" w:eastAsia="Times New Roman" w:hAnsi="Times New Roman" w:cs="Times New Roman"/>
                <w:sz w:val="23"/>
                <w:szCs w:val="23"/>
              </w:rPr>
            </w:pPr>
          </w:p>
        </w:tc>
      </w:tr>
      <w:tr w:rsidR="009B294E" w:rsidRPr="00904D1E" w14:paraId="6C7D6EB6" w14:textId="77777777" w:rsidTr="00946FEE">
        <w:trPr>
          <w:trHeight w:val="42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3711CC7" w14:textId="77777777"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8</w:t>
            </w:r>
          </w:p>
        </w:tc>
        <w:tc>
          <w:tcPr>
            <w:tcW w:w="1368" w:type="pct"/>
            <w:tcBorders>
              <w:top w:val="nil"/>
              <w:left w:val="nil"/>
              <w:bottom w:val="single" w:sz="4" w:space="0" w:color="auto"/>
              <w:right w:val="single" w:sz="4" w:space="0" w:color="auto"/>
            </w:tcBorders>
            <w:shd w:val="clear" w:color="auto" w:fill="auto"/>
            <w:vAlign w:val="center"/>
          </w:tcPr>
          <w:p w14:paraId="4569CE04" w14:textId="4EA9A5A9"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 xml:space="preserve">Наличие сертификатов на все инструменты, используемые при проведении технического обслуживания </w:t>
            </w:r>
            <w:r w:rsidR="00AD56AE">
              <w:rPr>
                <w:rFonts w:ascii="Times New Roman" w:eastAsiaTheme="minorHAnsi" w:hAnsi="Times New Roman" w:cs="Times New Roman"/>
                <w:sz w:val="23"/>
                <w:szCs w:val="23"/>
                <w:lang w:eastAsia="en-US"/>
              </w:rPr>
              <w:t xml:space="preserve">и ремонта </w:t>
            </w:r>
            <w:r w:rsidRPr="00904D1E">
              <w:rPr>
                <w:rFonts w:ascii="Times New Roman" w:eastAsiaTheme="minorHAnsi" w:hAnsi="Times New Roman" w:cs="Times New Roman"/>
                <w:sz w:val="23"/>
                <w:szCs w:val="23"/>
                <w:lang w:eastAsia="en-US"/>
              </w:rPr>
              <w:t>на кондиционерах</w:t>
            </w:r>
          </w:p>
        </w:tc>
        <w:tc>
          <w:tcPr>
            <w:tcW w:w="1136" w:type="pct"/>
            <w:tcBorders>
              <w:top w:val="nil"/>
              <w:left w:val="nil"/>
              <w:bottom w:val="single" w:sz="4" w:space="0" w:color="auto"/>
              <w:right w:val="single" w:sz="4" w:space="0" w:color="auto"/>
            </w:tcBorders>
            <w:shd w:val="clear" w:color="auto" w:fill="auto"/>
            <w:vAlign w:val="center"/>
          </w:tcPr>
          <w:p w14:paraId="0711537C" w14:textId="21AC4DE7"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Сертификаты на все инструменты, используемые при проведении технического обслуживания</w:t>
            </w:r>
            <w:r w:rsidR="00AD56AE">
              <w:rPr>
                <w:rFonts w:ascii="Times New Roman" w:eastAsiaTheme="minorHAnsi" w:hAnsi="Times New Roman" w:cs="Times New Roman"/>
                <w:sz w:val="23"/>
                <w:szCs w:val="23"/>
                <w:lang w:eastAsia="en-US"/>
              </w:rPr>
              <w:t xml:space="preserve"> и ремонта</w:t>
            </w:r>
            <w:r w:rsidRPr="00904D1E">
              <w:rPr>
                <w:rFonts w:ascii="Times New Roman" w:eastAsiaTheme="minorHAnsi" w:hAnsi="Times New Roman" w:cs="Times New Roman"/>
                <w:sz w:val="23"/>
                <w:szCs w:val="23"/>
                <w:lang w:eastAsia="en-US"/>
              </w:rPr>
              <w:t xml:space="preserve"> на кондиционерах</w:t>
            </w:r>
          </w:p>
        </w:tc>
        <w:tc>
          <w:tcPr>
            <w:tcW w:w="1135" w:type="pct"/>
            <w:tcBorders>
              <w:top w:val="single" w:sz="4" w:space="0" w:color="auto"/>
              <w:left w:val="nil"/>
              <w:bottom w:val="single" w:sz="4" w:space="0" w:color="auto"/>
              <w:right w:val="single" w:sz="4" w:space="0" w:color="auto"/>
            </w:tcBorders>
            <w:vAlign w:val="center"/>
          </w:tcPr>
          <w:p w14:paraId="72AA22E5" w14:textId="0E02CEDA" w:rsidR="009B294E" w:rsidRPr="00904D1E" w:rsidRDefault="00C93FA9" w:rsidP="009B294E">
            <w:pPr>
              <w:spacing w:after="0" w:line="240" w:lineRule="auto"/>
              <w:jc w:val="center"/>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Сертификаты</w:t>
            </w:r>
            <w:r w:rsidR="003C75A2">
              <w:rPr>
                <w:rFonts w:ascii="Times New Roman" w:eastAsiaTheme="minorHAnsi" w:hAnsi="Times New Roman" w:cs="Times New Roman"/>
                <w:sz w:val="23"/>
                <w:szCs w:val="23"/>
                <w:lang w:eastAsia="en-US"/>
              </w:rPr>
              <w:t xml:space="preserve"> на все инструменты</w:t>
            </w:r>
          </w:p>
          <w:p w14:paraId="6A7C25A9" w14:textId="226B7A03" w:rsidR="009B294E" w:rsidRPr="00904D1E" w:rsidRDefault="009B294E" w:rsidP="009B294E">
            <w:pPr>
              <w:spacing w:after="0" w:line="240" w:lineRule="auto"/>
              <w:jc w:val="center"/>
              <w:rPr>
                <w:rFonts w:ascii="Times New Roman" w:eastAsiaTheme="minorHAnsi" w:hAnsi="Times New Roman" w:cs="Times New Roman"/>
                <w:sz w:val="23"/>
                <w:szCs w:val="23"/>
                <w:lang w:eastAsia="en-US"/>
              </w:rPr>
            </w:pPr>
            <w:r w:rsidRPr="00904D1E">
              <w:rPr>
                <w:rFonts w:ascii="Times New Roman" w:eastAsiaTheme="minorHAnsi" w:hAnsi="Times New Roman" w:cs="Times New Roman"/>
                <w:sz w:val="23"/>
                <w:szCs w:val="23"/>
                <w:lang w:eastAsia="en-US"/>
              </w:rPr>
              <w:t xml:space="preserve">прошедшие поверку в </w:t>
            </w:r>
            <w:proofErr w:type="spellStart"/>
            <w:r w:rsidRPr="00904D1E">
              <w:rPr>
                <w:rFonts w:ascii="Times New Roman" w:eastAsiaTheme="minorHAnsi" w:hAnsi="Times New Roman" w:cs="Times New Roman"/>
                <w:sz w:val="23"/>
                <w:szCs w:val="23"/>
                <w:lang w:eastAsia="en-US"/>
              </w:rPr>
              <w:t>УзСтандарте</w:t>
            </w:r>
            <w:proofErr w:type="spellEnd"/>
          </w:p>
          <w:p w14:paraId="3EBC8254" w14:textId="0311C5ED"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60E0B8E4" w14:textId="77777777"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2821DDA5" w14:textId="5F46EBC3" w:rsidR="009B294E" w:rsidRPr="00904D1E" w:rsidRDefault="00950559" w:rsidP="009B294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3640BC1D" w14:textId="77777777" w:rsidR="009B294E" w:rsidRPr="00904D1E" w:rsidRDefault="009B294E" w:rsidP="009B294E">
            <w:pPr>
              <w:spacing w:after="0" w:line="240" w:lineRule="auto"/>
              <w:jc w:val="center"/>
              <w:rPr>
                <w:rFonts w:ascii="Times New Roman" w:eastAsia="Times New Roman" w:hAnsi="Times New Roman" w:cs="Times New Roman"/>
                <w:sz w:val="23"/>
                <w:szCs w:val="23"/>
              </w:rPr>
            </w:pPr>
          </w:p>
        </w:tc>
      </w:tr>
      <w:tr w:rsidR="009B294E" w:rsidRPr="00904D1E" w14:paraId="0478DAA5" w14:textId="77777777" w:rsidTr="00946FEE">
        <w:trPr>
          <w:trHeight w:val="551"/>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30D3594" w14:textId="77777777"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9</w:t>
            </w:r>
          </w:p>
        </w:tc>
        <w:tc>
          <w:tcPr>
            <w:tcW w:w="1368" w:type="pct"/>
            <w:tcBorders>
              <w:top w:val="nil"/>
              <w:left w:val="nil"/>
              <w:bottom w:val="single" w:sz="4" w:space="0" w:color="auto"/>
              <w:right w:val="single" w:sz="4" w:space="0" w:color="auto"/>
            </w:tcBorders>
            <w:shd w:val="clear" w:color="auto" w:fill="auto"/>
            <w:vAlign w:val="center"/>
          </w:tcPr>
          <w:p w14:paraId="4CCD332D" w14:textId="38BDB392" w:rsidR="009B294E" w:rsidRPr="00904D1E" w:rsidRDefault="009B294E" w:rsidP="00904D1E">
            <w:pPr>
              <w:spacing w:after="0" w:line="240" w:lineRule="auto"/>
              <w:jc w:val="center"/>
              <w:rPr>
                <w:rFonts w:ascii="Times New Roman" w:eastAsia="Times New Roman" w:hAnsi="Times New Roman" w:cs="Times New Roman"/>
                <w:sz w:val="23"/>
                <w:szCs w:val="23"/>
              </w:rPr>
            </w:pPr>
            <w:r w:rsidRPr="00904D1E">
              <w:rPr>
                <w:rFonts w:ascii="Times New Roman" w:eastAsiaTheme="minorHAnsi" w:hAnsi="Times New Roman" w:cs="Times New Roman"/>
                <w:sz w:val="23"/>
                <w:szCs w:val="23"/>
                <w:lang w:eastAsia="en-US"/>
              </w:rPr>
              <w:t xml:space="preserve">Наличие квалифицированных </w:t>
            </w:r>
            <w:r w:rsidR="00904D1E" w:rsidRPr="00904D1E">
              <w:rPr>
                <w:rFonts w:ascii="Times New Roman" w:eastAsiaTheme="minorHAnsi" w:hAnsi="Times New Roman" w:cs="Times New Roman"/>
                <w:sz w:val="23"/>
                <w:szCs w:val="23"/>
                <w:lang w:eastAsia="en-US"/>
              </w:rPr>
              <w:t>персонала с опытом работы</w:t>
            </w:r>
          </w:p>
        </w:tc>
        <w:tc>
          <w:tcPr>
            <w:tcW w:w="1136" w:type="pct"/>
            <w:tcBorders>
              <w:top w:val="nil"/>
              <w:left w:val="nil"/>
              <w:bottom w:val="single" w:sz="4" w:space="0" w:color="auto"/>
              <w:right w:val="single" w:sz="4" w:space="0" w:color="auto"/>
            </w:tcBorders>
            <w:shd w:val="clear" w:color="auto" w:fill="auto"/>
            <w:vAlign w:val="center"/>
          </w:tcPr>
          <w:p w14:paraId="236824B7" w14:textId="1A3526F8" w:rsidR="009B294E" w:rsidRPr="00904D1E" w:rsidRDefault="009B294E"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Сертификаты, документы </w:t>
            </w:r>
            <w:r w:rsidR="00904D1E" w:rsidRPr="00904D1E">
              <w:rPr>
                <w:rFonts w:ascii="Times New Roman" w:eastAsia="Times New Roman" w:hAnsi="Times New Roman" w:cs="Times New Roman"/>
                <w:sz w:val="23"/>
                <w:szCs w:val="23"/>
              </w:rPr>
              <w:t xml:space="preserve">квалифицированного персонала имеющих опыт работы с </w:t>
            </w:r>
            <w:r w:rsidR="00904D1E" w:rsidRPr="00904D1E">
              <w:rPr>
                <w:rFonts w:ascii="Times New Roman" w:eastAsiaTheme="minorHAnsi" w:hAnsi="Times New Roman" w:cs="Times New Roman"/>
                <w:sz w:val="23"/>
                <w:szCs w:val="23"/>
                <w:lang w:eastAsia="en-US"/>
              </w:rPr>
              <w:t>прецизионными кондиционерами данного типа (</w:t>
            </w:r>
            <w:proofErr w:type="spellStart"/>
            <w:r w:rsidR="00904D1E" w:rsidRPr="00904D1E">
              <w:rPr>
                <w:rFonts w:ascii="Times New Roman" w:eastAsiaTheme="minorHAnsi" w:hAnsi="Times New Roman" w:cs="Times New Roman"/>
                <w:sz w:val="23"/>
                <w:szCs w:val="23"/>
                <w:lang w:eastAsia="en-US"/>
              </w:rPr>
              <w:t>Liebert-Hiross</w:t>
            </w:r>
            <w:proofErr w:type="spellEnd"/>
            <w:r w:rsidR="00904D1E" w:rsidRPr="00904D1E">
              <w:rPr>
                <w:rFonts w:ascii="Times New Roman" w:eastAsiaTheme="minorHAnsi" w:hAnsi="Times New Roman" w:cs="Times New Roman"/>
                <w:sz w:val="23"/>
                <w:szCs w:val="23"/>
                <w:lang w:eastAsia="en-US"/>
              </w:rPr>
              <w:t>, EMERSON, UNIFLAIR AMICO)</w:t>
            </w:r>
          </w:p>
        </w:tc>
        <w:tc>
          <w:tcPr>
            <w:tcW w:w="1135" w:type="pct"/>
            <w:tcBorders>
              <w:top w:val="single" w:sz="4" w:space="0" w:color="auto"/>
              <w:left w:val="nil"/>
              <w:bottom w:val="single" w:sz="4" w:space="0" w:color="auto"/>
              <w:right w:val="single" w:sz="4" w:space="0" w:color="auto"/>
            </w:tcBorders>
            <w:vAlign w:val="center"/>
          </w:tcPr>
          <w:p w14:paraId="1822D976" w14:textId="695A81E6" w:rsidR="009B294E" w:rsidRPr="00904D1E" w:rsidRDefault="00904D1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Сертификаты</w:t>
            </w:r>
            <w:r w:rsidR="00DD41E9">
              <w:rPr>
                <w:rFonts w:ascii="Times New Roman" w:eastAsia="Times New Roman" w:hAnsi="Times New Roman" w:cs="Times New Roman"/>
                <w:sz w:val="23"/>
                <w:szCs w:val="23"/>
              </w:rPr>
              <w:t xml:space="preserve"> и </w:t>
            </w:r>
            <w:r w:rsidRPr="00904D1E">
              <w:rPr>
                <w:rFonts w:ascii="Times New Roman" w:eastAsia="Times New Roman" w:hAnsi="Times New Roman" w:cs="Times New Roman"/>
                <w:sz w:val="23"/>
                <w:szCs w:val="23"/>
              </w:rPr>
              <w:t>выписки из трудовых книжек</w:t>
            </w:r>
          </w:p>
          <w:p w14:paraId="791BAB25" w14:textId="1C377B27" w:rsidR="00904D1E" w:rsidRPr="00904D1E" w:rsidRDefault="00904D1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581B37C" w14:textId="77777777" w:rsidR="009B294E" w:rsidRPr="00904D1E" w:rsidRDefault="009B294E" w:rsidP="009B294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BCF7E6D" w14:textId="45DDBAD7" w:rsidR="009B294E" w:rsidRPr="00904D1E" w:rsidRDefault="00904D1E" w:rsidP="009B294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5</w:t>
            </w:r>
          </w:p>
        </w:tc>
        <w:tc>
          <w:tcPr>
            <w:tcW w:w="385" w:type="pct"/>
            <w:tcBorders>
              <w:top w:val="nil"/>
              <w:left w:val="nil"/>
              <w:bottom w:val="single" w:sz="4" w:space="0" w:color="auto"/>
              <w:right w:val="single" w:sz="4" w:space="0" w:color="auto"/>
            </w:tcBorders>
            <w:shd w:val="clear" w:color="auto" w:fill="auto"/>
            <w:noWrap/>
            <w:vAlign w:val="center"/>
          </w:tcPr>
          <w:p w14:paraId="72320864" w14:textId="77777777" w:rsidR="009B294E" w:rsidRPr="00904D1E" w:rsidRDefault="009B294E" w:rsidP="009B294E">
            <w:pPr>
              <w:spacing w:after="0" w:line="240" w:lineRule="auto"/>
              <w:jc w:val="center"/>
              <w:rPr>
                <w:rFonts w:ascii="Times New Roman" w:eastAsia="Times New Roman" w:hAnsi="Times New Roman" w:cs="Times New Roman"/>
                <w:sz w:val="23"/>
                <w:szCs w:val="23"/>
              </w:rPr>
            </w:pPr>
          </w:p>
        </w:tc>
      </w:tr>
      <w:tr w:rsidR="00904D1E" w:rsidRPr="00904D1E" w14:paraId="26C7A05C" w14:textId="77777777" w:rsidTr="00F82E61">
        <w:trPr>
          <w:trHeight w:val="2676"/>
        </w:trPr>
        <w:tc>
          <w:tcPr>
            <w:tcW w:w="256" w:type="pct"/>
            <w:tcBorders>
              <w:top w:val="nil"/>
              <w:left w:val="single" w:sz="4" w:space="0" w:color="auto"/>
              <w:bottom w:val="single" w:sz="4" w:space="0" w:color="auto"/>
              <w:right w:val="single" w:sz="4" w:space="0" w:color="auto"/>
            </w:tcBorders>
            <w:shd w:val="clear" w:color="auto" w:fill="auto"/>
            <w:noWrap/>
            <w:vAlign w:val="center"/>
          </w:tcPr>
          <w:p w14:paraId="2B68983A" w14:textId="77777777" w:rsidR="00904D1E" w:rsidRPr="00904D1E" w:rsidRDefault="00904D1E"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lastRenderedPageBreak/>
              <w:t>10</w:t>
            </w:r>
          </w:p>
        </w:tc>
        <w:tc>
          <w:tcPr>
            <w:tcW w:w="1368" w:type="pct"/>
            <w:tcBorders>
              <w:top w:val="nil"/>
              <w:left w:val="nil"/>
              <w:bottom w:val="single" w:sz="4" w:space="0" w:color="auto"/>
              <w:right w:val="single" w:sz="4" w:space="0" w:color="auto"/>
            </w:tcBorders>
            <w:shd w:val="clear" w:color="auto" w:fill="auto"/>
            <w:vAlign w:val="center"/>
          </w:tcPr>
          <w:p w14:paraId="56190162" w14:textId="00FA6F1A" w:rsidR="00904D1E" w:rsidRPr="00904D1E" w:rsidRDefault="00904D1E" w:rsidP="00943A9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Соответс</w:t>
            </w:r>
            <w:r w:rsidR="009554C9">
              <w:rPr>
                <w:rFonts w:ascii="Times New Roman" w:eastAsia="Times New Roman" w:hAnsi="Times New Roman" w:cs="Times New Roman"/>
                <w:sz w:val="23"/>
                <w:szCs w:val="23"/>
              </w:rPr>
              <w:t>твие требованиям ТЗ Приложени</w:t>
            </w:r>
            <w:r w:rsidR="00943A9E">
              <w:rPr>
                <w:rFonts w:ascii="Times New Roman" w:eastAsia="Times New Roman" w:hAnsi="Times New Roman" w:cs="Times New Roman"/>
                <w:sz w:val="23"/>
                <w:szCs w:val="23"/>
              </w:rPr>
              <w:t>е</w:t>
            </w:r>
            <w:r w:rsidR="009554C9">
              <w:rPr>
                <w:rFonts w:ascii="Times New Roman" w:eastAsia="Times New Roman" w:hAnsi="Times New Roman" w:cs="Times New Roman"/>
                <w:sz w:val="23"/>
                <w:szCs w:val="23"/>
              </w:rPr>
              <w:t xml:space="preserve"> </w:t>
            </w:r>
            <w:r w:rsidR="00B91849">
              <w:rPr>
                <w:rFonts w:ascii="Times New Roman" w:eastAsia="Times New Roman" w:hAnsi="Times New Roman" w:cs="Times New Roman"/>
                <w:sz w:val="23"/>
                <w:szCs w:val="23"/>
              </w:rPr>
              <w:t>№1</w:t>
            </w:r>
          </w:p>
        </w:tc>
        <w:tc>
          <w:tcPr>
            <w:tcW w:w="1136" w:type="pct"/>
            <w:tcBorders>
              <w:top w:val="nil"/>
              <w:left w:val="nil"/>
              <w:bottom w:val="single" w:sz="4" w:space="0" w:color="auto"/>
              <w:right w:val="single" w:sz="4" w:space="0" w:color="auto"/>
            </w:tcBorders>
            <w:shd w:val="clear" w:color="auto" w:fill="auto"/>
            <w:vAlign w:val="center"/>
          </w:tcPr>
          <w:p w14:paraId="401503A1" w14:textId="07741D02" w:rsidR="00E70A2F" w:rsidRDefault="007643B6" w:rsidP="00E70A2F">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 xml:space="preserve">Участник должен предоставить </w:t>
            </w:r>
            <w:r>
              <w:rPr>
                <w:rFonts w:ascii="Times New Roman" w:eastAsia="Times New Roman" w:hAnsi="Times New Roman" w:cs="Times New Roman"/>
                <w:sz w:val="23"/>
                <w:szCs w:val="23"/>
              </w:rPr>
              <w:t xml:space="preserve">заполненное </w:t>
            </w:r>
            <w:r w:rsidRPr="00904D1E">
              <w:rPr>
                <w:rFonts w:ascii="Times New Roman" w:eastAsia="Times New Roman" w:hAnsi="Times New Roman" w:cs="Times New Roman"/>
                <w:sz w:val="23"/>
                <w:szCs w:val="23"/>
              </w:rPr>
              <w:t>Приложение №</w:t>
            </w:r>
            <w:r>
              <w:rPr>
                <w:rFonts w:ascii="Times New Roman" w:eastAsia="Times New Roman" w:hAnsi="Times New Roman" w:cs="Times New Roman"/>
                <w:sz w:val="23"/>
                <w:szCs w:val="23"/>
              </w:rPr>
              <w:t>1</w:t>
            </w:r>
            <w:r w:rsidR="00E70A2F">
              <w:rPr>
                <w:rFonts w:ascii="Times New Roman" w:eastAsia="Times New Roman" w:hAnsi="Times New Roman" w:cs="Times New Roman"/>
              </w:rPr>
              <w:t xml:space="preserve"> </w:t>
            </w:r>
            <w:r w:rsidR="00E70A2F">
              <w:rPr>
                <w:rFonts w:ascii="Times New Roman" w:eastAsia="Times New Roman" w:hAnsi="Times New Roman" w:cs="Times New Roman"/>
              </w:rPr>
              <w:t>Наибольший балл присваивается наименьшему значению показателя.</w:t>
            </w:r>
          </w:p>
          <w:p w14:paraId="41AB080C" w14:textId="0C898563" w:rsidR="00904D1E" w:rsidRPr="00904D1E" w:rsidRDefault="00E70A2F" w:rsidP="00E70A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tc>
        <w:tc>
          <w:tcPr>
            <w:tcW w:w="1135" w:type="pct"/>
            <w:tcBorders>
              <w:top w:val="single" w:sz="4" w:space="0" w:color="auto"/>
              <w:left w:val="nil"/>
              <w:bottom w:val="single" w:sz="4" w:space="0" w:color="auto"/>
              <w:right w:val="single" w:sz="4" w:space="0" w:color="auto"/>
            </w:tcBorders>
            <w:vAlign w:val="center"/>
          </w:tcPr>
          <w:p w14:paraId="740C66A8" w14:textId="40FBC63A" w:rsidR="00904D1E" w:rsidRDefault="00904D1E"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Приложение №</w:t>
            </w:r>
            <w:r w:rsidR="00B91849">
              <w:rPr>
                <w:rFonts w:ascii="Times New Roman" w:eastAsia="Times New Roman" w:hAnsi="Times New Roman" w:cs="Times New Roman"/>
                <w:sz w:val="23"/>
                <w:szCs w:val="23"/>
              </w:rPr>
              <w:t>1</w:t>
            </w:r>
            <w:r w:rsidRPr="00904D1E">
              <w:rPr>
                <w:rFonts w:ascii="Times New Roman" w:eastAsia="Times New Roman" w:hAnsi="Times New Roman" w:cs="Times New Roman"/>
                <w:sz w:val="23"/>
                <w:szCs w:val="23"/>
              </w:rPr>
              <w:t xml:space="preserve"> к ТЗ </w:t>
            </w:r>
          </w:p>
          <w:p w14:paraId="65566D90" w14:textId="5DEBF4A3" w:rsidR="00904D1E" w:rsidRPr="00904D1E" w:rsidRDefault="00E70A2F"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 xml:space="preserve"> </w:t>
            </w:r>
            <w:r w:rsidR="00904D1E" w:rsidRPr="00904D1E">
              <w:rPr>
                <w:rFonts w:ascii="Times New Roman" w:eastAsia="Times New Roman" w:hAnsi="Times New Roman" w:cs="Times New Roman"/>
                <w:sz w:val="23"/>
                <w:szCs w:val="23"/>
              </w:rPr>
              <w:t>(</w:t>
            </w:r>
            <w:r w:rsidR="00904D1E" w:rsidRPr="00904D1E">
              <w:rPr>
                <w:rFonts w:ascii="Times New Roman" w:eastAsia="Times New Roman" w:hAnsi="Times New Roman" w:cs="Times New Roman"/>
                <w:sz w:val="23"/>
                <w:szCs w:val="23"/>
                <w:highlight w:val="yellow"/>
              </w:rPr>
              <w:t>Обязательно</w:t>
            </w:r>
            <w:r w:rsidR="00904D1E"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3FB62220" w14:textId="26BC29E4" w:rsidR="00904D1E" w:rsidRPr="00904D1E" w:rsidRDefault="00904D1E"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nil"/>
              <w:left w:val="single" w:sz="4" w:space="0" w:color="auto"/>
              <w:bottom w:val="single" w:sz="4" w:space="0" w:color="auto"/>
              <w:right w:val="single" w:sz="4" w:space="0" w:color="auto"/>
            </w:tcBorders>
            <w:shd w:val="clear" w:color="auto" w:fill="auto"/>
            <w:noWrap/>
            <w:vAlign w:val="center"/>
          </w:tcPr>
          <w:p w14:paraId="49480648" w14:textId="7B3742D4" w:rsidR="00904D1E" w:rsidRPr="00904D1E" w:rsidRDefault="00A64B51" w:rsidP="00904D1E">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385" w:type="pct"/>
            <w:tcBorders>
              <w:top w:val="nil"/>
              <w:left w:val="nil"/>
              <w:bottom w:val="single" w:sz="4" w:space="0" w:color="auto"/>
              <w:right w:val="single" w:sz="4" w:space="0" w:color="auto"/>
            </w:tcBorders>
            <w:shd w:val="clear" w:color="auto" w:fill="auto"/>
            <w:noWrap/>
            <w:vAlign w:val="center"/>
          </w:tcPr>
          <w:p w14:paraId="6B25DE22" w14:textId="77777777" w:rsidR="00904D1E" w:rsidRPr="00904D1E" w:rsidRDefault="00904D1E" w:rsidP="00904D1E">
            <w:pPr>
              <w:spacing w:after="0" w:line="240" w:lineRule="auto"/>
              <w:jc w:val="center"/>
              <w:rPr>
                <w:rFonts w:ascii="Times New Roman" w:eastAsia="Times New Roman" w:hAnsi="Times New Roman" w:cs="Times New Roman"/>
                <w:sz w:val="23"/>
                <w:szCs w:val="23"/>
              </w:rPr>
            </w:pPr>
          </w:p>
        </w:tc>
      </w:tr>
      <w:tr w:rsidR="00904D1E" w:rsidRPr="00904D1E" w14:paraId="28FEC789" w14:textId="77777777" w:rsidTr="00946FEE">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FB360" w14:textId="77777777" w:rsidR="00904D1E" w:rsidRPr="00904D1E" w:rsidRDefault="00904D1E"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11</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2ADAA2A9" w14:textId="797C3EF9" w:rsidR="00904D1E" w:rsidRPr="00B91849" w:rsidRDefault="00950559" w:rsidP="00943A9E">
            <w:pPr>
              <w:pStyle w:val="TableText"/>
              <w:jc w:val="center"/>
              <w:rPr>
                <w:rFonts w:ascii="Times New Roman" w:eastAsia="Times New Roman" w:hAnsi="Times New Roman" w:cs="Times New Roman"/>
                <w:snapToGrid/>
                <w:color w:val="000000"/>
                <w:sz w:val="23"/>
                <w:szCs w:val="23"/>
                <w:lang w:val="ru-RU"/>
              </w:rPr>
            </w:pPr>
            <w:proofErr w:type="spellStart"/>
            <w:r>
              <w:rPr>
                <w:rFonts w:ascii="Times New Roman" w:eastAsia="Times New Roman" w:hAnsi="Times New Roman" w:cs="Times New Roman"/>
                <w:sz w:val="23"/>
                <w:szCs w:val="23"/>
              </w:rPr>
              <w:t>Соответствие</w:t>
            </w:r>
            <w:proofErr w:type="spellEnd"/>
            <w:r w:rsidR="009554C9">
              <w:rPr>
                <w:rFonts w:ascii="Times New Roman" w:eastAsia="Times New Roman" w:hAnsi="Times New Roman" w:cs="Times New Roman"/>
                <w:sz w:val="23"/>
                <w:szCs w:val="23"/>
              </w:rPr>
              <w:t xml:space="preserve"> </w:t>
            </w:r>
            <w:proofErr w:type="spellStart"/>
            <w:r w:rsidR="009554C9">
              <w:rPr>
                <w:rFonts w:ascii="Times New Roman" w:eastAsia="Times New Roman" w:hAnsi="Times New Roman" w:cs="Times New Roman"/>
                <w:sz w:val="23"/>
                <w:szCs w:val="23"/>
              </w:rPr>
              <w:t>требованиям</w:t>
            </w:r>
            <w:proofErr w:type="spellEnd"/>
            <w:r w:rsidR="009554C9">
              <w:rPr>
                <w:rFonts w:ascii="Times New Roman" w:eastAsia="Times New Roman" w:hAnsi="Times New Roman" w:cs="Times New Roman"/>
                <w:sz w:val="23"/>
                <w:szCs w:val="23"/>
              </w:rPr>
              <w:t xml:space="preserve"> ТЗ </w:t>
            </w:r>
            <w:proofErr w:type="spellStart"/>
            <w:r w:rsidR="009554C9">
              <w:rPr>
                <w:rFonts w:ascii="Times New Roman" w:eastAsia="Times New Roman" w:hAnsi="Times New Roman" w:cs="Times New Roman"/>
                <w:sz w:val="23"/>
                <w:szCs w:val="23"/>
              </w:rPr>
              <w:t>Приложени</w:t>
            </w:r>
            <w:proofErr w:type="spellEnd"/>
            <w:r w:rsidR="00943A9E">
              <w:rPr>
                <w:rFonts w:ascii="Times New Roman" w:eastAsia="Times New Roman" w:hAnsi="Times New Roman" w:cs="Times New Roman"/>
                <w:sz w:val="23"/>
                <w:szCs w:val="23"/>
                <w:lang w:val="ru-RU"/>
              </w:rPr>
              <w:t>е</w:t>
            </w:r>
            <w:r w:rsidR="00B91849">
              <w:rPr>
                <w:rFonts w:ascii="Times New Roman" w:eastAsia="Times New Roman" w:hAnsi="Times New Roman" w:cs="Times New Roman"/>
                <w:sz w:val="23"/>
                <w:szCs w:val="23"/>
                <w:lang w:val="ru-RU"/>
              </w:rPr>
              <w:t xml:space="preserve"> </w:t>
            </w:r>
            <w:r w:rsidR="00943A9E">
              <w:rPr>
                <w:rFonts w:ascii="Times New Roman" w:eastAsia="Times New Roman" w:hAnsi="Times New Roman" w:cs="Times New Roman"/>
                <w:sz w:val="23"/>
                <w:szCs w:val="23"/>
                <w:lang w:val="ru-RU"/>
              </w:rPr>
              <w:t>№</w:t>
            </w:r>
            <w:r w:rsidR="00B91849">
              <w:rPr>
                <w:rFonts w:ascii="Times New Roman" w:eastAsia="Times New Roman" w:hAnsi="Times New Roman" w:cs="Times New Roman"/>
                <w:sz w:val="23"/>
                <w:szCs w:val="23"/>
                <w:lang w:val="ru-RU"/>
              </w:rPr>
              <w:t>2</w:t>
            </w:r>
          </w:p>
        </w:tc>
        <w:tc>
          <w:tcPr>
            <w:tcW w:w="1136" w:type="pct"/>
            <w:tcBorders>
              <w:top w:val="single" w:sz="4" w:space="0" w:color="auto"/>
              <w:left w:val="nil"/>
              <w:bottom w:val="single" w:sz="4" w:space="0" w:color="auto"/>
              <w:right w:val="single" w:sz="4" w:space="0" w:color="auto"/>
            </w:tcBorders>
            <w:shd w:val="clear" w:color="auto" w:fill="auto"/>
            <w:noWrap/>
            <w:vAlign w:val="center"/>
          </w:tcPr>
          <w:p w14:paraId="12CED3AA" w14:textId="77777777" w:rsidR="00E70A2F" w:rsidRDefault="00904D1E" w:rsidP="00E70A2F">
            <w:pPr>
              <w:spacing w:after="0" w:line="240" w:lineRule="auto"/>
              <w:jc w:val="center"/>
              <w:rPr>
                <w:rFonts w:ascii="Times New Roman" w:eastAsia="Times New Roman" w:hAnsi="Times New Roman" w:cs="Times New Roman"/>
              </w:rPr>
            </w:pPr>
            <w:r w:rsidRPr="00904D1E">
              <w:rPr>
                <w:rFonts w:ascii="Times New Roman" w:eastAsia="Times New Roman" w:hAnsi="Times New Roman" w:cs="Times New Roman"/>
                <w:sz w:val="23"/>
                <w:szCs w:val="23"/>
              </w:rPr>
              <w:t xml:space="preserve">Участник должен предоставить </w:t>
            </w:r>
            <w:r w:rsidR="007643B6">
              <w:rPr>
                <w:rFonts w:ascii="Times New Roman" w:eastAsia="Times New Roman" w:hAnsi="Times New Roman" w:cs="Times New Roman"/>
                <w:sz w:val="23"/>
                <w:szCs w:val="23"/>
              </w:rPr>
              <w:t xml:space="preserve">заполненное </w:t>
            </w:r>
            <w:r w:rsidR="007643B6" w:rsidRPr="00904D1E">
              <w:rPr>
                <w:rFonts w:ascii="Times New Roman" w:eastAsia="Times New Roman" w:hAnsi="Times New Roman" w:cs="Times New Roman"/>
                <w:sz w:val="23"/>
                <w:szCs w:val="23"/>
              </w:rPr>
              <w:t>Приложение №2</w:t>
            </w:r>
            <w:r w:rsidR="007643B6">
              <w:rPr>
                <w:rFonts w:ascii="Times New Roman" w:eastAsia="Times New Roman" w:hAnsi="Times New Roman" w:cs="Times New Roman"/>
                <w:sz w:val="23"/>
                <w:szCs w:val="23"/>
              </w:rPr>
              <w:t xml:space="preserve"> </w:t>
            </w:r>
            <w:r w:rsidR="00E70A2F">
              <w:rPr>
                <w:rFonts w:ascii="Times New Roman" w:eastAsia="Times New Roman" w:hAnsi="Times New Roman" w:cs="Times New Roman"/>
              </w:rPr>
              <w:t>Наибольший балл присваивается наименьшему значению показателя.</w:t>
            </w:r>
          </w:p>
          <w:p w14:paraId="239ACE6E" w14:textId="77777777" w:rsidR="00E70A2F" w:rsidRPr="00904D1E" w:rsidRDefault="00E70A2F" w:rsidP="00E70A2F">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color w:val="auto"/>
                <w:sz w:val="24"/>
                <w:szCs w:val="24"/>
              </w:rPr>
              <w:t xml:space="preserve">Оценка: Набранный балл = (Минимальное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 xml:space="preserve"> / Оцениваемое </w:t>
            </w:r>
            <w:r>
              <w:rPr>
                <w:rFonts w:ascii="Times New Roman" w:eastAsia="Times New Roman" w:hAnsi="Times New Roman" w:cs="Times New Roman"/>
              </w:rPr>
              <w:t>значению показателя</w:t>
            </w:r>
            <w:r>
              <w:rPr>
                <w:rFonts w:ascii="Times New Roman" w:eastAsia="Times New Roman" w:hAnsi="Times New Roman" w:cs="Times New Roman"/>
                <w:color w:val="auto"/>
                <w:sz w:val="24"/>
                <w:szCs w:val="24"/>
              </w:rPr>
              <w:t>)</w:t>
            </w:r>
          </w:p>
          <w:p w14:paraId="264385DE" w14:textId="223E720E" w:rsidR="00904D1E" w:rsidRPr="00904D1E" w:rsidRDefault="00904D1E" w:rsidP="007643B6">
            <w:pPr>
              <w:spacing w:after="0" w:line="240" w:lineRule="auto"/>
              <w:jc w:val="center"/>
              <w:rPr>
                <w:rFonts w:ascii="Times New Roman" w:eastAsia="Times New Roman" w:hAnsi="Times New Roman" w:cs="Times New Roman"/>
                <w:sz w:val="23"/>
                <w:szCs w:val="23"/>
              </w:rPr>
            </w:pPr>
          </w:p>
        </w:tc>
        <w:tc>
          <w:tcPr>
            <w:tcW w:w="1135" w:type="pct"/>
            <w:tcBorders>
              <w:top w:val="single" w:sz="4" w:space="0" w:color="auto"/>
              <w:left w:val="nil"/>
              <w:bottom w:val="single" w:sz="4" w:space="0" w:color="auto"/>
              <w:right w:val="single" w:sz="4" w:space="0" w:color="auto"/>
            </w:tcBorders>
            <w:vAlign w:val="center"/>
          </w:tcPr>
          <w:p w14:paraId="7191AB34" w14:textId="04EE0D7F" w:rsidR="00904D1E" w:rsidRPr="00904D1E" w:rsidRDefault="00904D1E" w:rsidP="00E70A2F">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Приложение №2 к ТЗ (</w:t>
            </w:r>
            <w:r w:rsidRPr="00904D1E">
              <w:rPr>
                <w:rFonts w:ascii="Times New Roman" w:eastAsia="Times New Roman" w:hAnsi="Times New Roman" w:cs="Times New Roman"/>
                <w:sz w:val="23"/>
                <w:szCs w:val="23"/>
                <w:highlight w:val="yellow"/>
              </w:rPr>
              <w:t>Обязательно</w:t>
            </w:r>
            <w:r w:rsidRPr="00904D1E">
              <w:rPr>
                <w:rFonts w:ascii="Times New Roman" w:eastAsia="Times New Roman" w:hAnsi="Times New Roman" w:cs="Times New Roman"/>
                <w:sz w:val="23"/>
                <w:szCs w:val="23"/>
              </w:rPr>
              <w:t>)</w:t>
            </w:r>
          </w:p>
        </w:tc>
        <w:tc>
          <w:tcPr>
            <w:tcW w:w="325" w:type="pct"/>
            <w:tcBorders>
              <w:top w:val="single" w:sz="4" w:space="0" w:color="auto"/>
              <w:left w:val="nil"/>
              <w:bottom w:val="single" w:sz="4" w:space="0" w:color="auto"/>
              <w:right w:val="single" w:sz="4" w:space="0" w:color="auto"/>
            </w:tcBorders>
            <w:vAlign w:val="center"/>
          </w:tcPr>
          <w:p w14:paraId="7C61CC6B" w14:textId="6C30C663" w:rsidR="00904D1E" w:rsidRPr="00904D1E" w:rsidRDefault="00904D1E" w:rsidP="00904D1E">
            <w:pPr>
              <w:spacing w:after="0" w:line="24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0</w:t>
            </w:r>
          </w:p>
        </w:tc>
        <w:tc>
          <w:tcPr>
            <w:tcW w:w="3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EC1FAE" w14:textId="425F3D7A" w:rsidR="00904D1E" w:rsidRPr="00904D1E" w:rsidRDefault="00A64B51" w:rsidP="00904D1E">
            <w:pPr>
              <w:spacing w:after="0" w:line="36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15</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538824F6" w14:textId="77777777" w:rsidR="00904D1E" w:rsidRPr="00904D1E" w:rsidRDefault="00904D1E" w:rsidP="00904D1E">
            <w:pPr>
              <w:spacing w:after="0" w:line="360" w:lineRule="auto"/>
              <w:rPr>
                <w:rFonts w:ascii="Times New Roman" w:eastAsia="Times New Roman" w:hAnsi="Times New Roman" w:cs="Times New Roman"/>
                <w:sz w:val="23"/>
                <w:szCs w:val="23"/>
              </w:rPr>
            </w:pPr>
          </w:p>
        </w:tc>
      </w:tr>
      <w:tr w:rsidR="00AD0FC5" w:rsidRPr="00904D1E" w14:paraId="4EC9B571" w14:textId="77777777" w:rsidTr="00B54EE2">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541FCD5" w14:textId="77777777" w:rsidR="00AD0FC5" w:rsidRPr="00904D1E" w:rsidRDefault="00AD0FC5" w:rsidP="00AD0FC5">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Общий максимальный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D5C75" w14:textId="23CBDF58" w:rsidR="00AD0FC5" w:rsidRPr="00904D1E" w:rsidRDefault="00AD0FC5" w:rsidP="00AD0FC5">
            <w:pPr>
              <w:spacing w:after="0" w:line="360" w:lineRule="auto"/>
              <w:jc w:val="center"/>
              <w:rPr>
                <w:rFonts w:ascii="Times New Roman" w:eastAsia="Times New Roman" w:hAnsi="Times New Roman" w:cs="Times New Roman"/>
                <w:sz w:val="23"/>
                <w:szCs w:val="23"/>
              </w:rPr>
            </w:pPr>
            <w:r w:rsidRPr="00904D1E">
              <w:rPr>
                <w:rFonts w:ascii="Times New Roman" w:eastAsia="Times New Roman" w:hAnsi="Times New Roman" w:cs="Times New Roman"/>
                <w:sz w:val="23"/>
                <w:szCs w:val="23"/>
              </w:rPr>
              <w:t>100</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5D20CF9E" w14:textId="77777777" w:rsidR="00AD0FC5" w:rsidRPr="00904D1E" w:rsidRDefault="00AD0FC5" w:rsidP="00AD0FC5">
            <w:pPr>
              <w:spacing w:after="0" w:line="360" w:lineRule="auto"/>
              <w:rPr>
                <w:rFonts w:ascii="Times New Roman" w:eastAsia="Times New Roman" w:hAnsi="Times New Roman" w:cs="Times New Roman"/>
                <w:sz w:val="23"/>
                <w:szCs w:val="23"/>
              </w:rPr>
            </w:pPr>
          </w:p>
        </w:tc>
      </w:tr>
      <w:tr w:rsidR="00AD0FC5" w:rsidRPr="00904D1E" w14:paraId="12DE0DE3" w14:textId="77777777" w:rsidTr="00B54EE2">
        <w:trPr>
          <w:trHeight w:val="300"/>
        </w:trPr>
        <w:tc>
          <w:tcPr>
            <w:tcW w:w="42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2901C" w14:textId="77777777" w:rsidR="00AD0FC5" w:rsidRPr="00904D1E" w:rsidRDefault="00AD0FC5" w:rsidP="00AD0FC5">
            <w:pPr>
              <w:spacing w:after="0" w:line="240" w:lineRule="auto"/>
              <w:jc w:val="center"/>
              <w:rPr>
                <w:rFonts w:ascii="Times New Roman" w:eastAsia="Times New Roman" w:hAnsi="Times New Roman" w:cs="Times New Roman"/>
                <w:sz w:val="23"/>
                <w:szCs w:val="23"/>
                <w:lang w:val="en-US"/>
              </w:rPr>
            </w:pPr>
            <w:r w:rsidRPr="00904D1E">
              <w:rPr>
                <w:rFonts w:ascii="Times New Roman" w:eastAsia="Times New Roman" w:hAnsi="Times New Roman" w:cs="Times New Roman"/>
                <w:sz w:val="23"/>
                <w:szCs w:val="23"/>
              </w:rPr>
              <w:t>Минимальный проходной балл</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F56C4" w14:textId="2F30A09A" w:rsidR="00AD0FC5" w:rsidRPr="00904D1E" w:rsidRDefault="00B739AA" w:rsidP="00AD0FC5">
            <w:pPr>
              <w:spacing w:after="0" w:line="36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75</w:t>
            </w:r>
          </w:p>
        </w:tc>
        <w:tc>
          <w:tcPr>
            <w:tcW w:w="390" w:type="pct"/>
            <w:gridSpan w:val="2"/>
            <w:tcBorders>
              <w:top w:val="single" w:sz="4" w:space="0" w:color="auto"/>
              <w:left w:val="nil"/>
              <w:bottom w:val="single" w:sz="4" w:space="0" w:color="auto"/>
              <w:right w:val="single" w:sz="4" w:space="0" w:color="auto"/>
            </w:tcBorders>
            <w:shd w:val="clear" w:color="auto" w:fill="auto"/>
            <w:noWrap/>
            <w:vAlign w:val="center"/>
          </w:tcPr>
          <w:p w14:paraId="02D079D2" w14:textId="77777777" w:rsidR="00AD0FC5" w:rsidRPr="00904D1E" w:rsidRDefault="00AD0FC5" w:rsidP="00AD0FC5">
            <w:pPr>
              <w:spacing w:after="0" w:line="360" w:lineRule="auto"/>
              <w:rPr>
                <w:rFonts w:ascii="Times New Roman" w:eastAsia="Times New Roman" w:hAnsi="Times New Roman" w:cs="Times New Roman"/>
                <w:sz w:val="23"/>
                <w:szCs w:val="23"/>
              </w:rPr>
            </w:pPr>
          </w:p>
        </w:tc>
      </w:tr>
    </w:tbl>
    <w:p w14:paraId="6BC77177" w14:textId="77777777" w:rsidR="005A4AF8" w:rsidRDefault="005A4AF8">
      <w:pPr>
        <w:jc w:val="right"/>
      </w:pPr>
    </w:p>
    <w:sectPr w:rsidR="005A4AF8">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037F2" w14:textId="77777777" w:rsidR="001E541E" w:rsidRDefault="001E541E">
      <w:pPr>
        <w:spacing w:after="0" w:line="240" w:lineRule="auto"/>
      </w:pPr>
      <w:r>
        <w:separator/>
      </w:r>
    </w:p>
  </w:endnote>
  <w:endnote w:type="continuationSeparator" w:id="0">
    <w:p w14:paraId="02EDAFBA" w14:textId="77777777" w:rsidR="001E541E" w:rsidRDefault="001E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370A" w14:textId="09B63658" w:rsidR="001E541E" w:rsidRDefault="001E541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D20334">
      <w:rPr>
        <w:rFonts w:ascii="Cambria" w:eastAsia="Cambria" w:hAnsi="Cambria" w:cs="Cambria"/>
        <w:noProof/>
        <w:sz w:val="24"/>
      </w:rPr>
      <w:t>14</w:t>
    </w:r>
    <w:r>
      <w:rPr>
        <w:rFonts w:ascii="Cambria" w:eastAsia="Cambria" w:hAnsi="Cambria" w:cs="Cambria"/>
        <w:sz w:val="24"/>
      </w:rPr>
      <w:fldChar w:fldCharType="end"/>
    </w:r>
    <w:r>
      <w:rPr>
        <w:rFonts w:ascii="Cambria" w:eastAsia="Cambria" w:hAnsi="Cambria" w:cs="Cambria"/>
        <w:sz w:val="24"/>
      </w:rPr>
      <w:t xml:space="preserve"> </w:t>
    </w:r>
  </w:p>
  <w:p w14:paraId="011F70E0" w14:textId="77777777" w:rsidR="001E541E" w:rsidRDefault="001E541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B92E" w14:textId="4C049315" w:rsidR="001E541E" w:rsidRDefault="001E541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D20334">
      <w:rPr>
        <w:rFonts w:ascii="Cambria" w:eastAsia="Cambria" w:hAnsi="Cambria" w:cs="Cambria"/>
        <w:noProof/>
        <w:sz w:val="24"/>
      </w:rPr>
      <w:t>15</w:t>
    </w:r>
    <w:r>
      <w:rPr>
        <w:rFonts w:ascii="Cambria" w:eastAsia="Cambria" w:hAnsi="Cambria" w:cs="Cambria"/>
        <w:sz w:val="24"/>
      </w:rPr>
      <w:fldChar w:fldCharType="end"/>
    </w:r>
    <w:r>
      <w:rPr>
        <w:rFonts w:ascii="Cambria" w:eastAsia="Cambria" w:hAnsi="Cambria" w:cs="Cambria"/>
        <w:sz w:val="24"/>
      </w:rPr>
      <w:t xml:space="preserve"> </w:t>
    </w:r>
  </w:p>
  <w:p w14:paraId="600B0618" w14:textId="77777777" w:rsidR="001E541E" w:rsidRDefault="001E541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8F53" w14:textId="77777777" w:rsidR="001E541E" w:rsidRDefault="001E541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33924E60" w14:textId="77777777" w:rsidR="001E541E" w:rsidRDefault="001E541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BB11" w14:textId="77777777" w:rsidR="001E541E" w:rsidRDefault="001E541E">
      <w:pPr>
        <w:spacing w:after="0" w:line="240" w:lineRule="auto"/>
      </w:pPr>
      <w:r>
        <w:separator/>
      </w:r>
    </w:p>
  </w:footnote>
  <w:footnote w:type="continuationSeparator" w:id="0">
    <w:p w14:paraId="0E1B8B2F" w14:textId="77777777" w:rsidR="001E541E" w:rsidRDefault="001E5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C411DB"/>
    <w:multiLevelType w:val="hybridMultilevel"/>
    <w:tmpl w:val="7FE6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9">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5D07C9F"/>
    <w:multiLevelType w:val="hybridMultilevel"/>
    <w:tmpl w:val="864EF296"/>
    <w:lvl w:ilvl="0" w:tplc="9A1C8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20864"/>
    <w:multiLevelType w:val="hybridMultilevel"/>
    <w:tmpl w:val="22CC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
  </w:num>
  <w:num w:numId="6">
    <w:abstractNumId w:val="8"/>
  </w:num>
  <w:num w:numId="7">
    <w:abstractNumId w:val="2"/>
  </w:num>
  <w:num w:numId="8">
    <w:abstractNumId w:val="3"/>
  </w:num>
  <w:num w:numId="9">
    <w:abstractNumId w:val="9"/>
  </w:num>
  <w:num w:numId="10">
    <w:abstractNumId w:val="7"/>
  </w:num>
  <w:num w:numId="11">
    <w:abstractNumId w:val="12"/>
  </w:num>
  <w:num w:numId="12">
    <w:abstractNumId w:val="5"/>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F8"/>
    <w:rsid w:val="00045A3C"/>
    <w:rsid w:val="00065E6A"/>
    <w:rsid w:val="001E541E"/>
    <w:rsid w:val="00256D65"/>
    <w:rsid w:val="002761E5"/>
    <w:rsid w:val="003A6A6F"/>
    <w:rsid w:val="003B1582"/>
    <w:rsid w:val="003C75A2"/>
    <w:rsid w:val="003F7130"/>
    <w:rsid w:val="0044517C"/>
    <w:rsid w:val="00480E62"/>
    <w:rsid w:val="00484B09"/>
    <w:rsid w:val="004877BA"/>
    <w:rsid w:val="004D2E16"/>
    <w:rsid w:val="00515FB7"/>
    <w:rsid w:val="00524334"/>
    <w:rsid w:val="005A4AF8"/>
    <w:rsid w:val="00643C9E"/>
    <w:rsid w:val="006C2D44"/>
    <w:rsid w:val="006F15A0"/>
    <w:rsid w:val="007643B6"/>
    <w:rsid w:val="00774A89"/>
    <w:rsid w:val="00791FF7"/>
    <w:rsid w:val="007C5046"/>
    <w:rsid w:val="007C7BBC"/>
    <w:rsid w:val="00805F26"/>
    <w:rsid w:val="00871B37"/>
    <w:rsid w:val="008A4E60"/>
    <w:rsid w:val="00904D1E"/>
    <w:rsid w:val="00943A9E"/>
    <w:rsid w:val="00946FEE"/>
    <w:rsid w:val="00950559"/>
    <w:rsid w:val="00954C6D"/>
    <w:rsid w:val="009554C9"/>
    <w:rsid w:val="00961EBC"/>
    <w:rsid w:val="009B294E"/>
    <w:rsid w:val="009E6578"/>
    <w:rsid w:val="00A54C8A"/>
    <w:rsid w:val="00A64B51"/>
    <w:rsid w:val="00AA586F"/>
    <w:rsid w:val="00AD0FC5"/>
    <w:rsid w:val="00AD56AE"/>
    <w:rsid w:val="00B54EE2"/>
    <w:rsid w:val="00B739AA"/>
    <w:rsid w:val="00B91849"/>
    <w:rsid w:val="00BB49C3"/>
    <w:rsid w:val="00BE1574"/>
    <w:rsid w:val="00C93FA9"/>
    <w:rsid w:val="00CC0641"/>
    <w:rsid w:val="00CC1048"/>
    <w:rsid w:val="00D17AB5"/>
    <w:rsid w:val="00D20334"/>
    <w:rsid w:val="00D33EF7"/>
    <w:rsid w:val="00D34301"/>
    <w:rsid w:val="00DD41E9"/>
    <w:rsid w:val="00E23925"/>
    <w:rsid w:val="00E44536"/>
    <w:rsid w:val="00E70A2F"/>
    <w:rsid w:val="00EF624C"/>
    <w:rsid w:val="00F54E69"/>
    <w:rsid w:val="00F82E61"/>
    <w:rsid w:val="00FC0141"/>
    <w:rsid w:val="00FD3E8C"/>
    <w:rsid w:val="00FD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579AD"/>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omina@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15</Pages>
  <Words>3748</Words>
  <Characters>21367</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53</cp:revision>
  <cp:lastPrinted>2022-02-02T10:57:00Z</cp:lastPrinted>
  <dcterms:created xsi:type="dcterms:W3CDTF">2022-02-02T07:40:00Z</dcterms:created>
  <dcterms:modified xsi:type="dcterms:W3CDTF">2022-02-11T14:26:00Z</dcterms:modified>
</cp:coreProperties>
</file>