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>
        <w:rPr>
          <w:rFonts w:ascii="Arial" w:hAnsi="Arial"/>
          <w:b/>
          <w:sz w:val="22"/>
          <w:szCs w:val="22"/>
        </w:rPr>
        <w:t>ХАРИД ҚИЛИШ ҲУЖЖАТИ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Харид қилиш предмети: </w:t>
            </w:r>
          </w:p>
        </w:tc>
        <w:tc>
          <w:tcPr>
            <w:tcW w:w="8080" w:type="dxa"/>
            <w:shd w:val="pct10" w:color="auto" w:fill="auto"/>
          </w:tcPr>
          <w:p w:rsidR="002156A1" w:rsidRPr="001453D7" w:rsidRDefault="001825A2" w:rsidP="007767F8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Ўрамсиз SIM-карталар асосида (Trio SIM (2/3/4FF in one) Plug-in формати U SIM-картаси) карта маҳсулотларини етказиб бериш </w:t>
            </w:r>
            <w:r w:rsidR="007767F8" w:rsidRPr="007767F8">
              <w:rPr>
                <w:rFonts w:ascii="Arial" w:hAnsi="Arial"/>
                <w:b/>
                <w:sz w:val="20"/>
                <w:szCs w:val="20"/>
              </w:rPr>
              <w:t>бўйича таклифлар танлови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>
        <w:rPr>
          <w:rFonts w:ascii="Arial" w:hAnsi="Arial"/>
          <w:b/>
          <w:sz w:val="20"/>
          <w:szCs w:val="20"/>
        </w:rPr>
        <w:t xml:space="preserve">1. Умумий </w:t>
      </w:r>
      <w:bookmarkEnd w:id="0"/>
      <w:bookmarkEnd w:id="1"/>
      <w:bookmarkEnd w:id="2"/>
      <w:bookmarkEnd w:id="3"/>
      <w:r>
        <w:rPr>
          <w:rFonts w:ascii="Arial" w:hAnsi="Arial"/>
          <w:b/>
          <w:sz w:val="20"/>
          <w:szCs w:val="20"/>
        </w:rPr>
        <w:t>қоидалар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ascii="Arial" w:hAnsi="Arial"/>
          <w:b/>
          <w:sz w:val="20"/>
          <w:szCs w:val="20"/>
        </w:rPr>
        <w:t>.</w:t>
      </w:r>
      <w:bookmarkEnd w:id="16"/>
    </w:p>
    <w:p w:rsidR="00417C5B" w:rsidRPr="00B93F2B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1.1. Ташкилотчи - “Рақамли ишонч” рақамли иқтисодиётни ривожлантиришни қўллаб қувватлаш жамғармаси 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Ташкилотчининг боғланиш учун масъул ходимлари ФИО, e-mail, телефон рақамлари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ХҚҲ мазмуни бўйича саволлар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4754B1" w:rsidRPr="004754B1" w:rsidRDefault="004754B1" w:rsidP="004754B1">
            <w:pPr>
              <w:pStyle w:val="aff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A0913">
              <w:rPr>
                <w:rFonts w:ascii="Arial" w:hAnsi="Arial" w:cs="Arial"/>
                <w:sz w:val="18"/>
                <w:szCs w:val="18"/>
              </w:rPr>
              <w:t xml:space="preserve">Бучок А.А., </w:t>
            </w:r>
            <w:r>
              <w:fldChar w:fldCharType="begin"/>
            </w:r>
            <w:r>
              <w:instrText xml:space="preserve"> HYPERLINK "mailto:abuchok@myums.uz" </w:instrText>
            </w:r>
            <w:r>
              <w:fldChar w:fldCharType="separate"/>
            </w:r>
            <w:r w:rsidRPr="002A0913">
              <w:rPr>
                <w:rStyle w:val="af7"/>
                <w:rFonts w:ascii="Arial" w:hAnsi="Arial" w:cs="Arial"/>
                <w:sz w:val="18"/>
                <w:szCs w:val="18"/>
                <w:lang w:val="en-US"/>
              </w:rPr>
              <w:t>abuchok</w:t>
            </w:r>
            <w:r w:rsidRPr="002A0913">
              <w:rPr>
                <w:rStyle w:val="af7"/>
                <w:rFonts w:ascii="Arial" w:hAnsi="Arial" w:cs="Arial"/>
                <w:sz w:val="18"/>
                <w:szCs w:val="18"/>
              </w:rPr>
              <w:t>@</w:t>
            </w:r>
            <w:r w:rsidRPr="002A0913">
              <w:rPr>
                <w:rStyle w:val="af7"/>
                <w:rFonts w:ascii="Arial" w:hAnsi="Arial" w:cs="Arial"/>
                <w:sz w:val="18"/>
                <w:szCs w:val="18"/>
                <w:lang w:val="en-US"/>
              </w:rPr>
              <w:t>myums</w:t>
            </w:r>
            <w:r w:rsidRPr="002A0913">
              <w:rPr>
                <w:rStyle w:val="af7"/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2A0913">
              <w:rPr>
                <w:rStyle w:val="af7"/>
                <w:rFonts w:ascii="Arial" w:hAnsi="Arial" w:cs="Arial"/>
                <w:sz w:val="18"/>
                <w:szCs w:val="18"/>
                <w:lang w:val="en-US"/>
              </w:rPr>
              <w:t>uz</w:t>
            </w:r>
            <w:proofErr w:type="spellEnd"/>
            <w:r>
              <w:rPr>
                <w:rStyle w:val="af7"/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2A0913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754B1" w:rsidRPr="004754B1" w:rsidRDefault="004754B1" w:rsidP="004754B1">
            <w:pPr>
              <w:pStyle w:val="aff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  <w:lang w:val="ru-RU"/>
              </w:rPr>
            </w:pPr>
            <w:bookmarkStart w:id="17" w:name="_GoBack"/>
            <w:bookmarkEnd w:id="17"/>
            <w:r w:rsidRPr="002A0913">
              <w:rPr>
                <w:rFonts w:ascii="Arial" w:hAnsi="Arial" w:cs="Arial"/>
                <w:color w:val="000000"/>
                <w:sz w:val="18"/>
                <w:szCs w:val="18"/>
              </w:rPr>
              <w:t>Азимова Г.А.  </w:t>
            </w:r>
            <w:hyperlink r:id="rId8" w:tooltip="Ссылка: mailto:g.azimova@napm.uz" w:history="1">
              <w:r w:rsidRPr="002A0913">
                <w:rPr>
                  <w:rStyle w:val="af7"/>
                  <w:rFonts w:ascii="Arial" w:hAnsi="Arial" w:cs="Arial"/>
                  <w:sz w:val="18"/>
                  <w:szCs w:val="18"/>
                </w:rPr>
                <w:t>g.azimova@napm.uz</w:t>
              </w:r>
            </w:hyperlink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>
              <w:rPr>
                <w:rFonts w:ascii="Arial" w:hAnsi="Arial"/>
                <w:b/>
                <w:sz w:val="20"/>
                <w:szCs w:val="20"/>
              </w:rPr>
              <w:t xml:space="preserve">Иштирокчиларнинг таклифларини қабул қилишнинг охирги санаси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A84BC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2019 йил 28 феврал 16:00 гача</w:t>
            </w:r>
          </w:p>
        </w:tc>
      </w:tr>
    </w:tbl>
    <w:p w:rsidR="009462BD" w:rsidRPr="0038781F" w:rsidRDefault="00584FCE" w:rsidP="00DB6290">
      <w:pPr>
        <w:ind w:firstLine="0"/>
        <w:jc w:val="left"/>
        <w:rPr>
          <w:rFonts w:ascii="Arial" w:hAnsi="Arial" w:cs="Arial"/>
          <w:color w:val="1802BE"/>
          <w:sz w:val="20"/>
          <w:szCs w:val="20"/>
        </w:rPr>
      </w:pPr>
      <w:r>
        <w:rPr>
          <w:rFonts w:ascii="Arial" w:hAnsi="Arial"/>
          <w:color w:val="1802BE"/>
          <w:sz w:val="20"/>
          <w:szCs w:val="20"/>
        </w:rPr>
        <w:t>Барча саволлар ёзма равишда ташкилотчиларнинг e-mail манзилига юборилади.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2.Харид предмети, Иштирокчи ва 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rPr>
          <w:sz w:val="20"/>
          <w:szCs w:val="20"/>
        </w:rPr>
        <w:t xml:space="preserve">у тақдим этадиган ҳужжатларга </w:t>
      </w:r>
      <w:r w:rsidR="00570690">
        <w:rPr>
          <w:sz w:val="20"/>
          <w:szCs w:val="20"/>
        </w:rPr>
        <w:t>қўйиладиган</w:t>
      </w:r>
      <w:r>
        <w:rPr>
          <w:sz w:val="20"/>
          <w:szCs w:val="20"/>
        </w:rPr>
        <w:t xml:space="preserve"> талаблар</w:t>
      </w:r>
    </w:p>
    <w:p w:rsidR="00E06C78" w:rsidRDefault="00B93F2B" w:rsidP="00E06C78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2.1. Харид предметига</w:t>
      </w:r>
      <w:r>
        <w:rPr>
          <w:rFonts w:ascii="Arial" w:hAnsi="Arial"/>
          <w:b/>
          <w:sz w:val="20"/>
          <w:szCs w:val="20"/>
        </w:rPr>
        <w:t>*</w:t>
      </w:r>
      <w:r>
        <w:rPr>
          <w:rFonts w:ascii="Arial" w:hAnsi="Arial"/>
          <w:sz w:val="20"/>
          <w:szCs w:val="20"/>
        </w:rPr>
        <w:t xml:space="preserve"> бўлган техник талаблар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9"/>
        <w:gridCol w:w="4649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Талаблар мазмуни</w:t>
            </w:r>
          </w:p>
        </w:tc>
      </w:tr>
      <w:bookmarkStart w:id="27" w:name="_MON_1472564326"/>
      <w:bookmarkStart w:id="28" w:name="_MON_1472549442"/>
      <w:bookmarkStart w:id="29" w:name="_MON_1612016101"/>
      <w:bookmarkEnd w:id="27"/>
      <w:bookmarkEnd w:id="28"/>
      <w:bookmarkEnd w:id="29"/>
      <w:bookmarkStart w:id="30" w:name="_MON_1472486564"/>
      <w:bookmarkEnd w:id="30"/>
      <w:tr w:rsidR="00007967" w:rsidRPr="003B62CF" w:rsidTr="009F7AD4">
        <w:trPr>
          <w:trHeight w:val="2589"/>
        </w:trPr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27688A" w:rsidRDefault="00BE1603" w:rsidP="00EA42D3">
            <w:pPr>
              <w:spacing w:after="82"/>
              <w:ind w:right="13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object w:dxaOrig="1539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Word.Document.12" ShapeID="_x0000_i1025" DrawAspect="Icon" ObjectID="_1612168703" r:id="rId10">
                  <o:FieldCodes>\s</o:FieldCodes>
                </o:OLEObject>
              </w:object>
            </w:r>
            <w:r w:rsidR="00EA42D3">
              <w:rPr>
                <w:b/>
                <w:color w:val="FF0000"/>
                <w:sz w:val="18"/>
                <w:szCs w:val="18"/>
              </w:rPr>
              <w:br/>
            </w:r>
            <w:r w:rsidR="0027688A">
              <w:rPr>
                <w:b/>
                <w:color w:val="FF0000"/>
                <w:sz w:val="18"/>
                <w:szCs w:val="18"/>
              </w:rPr>
              <w:t>Тафсилотлари маълум қилинган техник талаблар, кўрсаткич ва хусусиятлар синов СИМ карталари тайёрланганда тақдим этилади</w:t>
            </w:r>
          </w:p>
          <w:p w:rsidR="0027688A" w:rsidRDefault="0027688A" w:rsidP="0027688A">
            <w:pPr>
              <w:spacing w:after="82"/>
              <w:ind w:right="137"/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Таклифлар сўровида иштирок этиш учун иштирокчи: </w:t>
            </w:r>
          </w:p>
          <w:p w:rsidR="0027688A" w:rsidRPr="0027688A" w:rsidRDefault="0027688A" w:rsidP="0027688A">
            <w:pPr>
              <w:spacing w:after="82"/>
              <w:ind w:right="137"/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а) таклифлар сўрови шартлари билан танишиш учун порталда жойлаштирилган харид қилиш ҳужжатларининг электрон шаклини олиши (тушириши);</w:t>
            </w:r>
          </w:p>
          <w:p w:rsidR="0027688A" w:rsidRPr="0027688A" w:rsidRDefault="0027688A" w:rsidP="0027688A">
            <w:pPr>
              <w:spacing w:after="42" w:line="245" w:lineRule="auto"/>
              <w:ind w:right="137"/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б) конфиденциаллик ҳақида келишувни (NDA) имзолашит ва унинг асл нусхасини Буюртмасига юбориши;</w:t>
            </w:r>
          </w:p>
          <w:p w:rsidR="0027688A" w:rsidRPr="0027688A" w:rsidRDefault="0027688A" w:rsidP="0027688A">
            <w:pPr>
              <w:spacing w:after="42" w:line="245" w:lineRule="auto"/>
              <w:ind w:right="137"/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в) маҳсулотнинг синов намуналарини тайёрлаш учун лозим бўлган электрон файллар тўплами, илова ҳужжатларини олиш;</w:t>
            </w:r>
          </w:p>
          <w:p w:rsidR="000E24A0" w:rsidRPr="0027688A" w:rsidRDefault="0027688A" w:rsidP="009F7AD4">
            <w:pPr>
              <w:spacing w:after="42" w:line="245" w:lineRule="auto"/>
              <w:ind w:right="137"/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г) Харид қилиш ҳужжатлари талабларига мувофиқ таклиф бериш.</w:t>
            </w:r>
          </w:p>
        </w:tc>
        <w:tc>
          <w:tcPr>
            <w:tcW w:w="4649" w:type="dxa"/>
            <w:tcBorders>
              <w:left w:val="single" w:sz="4" w:space="0" w:color="auto"/>
            </w:tcBorders>
            <w:vAlign w:val="center"/>
          </w:tcPr>
          <w:p w:rsidR="00C2368E" w:rsidRPr="00A84BC2" w:rsidRDefault="00C2368E" w:rsidP="00EF68B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Етказиб бериш валютаси: </w:t>
            </w:r>
            <w:r>
              <w:rPr>
                <w:rFonts w:ascii="Arial" w:hAnsi="Arial"/>
                <w:sz w:val="20"/>
                <w:szCs w:val="20"/>
              </w:rPr>
              <w:t>АҚШ доллари; ЎзР сўми.</w:t>
            </w:r>
          </w:p>
          <w:p w:rsidR="00C2368E" w:rsidRPr="00602445" w:rsidRDefault="00C2368E" w:rsidP="00EF68B9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kern w:val="24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Етказиб бериш муддати: </w:t>
            </w:r>
            <w:r>
              <w:rPr>
                <w:rFonts w:ascii="Arial" w:hAnsi="Arial"/>
                <w:sz w:val="20"/>
                <w:szCs w:val="20"/>
              </w:rPr>
              <w:t>20 (йигирма) иш куни;</w:t>
            </w:r>
          </w:p>
          <w:p w:rsidR="00EF68B9" w:rsidRPr="00602445" w:rsidRDefault="00EF68B9" w:rsidP="00EF68B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Етказиб бериш шартлари:</w:t>
            </w:r>
            <w:r>
              <w:rPr>
                <w:rFonts w:ascii="Arial" w:hAnsi="Arial"/>
                <w:sz w:val="20"/>
                <w:szCs w:val="20"/>
              </w:rPr>
              <w:t xml:space="preserve"> DАP Ташкент (INCOTERMS- 2010);</w:t>
            </w:r>
          </w:p>
          <w:p w:rsidR="00BC29DD" w:rsidRPr="00EF68B9" w:rsidRDefault="00BC29DD" w:rsidP="00EF68B9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Кафолат муддати:</w:t>
            </w:r>
            <w:r>
              <w:rPr>
                <w:rFonts w:ascii="Arial" w:hAnsi="Arial"/>
                <w:sz w:val="20"/>
                <w:szCs w:val="20"/>
              </w:rPr>
              <w:t xml:space="preserve"> Маҳсулотнинг топшириш-қабул қилиш далолатномаси имзоланган санадан бошлаб 12 (ўн икки) ой муддат ичида.</w:t>
            </w:r>
          </w:p>
        </w:tc>
      </w:tr>
    </w:tbl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1" w:name="_Toc295313981"/>
      <w:bookmarkStart w:id="32" w:name="_Ref55300680"/>
      <w:bookmarkStart w:id="33" w:name="_Toc55305378"/>
      <w:bookmarkStart w:id="34" w:name="_Toc57314640"/>
      <w:bookmarkStart w:id="35" w:name="_Toc69728963"/>
      <w:bookmarkStart w:id="36" w:name="ИНСТРУКЦИИ"/>
      <w:bookmarkStart w:id="37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3. Иштирокчининг таклифи таркиби. Таклиф мазмунига </w:t>
      </w:r>
      <w:bookmarkEnd w:id="31"/>
      <w:r>
        <w:rPr>
          <w:sz w:val="20"/>
          <w:szCs w:val="20"/>
        </w:rPr>
        <w:t>бўлган талаблар.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8" w:name="_Ref56235235"/>
      <w:bookmarkEnd w:id="32"/>
      <w:bookmarkEnd w:id="33"/>
      <w:bookmarkEnd w:id="34"/>
      <w:bookmarkEnd w:id="35"/>
      <w:bookmarkEnd w:id="36"/>
      <w:bookmarkEnd w:id="37"/>
      <w:r>
        <w:rPr>
          <w:rFonts w:ascii="Arial" w:hAnsi="Arial"/>
          <w:sz w:val="20"/>
          <w:szCs w:val="20"/>
        </w:rPr>
        <w:t>3.1. Мазкур бўлим Ташкилотчи томонидан “Иштирокчи таклифи таркиби”га кирувчи Иштирокчининг ҳужжатлари рўйхати, мазмуни ва уларни расмийлаштиришга бўлган талабларини ўз ичига олади.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570690" w:rsidP="00570690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Конвертга киритилган Иштирокчининг </w:t>
            </w:r>
            <w:r w:rsidR="003C6848">
              <w:rPr>
                <w:rFonts w:ascii="Arial" w:hAnsi="Arial"/>
                <w:b/>
                <w:sz w:val="20"/>
                <w:szCs w:val="20"/>
              </w:rPr>
              <w:t>Таклиф таркиби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Шакли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ҳужжат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Қоғозли шаклда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Электрон шаклда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Word/Exсel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.PDF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Тижорат таклифи (“Нарх шартлари” 1-Иловасини билан биргаликда).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9" w:name="_MON_1473708655"/>
        <w:bookmarkStart w:id="40" w:name="_MON_1473708732"/>
        <w:bookmarkStart w:id="41" w:name="_MON_1477576196"/>
        <w:bookmarkStart w:id="42" w:name="_MON_1479836854"/>
        <w:bookmarkStart w:id="43" w:name="_MON_1480069506"/>
        <w:bookmarkStart w:id="44" w:name="_MON_1482850396"/>
        <w:bookmarkStart w:id="45" w:name="_MON_1612016126"/>
        <w:bookmarkStart w:id="46" w:name="_MON_1482916911"/>
        <w:bookmarkStart w:id="47" w:name="_MON_1494083019"/>
        <w:bookmarkStart w:id="48" w:name="_MON_1612016115"/>
        <w:bookmarkStart w:id="49" w:name="_MON_1472536779"/>
        <w:bookmarkEnd w:id="39"/>
        <w:bookmarkEnd w:id="40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bookmarkStart w:id="50" w:name="_MON_1611155750"/>
        <w:bookmarkEnd w:id="50"/>
        <w:tc>
          <w:tcPr>
            <w:tcW w:w="1985" w:type="dxa"/>
            <w:shd w:val="pct10" w:color="auto" w:fill="auto"/>
            <w:vAlign w:val="center"/>
          </w:tcPr>
          <w:p w:rsidR="00E006E8" w:rsidRDefault="00BE1603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39" w:dyaOrig="994">
                <v:shape id="_x0000_i1026" type="#_x0000_t75" style="width:77.25pt;height:49.5pt" o:ole="">
                  <v:imagedata r:id="rId11" o:title=""/>
                </v:shape>
                <o:OLEObject Type="Embed" ProgID="Word.Document.12" ShapeID="_x0000_i1026" DrawAspect="Icon" ObjectID="_1612168704" r:id="rId12">
                  <o:FieldCodes>\s</o:FieldCodes>
                </o:OLEObject>
              </w:object>
            </w:r>
          </w:p>
          <w:p w:rsidR="006017CB" w:rsidRPr="00E006E8" w:rsidRDefault="006017CB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bookmarkStart w:id="51" w:name="_MON_1494174310"/>
            <w:bookmarkStart w:id="52" w:name="_MON_1494088186"/>
            <w:bookmarkEnd w:id="51"/>
            <w:bookmarkEnd w:id="52"/>
          </w:p>
        </w:tc>
        <w:tc>
          <w:tcPr>
            <w:tcW w:w="1276" w:type="dxa"/>
            <w:vAlign w:val="center"/>
          </w:tcPr>
          <w:p w:rsidR="003C6848" w:rsidRPr="00B953D2" w:rsidRDefault="00EC74A7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D344D7" w:rsidP="00D344D7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D344D7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EC74A7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570690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ТТга иловалар мажбурий: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Иштирокчи анкетаси</w:t>
            </w:r>
          </w:p>
        </w:tc>
        <w:bookmarkStart w:id="53" w:name="_MON_1494083175"/>
        <w:bookmarkStart w:id="54" w:name="_MON_1407824803"/>
        <w:bookmarkStart w:id="55" w:name="_MON_1407824811"/>
        <w:bookmarkStart w:id="56" w:name="_MON_1407825047"/>
        <w:bookmarkStart w:id="57" w:name="_MON_1407825069"/>
        <w:bookmarkStart w:id="58" w:name="_MON_1388934688"/>
        <w:bookmarkStart w:id="59" w:name="_MON_1472456348"/>
        <w:bookmarkStart w:id="60" w:name="_MON_1407071323"/>
        <w:bookmarkStart w:id="61" w:name="_MON_1612016140"/>
        <w:bookmarkStart w:id="62" w:name="_MON_1472465821"/>
        <w:bookmarkStart w:id="63" w:name="_MON_1473709132"/>
        <w:bookmarkStart w:id="64" w:name="_MON_1477576528"/>
        <w:bookmarkStart w:id="65" w:name="_MON_1479836804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End w:id="64"/>
        <w:bookmarkEnd w:id="65"/>
        <w:bookmarkStart w:id="66" w:name="_MON_1482917704"/>
        <w:bookmarkEnd w:id="66"/>
        <w:tc>
          <w:tcPr>
            <w:tcW w:w="1985" w:type="dxa"/>
            <w:shd w:val="pct10" w:color="auto" w:fill="auto"/>
            <w:vAlign w:val="center"/>
          </w:tcPr>
          <w:p w:rsidR="003C6848" w:rsidRPr="00BC33BC" w:rsidRDefault="00BE1603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39" w:dyaOrig="994">
                <v:shape id="_x0000_i1027" type="#_x0000_t75" style="width:77.25pt;height:49.5pt" o:ole="">
                  <v:imagedata r:id="rId13" o:title=""/>
                </v:shape>
                <o:OLEObject Type="Embed" ProgID="Word.Document.12" ShapeID="_x0000_i1027" DrawAspect="Icon" ObjectID="_1612168705" r:id="rId14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EC74A7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D344D7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EC74A7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A65292" w:rsidRPr="00BC33BC" w:rsidTr="00A65292">
        <w:trPr>
          <w:trHeight w:val="709"/>
        </w:trPr>
        <w:tc>
          <w:tcPr>
            <w:tcW w:w="10490" w:type="dxa"/>
          </w:tcPr>
          <w:p w:rsidR="00A65292" w:rsidRDefault="00A65292" w:rsidP="000406F2">
            <w:pPr>
              <w:ind w:firstLine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3.2. </w:t>
            </w:r>
            <w:r>
              <w:rPr>
                <w:rFonts w:ascii="Arial" w:hAnsi="Arial"/>
                <w:b/>
                <w:sz w:val="20"/>
                <w:szCs w:val="20"/>
              </w:rPr>
              <w:t>Иштирокчининг таклифи Ташкилотчига қуйидаги манзил бўйича юборилиши лозим:</w:t>
            </w:r>
          </w:p>
          <w:p w:rsidR="00A65292" w:rsidRDefault="00EA42D3" w:rsidP="007D47B8">
            <w:pPr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“Рақамли ишонч” жамғармаси, 100029, Ислом Каримов 1, Тошкент, Ўзбекистон Республикаси</w:t>
            </w:r>
          </w:p>
          <w:p w:rsidR="004754B1" w:rsidRPr="007D47B8" w:rsidRDefault="004754B1" w:rsidP="007D47B8">
            <w:pPr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Style w:val="af7"/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Email: </w:t>
            </w:r>
            <w:hyperlink r:id="rId15" w:history="1">
              <w:r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g.azimova@napm.uz</w:t>
              </w:r>
            </w:hyperlink>
          </w:p>
        </w:tc>
        <w:bookmarkStart w:id="67" w:name="_MON_1388934720"/>
        <w:bookmarkStart w:id="68" w:name="_MON_1388934974"/>
        <w:bookmarkStart w:id="69" w:name="_MON_1390202538"/>
        <w:bookmarkStart w:id="70" w:name="_MON_1388906115"/>
        <w:bookmarkStart w:id="71" w:name="_MON_1388906129"/>
        <w:bookmarkStart w:id="72" w:name="_MON_1472456406"/>
        <w:bookmarkEnd w:id="67"/>
        <w:bookmarkEnd w:id="68"/>
        <w:bookmarkEnd w:id="69"/>
        <w:bookmarkEnd w:id="70"/>
        <w:bookmarkEnd w:id="71"/>
        <w:bookmarkEnd w:id="72"/>
      </w:tr>
      <w:bookmarkEnd w:id="38"/>
    </w:tbl>
    <w:p w:rsidR="00D43DFE" w:rsidRPr="00BC33BC" w:rsidRDefault="00D43DFE" w:rsidP="009F7AD4">
      <w:pPr>
        <w:ind w:firstLine="0"/>
        <w:rPr>
          <w:rFonts w:ascii="Arial" w:hAnsi="Arial" w:cs="Arial"/>
          <w:b/>
          <w:sz w:val="20"/>
          <w:szCs w:val="20"/>
          <w:u w:val="single"/>
        </w:rPr>
      </w:pPr>
    </w:p>
    <w:sectPr w:rsidR="00D43DFE" w:rsidRPr="00BC33BC" w:rsidSect="009F7AD4">
      <w:headerReference w:type="default" r:id="rId16"/>
      <w:footerReference w:type="default" r:id="rId17"/>
      <w:pgSz w:w="11906" w:h="16838" w:code="9"/>
      <w:pgMar w:top="851" w:right="709" w:bottom="709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52" w:rsidRDefault="00674152">
      <w:r>
        <w:separator/>
      </w:r>
    </w:p>
  </w:endnote>
  <w:endnote w:type="continuationSeparator" w:id="0">
    <w:p w:rsidR="00674152" w:rsidRDefault="0067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52" w:rsidRDefault="00674152">
      <w:r>
        <w:separator/>
      </w:r>
    </w:p>
  </w:footnote>
  <w:footnote w:type="continuationSeparator" w:id="0">
    <w:p w:rsidR="00674152" w:rsidRDefault="00674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Default="004753FF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AEA67EB"/>
    <w:multiLevelType w:val="hybridMultilevel"/>
    <w:tmpl w:val="039CD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3" w15:restartNumberingAfterBreak="0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8"/>
  </w:num>
  <w:num w:numId="8">
    <w:abstractNumId w:val="7"/>
  </w:num>
  <w:num w:numId="9">
    <w:abstractNumId w:val="32"/>
  </w:num>
  <w:num w:numId="10">
    <w:abstractNumId w:val="15"/>
  </w:num>
  <w:num w:numId="11">
    <w:abstractNumId w:val="4"/>
  </w:num>
  <w:num w:numId="12">
    <w:abstractNumId w:val="31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5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7"/>
  </w:num>
  <w:num w:numId="30">
    <w:abstractNumId w:val="25"/>
  </w:num>
  <w:num w:numId="31">
    <w:abstractNumId w:val="25"/>
  </w:num>
  <w:num w:numId="32">
    <w:abstractNumId w:val="12"/>
  </w:num>
  <w:num w:numId="33">
    <w:abstractNumId w:val="25"/>
  </w:num>
  <w:num w:numId="34">
    <w:abstractNumId w:val="25"/>
  </w:num>
  <w:num w:numId="35">
    <w:abstractNumId w:val="25"/>
    <w:lvlOverride w:ilvl="0">
      <w:startOverride w:val="7"/>
    </w:lvlOverride>
  </w:num>
  <w:num w:numId="36">
    <w:abstractNumId w:val="33"/>
  </w:num>
  <w:num w:numId="37">
    <w:abstractNumId w:val="29"/>
  </w:num>
  <w:num w:numId="38">
    <w:abstractNumId w:val="26"/>
  </w:num>
  <w:num w:numId="39">
    <w:abstractNumId w:val="30"/>
  </w:num>
  <w:num w:numId="40">
    <w:abstractNumId w:val="18"/>
  </w:num>
  <w:num w:numId="41">
    <w:abstractNumId w:val="0"/>
  </w:num>
  <w:num w:numId="42">
    <w:abstractNumId w:val="5"/>
  </w:num>
  <w:num w:numId="43">
    <w:abstractNumId w:val="3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11A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37E65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6833"/>
    <w:rsid w:val="0006709B"/>
    <w:rsid w:val="00067B92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24A0"/>
    <w:rsid w:val="000E4E90"/>
    <w:rsid w:val="000E5F95"/>
    <w:rsid w:val="000E7B58"/>
    <w:rsid w:val="000F03DC"/>
    <w:rsid w:val="000F22F3"/>
    <w:rsid w:val="000F2986"/>
    <w:rsid w:val="000F2F10"/>
    <w:rsid w:val="000F6E14"/>
    <w:rsid w:val="001002AF"/>
    <w:rsid w:val="00101489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B89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1573"/>
    <w:rsid w:val="00174DA2"/>
    <w:rsid w:val="00175092"/>
    <w:rsid w:val="001759EE"/>
    <w:rsid w:val="0017787E"/>
    <w:rsid w:val="00177EE0"/>
    <w:rsid w:val="00181A8E"/>
    <w:rsid w:val="00181C82"/>
    <w:rsid w:val="001825A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585"/>
    <w:rsid w:val="001C6512"/>
    <w:rsid w:val="001D02E6"/>
    <w:rsid w:val="001D1855"/>
    <w:rsid w:val="001D1DB1"/>
    <w:rsid w:val="001D1EE1"/>
    <w:rsid w:val="001D2AA1"/>
    <w:rsid w:val="001D6C63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5109"/>
    <w:rsid w:val="001F6604"/>
    <w:rsid w:val="001F79A6"/>
    <w:rsid w:val="00200161"/>
    <w:rsid w:val="00200BAD"/>
    <w:rsid w:val="0020122A"/>
    <w:rsid w:val="00201DB2"/>
    <w:rsid w:val="0020220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2CA0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493E"/>
    <w:rsid w:val="00275D17"/>
    <w:rsid w:val="00276799"/>
    <w:rsid w:val="0027688A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D7A85"/>
    <w:rsid w:val="002E04AB"/>
    <w:rsid w:val="002E13A1"/>
    <w:rsid w:val="002E1758"/>
    <w:rsid w:val="002E2535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64F"/>
    <w:rsid w:val="00372731"/>
    <w:rsid w:val="0037473E"/>
    <w:rsid w:val="003748DC"/>
    <w:rsid w:val="00374CF8"/>
    <w:rsid w:val="00375977"/>
    <w:rsid w:val="0037748C"/>
    <w:rsid w:val="00382D0B"/>
    <w:rsid w:val="0038456A"/>
    <w:rsid w:val="00384E91"/>
    <w:rsid w:val="00385B3D"/>
    <w:rsid w:val="00386A5B"/>
    <w:rsid w:val="00386BAE"/>
    <w:rsid w:val="0038781F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6936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5A8D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391C"/>
    <w:rsid w:val="004241A2"/>
    <w:rsid w:val="00424C87"/>
    <w:rsid w:val="004253D1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54B1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92B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B7B57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938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1752C"/>
    <w:rsid w:val="005219F6"/>
    <w:rsid w:val="00522AB6"/>
    <w:rsid w:val="00526817"/>
    <w:rsid w:val="00526D34"/>
    <w:rsid w:val="00527E1E"/>
    <w:rsid w:val="00532922"/>
    <w:rsid w:val="005337E0"/>
    <w:rsid w:val="00534E33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690"/>
    <w:rsid w:val="00570736"/>
    <w:rsid w:val="00571A06"/>
    <w:rsid w:val="00572FE5"/>
    <w:rsid w:val="00573644"/>
    <w:rsid w:val="00574F06"/>
    <w:rsid w:val="0057695D"/>
    <w:rsid w:val="005805A9"/>
    <w:rsid w:val="00580E00"/>
    <w:rsid w:val="00582456"/>
    <w:rsid w:val="00583091"/>
    <w:rsid w:val="00583276"/>
    <w:rsid w:val="00584FCE"/>
    <w:rsid w:val="005861D9"/>
    <w:rsid w:val="0058719F"/>
    <w:rsid w:val="005875CF"/>
    <w:rsid w:val="0059025A"/>
    <w:rsid w:val="005903EE"/>
    <w:rsid w:val="00590CC3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17CB"/>
    <w:rsid w:val="00602267"/>
    <w:rsid w:val="00602445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152"/>
    <w:rsid w:val="00674462"/>
    <w:rsid w:val="006756AA"/>
    <w:rsid w:val="00675712"/>
    <w:rsid w:val="006759B6"/>
    <w:rsid w:val="006768F2"/>
    <w:rsid w:val="00676BD6"/>
    <w:rsid w:val="00676EC9"/>
    <w:rsid w:val="006770B6"/>
    <w:rsid w:val="00677416"/>
    <w:rsid w:val="00677773"/>
    <w:rsid w:val="00680E86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5D8D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189F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7547"/>
    <w:rsid w:val="00747FCF"/>
    <w:rsid w:val="00750AF5"/>
    <w:rsid w:val="007510C6"/>
    <w:rsid w:val="00751BD8"/>
    <w:rsid w:val="00753AA6"/>
    <w:rsid w:val="00755103"/>
    <w:rsid w:val="007558E4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7F8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6EF6"/>
    <w:rsid w:val="007A7D7A"/>
    <w:rsid w:val="007B04ED"/>
    <w:rsid w:val="007B1F13"/>
    <w:rsid w:val="007B61DC"/>
    <w:rsid w:val="007B68EC"/>
    <w:rsid w:val="007B766E"/>
    <w:rsid w:val="007B777D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47B8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17D"/>
    <w:rsid w:val="00832F63"/>
    <w:rsid w:val="00836E31"/>
    <w:rsid w:val="00837A4F"/>
    <w:rsid w:val="00837FA9"/>
    <w:rsid w:val="0084201D"/>
    <w:rsid w:val="0084299A"/>
    <w:rsid w:val="008440F1"/>
    <w:rsid w:val="00845289"/>
    <w:rsid w:val="00850BB1"/>
    <w:rsid w:val="008529F2"/>
    <w:rsid w:val="00853287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4661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711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3C44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0059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638A"/>
    <w:rsid w:val="00946401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9F7AD4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7A37"/>
    <w:rsid w:val="00A27B7D"/>
    <w:rsid w:val="00A30386"/>
    <w:rsid w:val="00A30C8E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292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4BC2"/>
    <w:rsid w:val="00A87865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5A38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2B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0B3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29DD"/>
    <w:rsid w:val="00BC33BC"/>
    <w:rsid w:val="00BC436D"/>
    <w:rsid w:val="00BC6978"/>
    <w:rsid w:val="00BC79CE"/>
    <w:rsid w:val="00BD0E4E"/>
    <w:rsid w:val="00BD1DF7"/>
    <w:rsid w:val="00BD41F8"/>
    <w:rsid w:val="00BD4CC5"/>
    <w:rsid w:val="00BD53B8"/>
    <w:rsid w:val="00BD6A35"/>
    <w:rsid w:val="00BD7360"/>
    <w:rsid w:val="00BE0F27"/>
    <w:rsid w:val="00BE0F8B"/>
    <w:rsid w:val="00BE1603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68E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28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87850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4E5E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83C"/>
    <w:rsid w:val="00D31977"/>
    <w:rsid w:val="00D31BB7"/>
    <w:rsid w:val="00D324C2"/>
    <w:rsid w:val="00D33008"/>
    <w:rsid w:val="00D344D7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3BAD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1D17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841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F06"/>
    <w:rsid w:val="00DD58C4"/>
    <w:rsid w:val="00DD5DD7"/>
    <w:rsid w:val="00DD72F0"/>
    <w:rsid w:val="00DE1E36"/>
    <w:rsid w:val="00DE2CA4"/>
    <w:rsid w:val="00DE37EF"/>
    <w:rsid w:val="00DE4B4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492B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16BF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2E05"/>
    <w:rsid w:val="00EA42D3"/>
    <w:rsid w:val="00EA5DDE"/>
    <w:rsid w:val="00EA7D13"/>
    <w:rsid w:val="00EB2093"/>
    <w:rsid w:val="00EB4098"/>
    <w:rsid w:val="00EB4D60"/>
    <w:rsid w:val="00EC2ACF"/>
    <w:rsid w:val="00EC2B19"/>
    <w:rsid w:val="00EC5854"/>
    <w:rsid w:val="00EC5973"/>
    <w:rsid w:val="00EC72FD"/>
    <w:rsid w:val="00EC74A7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68B9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59CCA0-F025-4D33-BB0B-877B360E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z-Cyrl-UZ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eastAsia="x-none"/>
    </w:rPr>
  </w:style>
  <w:style w:type="character" w:customStyle="1" w:styleId="af2">
    <w:name w:val="Пункт Знак"/>
    <w:rsid w:val="00595551"/>
    <w:rPr>
      <w:sz w:val="28"/>
      <w:lang w:val="uz-Cyrl-UZ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uz-Cyrl-UZ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uz-Cyrl-UZ" w:eastAsia="en-US"/>
    </w:rPr>
  </w:style>
  <w:style w:type="table" w:styleId="aff2">
    <w:name w:val="Table Grid"/>
    <w:basedOn w:val="a6"/>
    <w:rsid w:val="00BE2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azimova@napm.uz" TargetMode="Externa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Word2.doc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mailto:g.azimova@napm.uz" TargetMode="External"/><Relationship Id="rId10" Type="http://schemas.openxmlformats.org/officeDocument/2006/relationships/package" Target="embeddings/_________Microsoft_Word1.docx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_________Microsoft_Word3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0424-49DB-4771-9134-A837D8FF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2575</CharactersWithSpaces>
  <SharedDoc>false</SharedDoc>
  <HLinks>
    <vt:vector size="24" baseType="variant">
      <vt:variant>
        <vt:i4>1638437</vt:i4>
      </vt:variant>
      <vt:variant>
        <vt:i4>9</vt:i4>
      </vt:variant>
      <vt:variant>
        <vt:i4>0</vt:i4>
      </vt:variant>
      <vt:variant>
        <vt:i4>5</vt:i4>
      </vt:variant>
      <vt:variant>
        <vt:lpwstr>mailto:devdokimov@myums.uz</vt:lpwstr>
      </vt:variant>
      <vt:variant>
        <vt:lpwstr/>
      </vt:variant>
      <vt:variant>
        <vt:i4>7602255</vt:i4>
      </vt:variant>
      <vt:variant>
        <vt:i4>6</vt:i4>
      </vt:variant>
      <vt:variant>
        <vt:i4>0</vt:i4>
      </vt:variant>
      <vt:variant>
        <vt:i4>5</vt:i4>
      </vt:variant>
      <vt:variant>
        <vt:lpwstr>mailto:zakupki@myums.uz</vt:lpwstr>
      </vt:variant>
      <vt:variant>
        <vt:lpwstr/>
      </vt:variant>
      <vt:variant>
        <vt:i4>7012446</vt:i4>
      </vt:variant>
      <vt:variant>
        <vt:i4>3</vt:i4>
      </vt:variant>
      <vt:variant>
        <vt:i4>0</vt:i4>
      </vt:variant>
      <vt:variant>
        <vt:i4>5</vt:i4>
      </vt:variant>
      <vt:variant>
        <vt:lpwstr>mailto:abuchok@myums.uz</vt:lpwstr>
      </vt:variant>
      <vt:variant>
        <vt:lpwstr/>
      </vt:variant>
      <vt:variant>
        <vt:i4>7864407</vt:i4>
      </vt:variant>
      <vt:variant>
        <vt:i4>0</vt:i4>
      </vt:variant>
      <vt:variant>
        <vt:i4>0</vt:i4>
      </vt:variant>
      <vt:variant>
        <vt:i4>5</vt:i4>
      </vt:variant>
      <vt:variant>
        <vt:lpwstr>mailto:rpiriev@myums.uz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Син Вячеслав Ен Суевич</cp:lastModifiedBy>
  <cp:revision>11</cp:revision>
  <cp:lastPrinted>2019-02-12T09:40:00Z</cp:lastPrinted>
  <dcterms:created xsi:type="dcterms:W3CDTF">2019-02-18T06:23:00Z</dcterms:created>
  <dcterms:modified xsi:type="dcterms:W3CDTF">2019-02-20T06:52:00Z</dcterms:modified>
</cp:coreProperties>
</file>